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E19BE" w14:textId="77777777" w:rsidR="00DC043F" w:rsidRDefault="00DC043F" w:rsidP="00491D62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of the Annual Meeting of Great Milton Parish Council </w:t>
      </w:r>
    </w:p>
    <w:p w14:paraId="6DEE5D5F" w14:textId="5EADA167" w:rsidR="00DC043F" w:rsidRDefault="00DC043F" w:rsidP="00491D62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held at the Pavilion, Great Milton on Monday 15</w:t>
      </w:r>
      <w:r w:rsidRPr="00D360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2023</w:t>
      </w:r>
      <w:r w:rsidR="004D7F98">
        <w:rPr>
          <w:rFonts w:ascii="Arial" w:hAnsi="Arial" w:cs="Arial"/>
        </w:rPr>
        <w:t xml:space="preserve"> at 7:30 pm.</w:t>
      </w:r>
    </w:p>
    <w:p w14:paraId="6C80ED0F" w14:textId="181C3EF0" w:rsidR="00DC043F" w:rsidRDefault="00DC043F" w:rsidP="00491D62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Present: Cllrs S Harrod, W Fox, P Allen, D Harms, M Horsley and S Illingworth.</w:t>
      </w:r>
    </w:p>
    <w:p w14:paraId="291359DA" w14:textId="548F95BD" w:rsidR="00DC043F" w:rsidRDefault="00DC043F" w:rsidP="00491D62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Attendance: Chris Ashworth (Clerk) and </w:t>
      </w:r>
      <w:r w:rsidR="00DD404F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member</w:t>
      </w:r>
      <w:r w:rsidR="00DD40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the public.</w:t>
      </w:r>
    </w:p>
    <w:p w14:paraId="283163F7" w14:textId="77777777" w:rsidR="00DD404F" w:rsidRDefault="00DD404F" w:rsidP="00491D62">
      <w:pPr>
        <w:tabs>
          <w:tab w:val="left" w:pos="993"/>
        </w:tabs>
        <w:spacing w:after="0"/>
        <w:rPr>
          <w:rFonts w:ascii="Arial" w:hAnsi="Arial" w:cs="Arial"/>
        </w:rPr>
      </w:pPr>
    </w:p>
    <w:p w14:paraId="5B546DAF" w14:textId="46C944CC" w:rsidR="004A0B4F" w:rsidRPr="00AF6D6C" w:rsidRDefault="00AF6D6C" w:rsidP="00AF6D6C">
      <w:pPr>
        <w:tabs>
          <w:tab w:val="left" w:pos="993"/>
        </w:tabs>
        <w:spacing w:after="0"/>
        <w:rPr>
          <w:rFonts w:ascii="Arial" w:hAnsi="Arial" w:cs="Arial"/>
          <w:b/>
          <w:bCs/>
          <w:u w:val="single"/>
        </w:rPr>
      </w:pPr>
      <w:r w:rsidRPr="00AF6D6C">
        <w:rPr>
          <w:rFonts w:ascii="Arial" w:hAnsi="Arial" w:cs="Arial"/>
          <w:b/>
          <w:bCs/>
          <w:u w:val="single"/>
        </w:rPr>
        <w:t>The Annual Meeting of the Parish Council</w:t>
      </w:r>
    </w:p>
    <w:p w14:paraId="47CC43CE" w14:textId="77777777" w:rsidR="004A0B4F" w:rsidRPr="00DF194D" w:rsidRDefault="004A0B4F" w:rsidP="00AF6D6C">
      <w:pPr>
        <w:pStyle w:val="Heading2"/>
        <w:tabs>
          <w:tab w:val="left" w:pos="993"/>
        </w:tabs>
        <w:rPr>
          <w:rFonts w:cs="Arial"/>
          <w:sz w:val="22"/>
          <w:szCs w:val="22"/>
          <w:u w:val="single"/>
        </w:rPr>
      </w:pPr>
      <w:r w:rsidRPr="003842D2">
        <w:rPr>
          <w:rFonts w:cs="Arial"/>
          <w:sz w:val="22"/>
          <w:szCs w:val="22"/>
          <w:u w:val="single"/>
        </w:rPr>
        <w:t>AGENDA</w:t>
      </w:r>
    </w:p>
    <w:p w14:paraId="7FA85467" w14:textId="77777777" w:rsidR="00AF6D6C" w:rsidRDefault="00AF6D6C" w:rsidP="005C28E0">
      <w:pPr>
        <w:tabs>
          <w:tab w:val="left" w:pos="993"/>
        </w:tabs>
        <w:rPr>
          <w:rFonts w:ascii="Arial" w:hAnsi="Arial" w:cs="Arial"/>
          <w:b/>
        </w:rPr>
      </w:pPr>
    </w:p>
    <w:p w14:paraId="2E95F0FB" w14:textId="0689B0E1" w:rsidR="00AF6D6C" w:rsidRDefault="00AF6D6C" w:rsidP="008314BA">
      <w:pPr>
        <w:tabs>
          <w:tab w:val="left" w:pos="993"/>
          <w:tab w:val="left" w:pos="127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51</w:t>
      </w:r>
      <w:r w:rsidR="004A0B4F"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 xml:space="preserve">To elect a </w:t>
      </w:r>
      <w:r w:rsidR="005634A0">
        <w:rPr>
          <w:rFonts w:ascii="Arial" w:hAnsi="Arial" w:cs="Arial"/>
          <w:b/>
        </w:rPr>
        <w:t>Chair</w:t>
      </w:r>
    </w:p>
    <w:p w14:paraId="083E08B6" w14:textId="4486B40C" w:rsidR="00DC043F" w:rsidRDefault="00DC043F" w:rsidP="008314BA">
      <w:pPr>
        <w:tabs>
          <w:tab w:val="left" w:pos="993"/>
        </w:tabs>
        <w:spacing w:after="0"/>
        <w:ind w:left="993"/>
        <w:rPr>
          <w:rFonts w:ascii="Arial" w:hAnsi="Arial" w:cs="Arial"/>
          <w:bCs/>
        </w:rPr>
      </w:pPr>
      <w:bookmarkStart w:id="0" w:name="_Hlk70606100"/>
      <w:r w:rsidRPr="00BC13F9">
        <w:rPr>
          <w:rFonts w:ascii="Arial" w:hAnsi="Arial" w:cs="Arial"/>
          <w:bCs/>
        </w:rPr>
        <w:t>After a unanimous vote</w:t>
      </w:r>
      <w:r>
        <w:rPr>
          <w:rFonts w:ascii="Arial" w:hAnsi="Arial" w:cs="Arial"/>
          <w:bCs/>
        </w:rPr>
        <w:t>,</w:t>
      </w:r>
      <w:r w:rsidRPr="00BC13F9">
        <w:rPr>
          <w:rFonts w:ascii="Arial" w:hAnsi="Arial" w:cs="Arial"/>
          <w:b/>
        </w:rPr>
        <w:t xml:space="preserve"> </w:t>
      </w:r>
      <w:r w:rsidRPr="00BC13F9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ll</w:t>
      </w:r>
      <w:r w:rsidRPr="00BC13F9">
        <w:rPr>
          <w:rFonts w:ascii="Arial" w:hAnsi="Arial" w:cs="Arial"/>
          <w:bCs/>
        </w:rPr>
        <w:t xml:space="preserve">r Steve Harrod was elected unopposed as Chair of Great Milton Parish Council for the coming year, </w:t>
      </w:r>
      <w:bookmarkStart w:id="1" w:name="_Hlk70606547"/>
      <w:r>
        <w:rPr>
          <w:rFonts w:ascii="Arial" w:hAnsi="Arial" w:cs="Arial"/>
          <w:bCs/>
        </w:rPr>
        <w:t xml:space="preserve">with </w:t>
      </w:r>
      <w:r w:rsidRPr="00BC13F9">
        <w:rPr>
          <w:rFonts w:ascii="Arial" w:hAnsi="Arial" w:cs="Arial"/>
          <w:bCs/>
        </w:rPr>
        <w:t>the Declaration of Acceptance of Office</w:t>
      </w:r>
      <w:bookmarkEnd w:id="1"/>
      <w:r>
        <w:rPr>
          <w:rFonts w:ascii="Arial" w:hAnsi="Arial" w:cs="Arial"/>
          <w:bCs/>
        </w:rPr>
        <w:t xml:space="preserve"> </w:t>
      </w:r>
      <w:bookmarkEnd w:id="0"/>
      <w:r w:rsidR="000108DA">
        <w:rPr>
          <w:rFonts w:ascii="Arial" w:hAnsi="Arial" w:cs="Arial"/>
          <w:bCs/>
        </w:rPr>
        <w:t>signed.</w:t>
      </w:r>
    </w:p>
    <w:p w14:paraId="0CD2CA89" w14:textId="77777777" w:rsidR="008314BA" w:rsidRPr="00DC043F" w:rsidRDefault="008314BA" w:rsidP="008314BA">
      <w:pPr>
        <w:tabs>
          <w:tab w:val="left" w:pos="993"/>
        </w:tabs>
        <w:spacing w:after="0"/>
        <w:ind w:left="993"/>
        <w:rPr>
          <w:rFonts w:ascii="Arial" w:hAnsi="Arial" w:cs="Arial"/>
          <w:bCs/>
        </w:rPr>
      </w:pPr>
    </w:p>
    <w:p w14:paraId="7387A3FA" w14:textId="77777777" w:rsidR="00AF6D6C" w:rsidRDefault="00AF6D6C" w:rsidP="008314BA">
      <w:pPr>
        <w:tabs>
          <w:tab w:val="left" w:pos="993"/>
          <w:tab w:val="left" w:pos="127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52/23</w:t>
      </w:r>
      <w:r>
        <w:rPr>
          <w:rFonts w:ascii="Arial" w:hAnsi="Arial" w:cs="Arial"/>
          <w:b/>
        </w:rPr>
        <w:tab/>
        <w:t>To elect a Vice-Chair</w:t>
      </w:r>
    </w:p>
    <w:p w14:paraId="7FE2AD39" w14:textId="5FF130CC" w:rsidR="00DC043F" w:rsidRPr="00DC043F" w:rsidRDefault="00DC043F" w:rsidP="008314BA">
      <w:pPr>
        <w:tabs>
          <w:tab w:val="left" w:pos="993"/>
        </w:tabs>
        <w:spacing w:after="0"/>
        <w:ind w:left="993"/>
        <w:rPr>
          <w:rFonts w:ascii="Arial" w:hAnsi="Arial" w:cs="Arial"/>
          <w:bCs/>
        </w:rPr>
      </w:pPr>
      <w:r w:rsidRPr="00BC13F9">
        <w:rPr>
          <w:rFonts w:ascii="Arial" w:hAnsi="Arial" w:cs="Arial"/>
          <w:bCs/>
        </w:rPr>
        <w:t>After a unanimous vote</w:t>
      </w:r>
      <w:r>
        <w:rPr>
          <w:rFonts w:ascii="Arial" w:hAnsi="Arial" w:cs="Arial"/>
          <w:bCs/>
        </w:rPr>
        <w:t>,</w:t>
      </w:r>
      <w:r w:rsidRPr="00BC13F9">
        <w:rPr>
          <w:rFonts w:ascii="Arial" w:hAnsi="Arial" w:cs="Arial"/>
          <w:b/>
        </w:rPr>
        <w:t xml:space="preserve"> </w:t>
      </w:r>
      <w:r w:rsidRPr="00BC13F9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ll</w:t>
      </w:r>
      <w:r w:rsidRPr="00BC13F9">
        <w:rPr>
          <w:rFonts w:ascii="Arial" w:hAnsi="Arial" w:cs="Arial"/>
          <w:bCs/>
        </w:rPr>
        <w:t xml:space="preserve">r </w:t>
      </w:r>
      <w:r>
        <w:rPr>
          <w:rFonts w:ascii="Arial" w:hAnsi="Arial" w:cs="Arial"/>
          <w:bCs/>
        </w:rPr>
        <w:t>Bill Fox</w:t>
      </w:r>
      <w:r w:rsidRPr="00BC13F9">
        <w:rPr>
          <w:rFonts w:ascii="Arial" w:hAnsi="Arial" w:cs="Arial"/>
          <w:bCs/>
        </w:rPr>
        <w:t xml:space="preserve"> was elected unopposed</w:t>
      </w:r>
      <w:r>
        <w:rPr>
          <w:rFonts w:ascii="Arial" w:hAnsi="Arial" w:cs="Arial"/>
          <w:bCs/>
        </w:rPr>
        <w:t xml:space="preserve"> </w:t>
      </w:r>
      <w:r w:rsidRPr="00BC13F9">
        <w:rPr>
          <w:rFonts w:ascii="Arial" w:hAnsi="Arial" w:cs="Arial"/>
          <w:bCs/>
        </w:rPr>
        <w:t xml:space="preserve">as </w:t>
      </w:r>
      <w:r>
        <w:rPr>
          <w:rFonts w:ascii="Arial" w:hAnsi="Arial" w:cs="Arial"/>
          <w:bCs/>
        </w:rPr>
        <w:t>Vice-C</w:t>
      </w:r>
      <w:r w:rsidRPr="00BC13F9">
        <w:rPr>
          <w:rFonts w:ascii="Arial" w:hAnsi="Arial" w:cs="Arial"/>
          <w:bCs/>
        </w:rPr>
        <w:t xml:space="preserve">hair of Great Milton Parish Council for the coming year, </w:t>
      </w:r>
      <w:r>
        <w:rPr>
          <w:rFonts w:ascii="Arial" w:hAnsi="Arial" w:cs="Arial"/>
          <w:bCs/>
        </w:rPr>
        <w:t xml:space="preserve">with </w:t>
      </w:r>
      <w:r w:rsidRPr="00BC13F9">
        <w:rPr>
          <w:rFonts w:ascii="Arial" w:hAnsi="Arial" w:cs="Arial"/>
          <w:bCs/>
        </w:rPr>
        <w:t>the Declaration of Acceptance of Office</w:t>
      </w:r>
      <w:r>
        <w:rPr>
          <w:rFonts w:ascii="Arial" w:hAnsi="Arial" w:cs="Arial"/>
          <w:bCs/>
        </w:rPr>
        <w:t xml:space="preserve"> </w:t>
      </w:r>
      <w:r w:rsidR="000108DA">
        <w:rPr>
          <w:rFonts w:ascii="Arial" w:hAnsi="Arial" w:cs="Arial"/>
          <w:bCs/>
        </w:rPr>
        <w:t>signed.</w:t>
      </w:r>
    </w:p>
    <w:p w14:paraId="4DFFEF5D" w14:textId="77777777" w:rsidR="008314BA" w:rsidRDefault="008314BA" w:rsidP="008314BA">
      <w:pPr>
        <w:tabs>
          <w:tab w:val="left" w:pos="993"/>
          <w:tab w:val="left" w:pos="1276"/>
        </w:tabs>
        <w:spacing w:after="0"/>
        <w:rPr>
          <w:rFonts w:ascii="Arial" w:hAnsi="Arial" w:cs="Arial"/>
          <w:b/>
        </w:rPr>
      </w:pPr>
    </w:p>
    <w:p w14:paraId="5B0080EC" w14:textId="0DB0AD95" w:rsidR="00AF6D6C" w:rsidRDefault="00AF6D6C" w:rsidP="008314BA">
      <w:pPr>
        <w:tabs>
          <w:tab w:val="left" w:pos="993"/>
          <w:tab w:val="left" w:pos="1276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53/23</w:t>
      </w:r>
      <w:r>
        <w:rPr>
          <w:rFonts w:ascii="Arial" w:hAnsi="Arial" w:cs="Arial"/>
          <w:b/>
        </w:rPr>
        <w:tab/>
        <w:t>Review of existing committees:</w:t>
      </w:r>
    </w:p>
    <w:p w14:paraId="5781E206" w14:textId="701B52AB" w:rsidR="00DC043F" w:rsidRPr="00DC043F" w:rsidRDefault="00DC043F" w:rsidP="008314BA">
      <w:pPr>
        <w:tabs>
          <w:tab w:val="left" w:pos="993"/>
          <w:tab w:val="left" w:pos="1276"/>
        </w:tabs>
        <w:spacing w:after="0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membership of the various c</w:t>
      </w:r>
      <w:r w:rsidRPr="005307FA">
        <w:rPr>
          <w:rFonts w:ascii="Arial" w:hAnsi="Arial" w:cs="Arial"/>
          <w:bCs/>
        </w:rPr>
        <w:t>ommittee</w:t>
      </w:r>
      <w:r>
        <w:rPr>
          <w:rFonts w:ascii="Arial" w:hAnsi="Arial" w:cs="Arial"/>
          <w:bCs/>
        </w:rPr>
        <w:t>s affiliated to the Parish Council was reviewed, and their representatives confirmed as follows:</w:t>
      </w:r>
    </w:p>
    <w:p w14:paraId="5FCCCA86" w14:textId="28D22E43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The Sheppard Trust – Simon Cronk, Jane Willis</w:t>
      </w:r>
    </w:p>
    <w:p w14:paraId="7B854B63" w14:textId="11782674" w:rsidR="00AF6D6C" w:rsidRPr="00166A2A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The Hard Surface Play Area Committee – </w:t>
      </w:r>
      <w:r w:rsidRPr="00166A2A">
        <w:rPr>
          <w:rFonts w:ascii="Arial" w:hAnsi="Arial" w:cs="Arial"/>
          <w:bCs/>
        </w:rPr>
        <w:t xml:space="preserve">Mark Nethercleft (Chair), Dan Bennett (Treasurer), Sarah </w:t>
      </w:r>
      <w:r w:rsidR="00491D62" w:rsidRPr="00166A2A">
        <w:rPr>
          <w:rFonts w:ascii="Arial" w:hAnsi="Arial" w:cs="Arial"/>
          <w:bCs/>
        </w:rPr>
        <w:t>McMahon</w:t>
      </w:r>
      <w:r w:rsidRPr="00166A2A">
        <w:rPr>
          <w:rFonts w:ascii="Arial" w:hAnsi="Arial" w:cs="Arial"/>
          <w:bCs/>
        </w:rPr>
        <w:t xml:space="preserve"> (Membership Secretary)</w:t>
      </w:r>
    </w:p>
    <w:p w14:paraId="6C9C5F94" w14:textId="6EC7018C" w:rsidR="00AF6D6C" w:rsidRPr="00063D36" w:rsidRDefault="00AF6D6C" w:rsidP="005C28E0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Great Milton Recreation Ground Management Committee – </w:t>
      </w:r>
      <w:r w:rsidRPr="00063D36">
        <w:rPr>
          <w:rFonts w:ascii="Arial" w:hAnsi="Arial" w:cs="Arial"/>
          <w:bCs/>
        </w:rPr>
        <w:t>James Cunningham (Chair), Michele Block (Vice-Chair)</w:t>
      </w:r>
    </w:p>
    <w:p w14:paraId="460BA3B5" w14:textId="2B5E4487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Neighbourhood Watch –</w:t>
      </w:r>
      <w:r w:rsidR="00F70A0B">
        <w:rPr>
          <w:rFonts w:ascii="Arial" w:hAnsi="Arial" w:cs="Arial"/>
          <w:bCs/>
        </w:rPr>
        <w:t xml:space="preserve"> </w:t>
      </w:r>
      <w:r w:rsidRPr="0090473E">
        <w:rPr>
          <w:rFonts w:ascii="Arial" w:hAnsi="Arial" w:cs="Arial"/>
          <w:bCs/>
        </w:rPr>
        <w:t>Rod Snowdon</w:t>
      </w:r>
    </w:p>
    <w:p w14:paraId="479422CE" w14:textId="78FF7912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The Kent &amp; Couling Charity </w:t>
      </w:r>
      <w:r w:rsidR="005634A0" w:rsidRPr="0090473E">
        <w:rPr>
          <w:rFonts w:ascii="Arial" w:hAnsi="Arial" w:cs="Arial"/>
          <w:bCs/>
        </w:rPr>
        <w:t>– Simon</w:t>
      </w:r>
      <w:r w:rsidRPr="0090473E">
        <w:rPr>
          <w:rFonts w:ascii="Arial" w:hAnsi="Arial" w:cs="Arial"/>
          <w:bCs/>
        </w:rPr>
        <w:t xml:space="preserve"> Cronk, Tricia Treanor, Sue Denham</w:t>
      </w:r>
    </w:p>
    <w:p w14:paraId="190820B0" w14:textId="77777777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The Old Field Charity – Adrian Buckmaster (Chair), David Mackrory (Treasurer)</w:t>
      </w:r>
    </w:p>
    <w:p w14:paraId="67DAD055" w14:textId="77777777" w:rsidR="00AF6D6C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Neighbours Hall – Mike Robinson (Chair), Christine Donnelly</w:t>
      </w:r>
    </w:p>
    <w:p w14:paraId="3D3B3768" w14:textId="77777777" w:rsidR="007463E7" w:rsidRDefault="007463E7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7DFE4A9B" w14:textId="2CF90648" w:rsidR="007463E7" w:rsidRDefault="007463E7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 w:rsidRPr="007463E7">
        <w:rPr>
          <w:rFonts w:ascii="Arial" w:hAnsi="Arial" w:cs="Arial"/>
          <w:b/>
        </w:rPr>
        <w:t>54/23</w:t>
      </w:r>
      <w:r w:rsidRPr="007463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To vote on the c</w:t>
      </w:r>
      <w:r w:rsidRPr="007463E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-</w:t>
      </w:r>
      <w:r w:rsidRPr="007463E7">
        <w:rPr>
          <w:rFonts w:ascii="Arial" w:hAnsi="Arial" w:cs="Arial"/>
          <w:b/>
        </w:rPr>
        <w:t>opt</w:t>
      </w:r>
      <w:r>
        <w:rPr>
          <w:rFonts w:ascii="Arial" w:hAnsi="Arial" w:cs="Arial"/>
          <w:b/>
        </w:rPr>
        <w:t>ion of a</w:t>
      </w:r>
      <w:r w:rsidRPr="007463E7">
        <w:rPr>
          <w:rFonts w:ascii="Arial" w:hAnsi="Arial" w:cs="Arial"/>
          <w:b/>
        </w:rPr>
        <w:t xml:space="preserve"> new Parish Councillor </w:t>
      </w:r>
    </w:p>
    <w:p w14:paraId="75EED249" w14:textId="414048A3" w:rsidR="007463E7" w:rsidRDefault="00DC043F" w:rsidP="00E7220D">
      <w:pPr>
        <w:spacing w:after="0" w:line="240" w:lineRule="auto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Parish Council unanimously voted in a new Parish Councillor, Sarah M</w:t>
      </w:r>
      <w:r w:rsidR="001561B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cMahon. Cllr M</w:t>
      </w:r>
      <w:r w:rsidR="001561B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cMahon attended the rest of the meeting as a Councillor. </w:t>
      </w:r>
    </w:p>
    <w:p w14:paraId="3E76CDE3" w14:textId="2AE57EDA" w:rsidR="00F70A0B" w:rsidRDefault="00F70A0B" w:rsidP="00E7220D">
      <w:pPr>
        <w:spacing w:after="0" w:line="240" w:lineRule="auto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Parish Council discussed the two wards created by vacancies and have agreed that Cllr Illingworth will have the ward from North End cottage to the Old Garage and Cllr M</w:t>
      </w:r>
      <w:r w:rsidR="001561B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cMahon will have the ward Thame Road from Green Hitchings to A329.</w:t>
      </w:r>
    </w:p>
    <w:p w14:paraId="7E0B8821" w14:textId="6C2D9425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330FE495" w14:textId="6850E794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Apologies for absence</w:t>
      </w:r>
    </w:p>
    <w:p w14:paraId="36365CAD" w14:textId="2D87443D" w:rsidR="00DC043F" w:rsidRPr="00DC043F" w:rsidRDefault="00DC043F" w:rsidP="00DC043F">
      <w:pPr>
        <w:tabs>
          <w:tab w:val="left" w:pos="993"/>
          <w:tab w:val="left" w:pos="1276"/>
        </w:tabs>
        <w:spacing w:after="0" w:line="240" w:lineRule="auto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Apologies were received in advance from Cllr F V</w:t>
      </w:r>
      <w:r w:rsidR="001561BD">
        <w:rPr>
          <w:rFonts w:ascii="Arial" w:hAnsi="Arial" w:cs="Arial"/>
          <w:bCs/>
        </w:rPr>
        <w:t xml:space="preserve">an </w:t>
      </w:r>
      <w:r>
        <w:rPr>
          <w:rFonts w:ascii="Arial" w:hAnsi="Arial" w:cs="Arial"/>
          <w:bCs/>
        </w:rPr>
        <w:t>Mierlo (OCC) and Cllr G Heritage (SODC)</w:t>
      </w:r>
    </w:p>
    <w:p w14:paraId="40E1F680" w14:textId="77777777" w:rsidR="00C324F5" w:rsidRDefault="00C324F5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</w:p>
    <w:p w14:paraId="59B03F4C" w14:textId="2892AC78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Variation of order of business</w:t>
      </w:r>
    </w:p>
    <w:p w14:paraId="5D9BB69C" w14:textId="38233F23" w:rsidR="00DC043F" w:rsidRDefault="00DC043F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C7613">
        <w:rPr>
          <w:rFonts w:ascii="Arial" w:hAnsi="Arial" w:cs="Arial"/>
        </w:rPr>
        <w:t>Business was conducted in the order prescribed by the agenda.</w:t>
      </w:r>
    </w:p>
    <w:p w14:paraId="0D3A48BC" w14:textId="77777777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</w:p>
    <w:p w14:paraId="2ADD160E" w14:textId="334D7A84" w:rsidR="00AF6D6C" w:rsidRDefault="00AF6D6C" w:rsidP="008314BA">
      <w:pPr>
        <w:tabs>
          <w:tab w:val="left" w:pos="99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Declarations of members’ interest</w:t>
      </w:r>
    </w:p>
    <w:p w14:paraId="24E3F4F2" w14:textId="5EFCE8FD" w:rsidR="00AF6D6C" w:rsidRDefault="00AF6D6C" w:rsidP="008314BA">
      <w:pPr>
        <w:tabs>
          <w:tab w:val="left" w:pos="99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ab/>
      </w:r>
      <w:r w:rsidR="00F70A0B">
        <w:rPr>
          <w:rFonts w:ascii="Arial" w:hAnsi="Arial" w:cs="Arial"/>
          <w:bCs/>
        </w:rPr>
        <w:t xml:space="preserve">No declarations of members interest </w:t>
      </w:r>
      <w:r w:rsidR="005419B7">
        <w:rPr>
          <w:rFonts w:ascii="Arial" w:hAnsi="Arial" w:cs="Arial"/>
          <w:bCs/>
        </w:rPr>
        <w:t>were</w:t>
      </w:r>
      <w:r w:rsidR="00F70A0B">
        <w:rPr>
          <w:rFonts w:ascii="Arial" w:hAnsi="Arial" w:cs="Arial"/>
          <w:bCs/>
        </w:rPr>
        <w:t xml:space="preserve"> made.</w:t>
      </w:r>
    </w:p>
    <w:p w14:paraId="231A463F" w14:textId="77777777" w:rsidR="008A1908" w:rsidRDefault="008A1908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4509D309" w14:textId="7A4D590F" w:rsidR="00AF6D6C" w:rsidRDefault="00AF6D6C" w:rsidP="008314BA">
      <w:pPr>
        <w:tabs>
          <w:tab w:val="left" w:pos="99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Matters to report</w:t>
      </w:r>
    </w:p>
    <w:p w14:paraId="29F64CC1" w14:textId="55D0472E" w:rsidR="004A0B4F" w:rsidRDefault="00DC043F" w:rsidP="008314BA">
      <w:pPr>
        <w:tabs>
          <w:tab w:val="left" w:pos="993"/>
        </w:tabs>
        <w:spacing w:after="0" w:line="240" w:lineRule="auto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County </w:t>
      </w:r>
      <w:r w:rsidR="00621A44">
        <w:rPr>
          <w:rFonts w:ascii="Arial" w:hAnsi="Arial" w:cs="Arial"/>
          <w:bCs/>
        </w:rPr>
        <w:t>Councillors’</w:t>
      </w:r>
      <w:r>
        <w:rPr>
          <w:rFonts w:ascii="Arial" w:hAnsi="Arial" w:cs="Arial"/>
          <w:bCs/>
        </w:rPr>
        <w:t xml:space="preserve"> report was received and reviewed and is available on the</w:t>
      </w:r>
      <w:r w:rsidR="008314B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Parish Council website. No report was received this month from the District Councillor – apologies for this were received. </w:t>
      </w:r>
    </w:p>
    <w:p w14:paraId="7E43AE94" w14:textId="0D26A72F" w:rsidR="00621A44" w:rsidRDefault="00621A44" w:rsidP="008314BA">
      <w:pPr>
        <w:tabs>
          <w:tab w:val="left" w:pos="993"/>
        </w:tabs>
        <w:spacing w:after="0" w:line="240" w:lineRule="auto"/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a discussion for the county councillors fund, a notice was mentioned about a telegraph pole being erected near the Pavilion. This appears to be a permitted development which may raise some local objections. </w:t>
      </w:r>
      <w:r w:rsidR="00F70A0B">
        <w:rPr>
          <w:rFonts w:ascii="Arial" w:hAnsi="Arial" w:cs="Arial"/>
          <w:bCs/>
        </w:rPr>
        <w:t>Cllr Horsley has contacted Cllr F V</w:t>
      </w:r>
      <w:r w:rsidR="001561BD">
        <w:rPr>
          <w:rFonts w:ascii="Arial" w:hAnsi="Arial" w:cs="Arial"/>
          <w:bCs/>
        </w:rPr>
        <w:t>an</w:t>
      </w:r>
      <w:r w:rsidR="00F70A0B">
        <w:rPr>
          <w:rFonts w:ascii="Arial" w:hAnsi="Arial" w:cs="Arial"/>
          <w:bCs/>
        </w:rPr>
        <w:t xml:space="preserve"> Mierlo to find out more information regarding this notice.</w:t>
      </w:r>
    </w:p>
    <w:p w14:paraId="5CDD4167" w14:textId="77777777" w:rsidR="008A1908" w:rsidRDefault="008A1908" w:rsidP="008A1908">
      <w:pPr>
        <w:tabs>
          <w:tab w:val="left" w:pos="1276"/>
        </w:tabs>
        <w:spacing w:after="0" w:line="240" w:lineRule="auto"/>
        <w:ind w:left="1276"/>
        <w:rPr>
          <w:rFonts w:ascii="Arial" w:hAnsi="Arial" w:cs="Arial"/>
          <w:bCs/>
        </w:rPr>
      </w:pPr>
    </w:p>
    <w:p w14:paraId="68EB5117" w14:textId="1B608A7B" w:rsidR="004A0B4F" w:rsidRDefault="00AF6D6C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9</w:t>
      </w:r>
      <w:r w:rsidR="004A0B4F">
        <w:rPr>
          <w:rFonts w:ascii="Arial" w:hAnsi="Arial" w:cs="Arial"/>
          <w:b/>
        </w:rPr>
        <w:t>/23</w:t>
      </w:r>
      <w:r w:rsidR="004A0B4F">
        <w:rPr>
          <w:rFonts w:ascii="Arial" w:hAnsi="Arial" w:cs="Arial"/>
          <w:b/>
        </w:rPr>
        <w:tab/>
      </w:r>
      <w:r w:rsidR="004A0B4F">
        <w:rPr>
          <w:rFonts w:ascii="Arial" w:hAnsi="Arial" w:cs="Arial"/>
          <w:b/>
          <w:bCs/>
        </w:rPr>
        <w:t>Planning applications</w:t>
      </w:r>
    </w:p>
    <w:p w14:paraId="765A84AA" w14:textId="1F1247FD" w:rsidR="00D76C89" w:rsidRDefault="004A0B4F" w:rsidP="00B61AC9">
      <w:pPr>
        <w:tabs>
          <w:tab w:val="left" w:pos="993"/>
        </w:tabs>
        <w:spacing w:after="120"/>
        <w:ind w:left="990" w:hanging="99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ab/>
      </w:r>
      <w:r w:rsidR="00DC043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 consider the following planning applications received from SODC:</w:t>
      </w:r>
    </w:p>
    <w:p w14:paraId="1FE491AD" w14:textId="6943C332" w:rsidR="00621A44" w:rsidRPr="00F70A0B" w:rsidRDefault="00B61AC9" w:rsidP="00F70A0B">
      <w:pPr>
        <w:tabs>
          <w:tab w:val="left" w:pos="993"/>
        </w:tabs>
        <w:spacing w:after="120"/>
        <w:ind w:left="990" w:hanging="990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Cs/>
        </w:rPr>
        <w:tab/>
      </w:r>
      <w:r w:rsidRPr="00B61AC9">
        <w:rPr>
          <w:rFonts w:ascii="Arial" w:hAnsi="Arial" w:cs="Arial"/>
          <w:b/>
          <w:bCs/>
          <w:color w:val="212529"/>
          <w:shd w:val="clear" w:color="auto" w:fill="FFFFFF"/>
        </w:rPr>
        <w:t>P23/S1469/FUL</w:t>
      </w:r>
      <w:r w:rsidRPr="00B61AC9">
        <w:rPr>
          <w:rFonts w:ascii="Arial" w:hAnsi="Arial" w:cs="Arial"/>
          <w:color w:val="212529"/>
          <w:shd w:val="clear" w:color="auto" w:fill="FFFFFF"/>
        </w:rPr>
        <w:t xml:space="preserve"> (Le Manoir Aux Quat Saisons Church Road Great Milton OX44 7PD) The installation of a stainless-steel sculpture to the north-eastern and south-eastern elevations of the Le Manoir Manor House for nine months, and subsequent removal.</w:t>
      </w:r>
      <w:r w:rsidR="00F70A0B">
        <w:rPr>
          <w:rFonts w:ascii="Arial" w:hAnsi="Arial" w:cs="Arial"/>
          <w:color w:val="212529"/>
          <w:shd w:val="clear" w:color="auto" w:fill="FFFFFF"/>
        </w:rPr>
        <w:t xml:space="preserve"> The Parish Council SUPPORTS this application.</w:t>
      </w:r>
    </w:p>
    <w:p w14:paraId="6B00642D" w14:textId="2C26D9D4" w:rsidR="00D76C89" w:rsidRDefault="004A0B4F" w:rsidP="00AF6D6C">
      <w:pPr>
        <w:tabs>
          <w:tab w:val="left" w:pos="993"/>
        </w:tabs>
        <w:ind w:left="990" w:hanging="99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>To review the following planning decisions received and any outstanding planning matters.</w:t>
      </w:r>
    </w:p>
    <w:p w14:paraId="1393FFA3" w14:textId="45828B55" w:rsidR="00B61AC9" w:rsidRPr="00B61AC9" w:rsidRDefault="00B61AC9" w:rsidP="00B61AC9">
      <w:pPr>
        <w:tabs>
          <w:tab w:val="left" w:pos="993"/>
        </w:tabs>
        <w:spacing w:line="240" w:lineRule="auto"/>
        <w:ind w:left="990" w:hanging="9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1AC9">
        <w:rPr>
          <w:rFonts w:ascii="Arial" w:hAnsi="Arial" w:cs="Arial"/>
          <w:color w:val="242424"/>
          <w:shd w:val="clear" w:color="auto" w:fill="FFFFFF"/>
        </w:rPr>
        <w:t xml:space="preserve">P22/S4121/AG (Heath Farm Thame Road Great Milton) Prior notification for the erection of a steel portal framed </w:t>
      </w:r>
      <w:r w:rsidR="00621A44">
        <w:rPr>
          <w:rFonts w:ascii="Arial" w:hAnsi="Arial" w:cs="Arial"/>
          <w:color w:val="242424"/>
          <w:shd w:val="clear" w:color="auto" w:fill="FFFFFF"/>
        </w:rPr>
        <w:t>clear-span</w:t>
      </w:r>
      <w:r w:rsidRPr="00B61AC9">
        <w:rPr>
          <w:rFonts w:ascii="Arial" w:hAnsi="Arial" w:cs="Arial"/>
          <w:color w:val="242424"/>
          <w:shd w:val="clear" w:color="auto" w:fill="FFFFFF"/>
        </w:rPr>
        <w:t xml:space="preserve"> agricultural building. Has been </w:t>
      </w:r>
      <w:r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a</w:t>
      </w:r>
      <w:r w:rsidRPr="00B61AC9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pproved</w:t>
      </w:r>
      <w:r w:rsidRPr="00B61AC9">
        <w:rPr>
          <w:rFonts w:ascii="Arial" w:hAnsi="Arial" w:cs="Arial"/>
          <w:color w:val="242424"/>
          <w:shd w:val="clear" w:color="auto" w:fill="FFFFFF"/>
        </w:rPr>
        <w:t xml:space="preserve"> by SODC.</w:t>
      </w:r>
    </w:p>
    <w:p w14:paraId="3B881DBC" w14:textId="39018297" w:rsidR="004A0B4F" w:rsidRPr="004A0B4F" w:rsidRDefault="007463E7" w:rsidP="004A0B4F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ind w:left="990" w:hanging="99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60</w:t>
      </w:r>
      <w:r w:rsidR="004A0B4F">
        <w:rPr>
          <w:rFonts w:ascii="Arial" w:hAnsi="Arial" w:cs="Arial"/>
          <w:b/>
          <w:bCs/>
        </w:rPr>
        <w:t>/23</w:t>
      </w:r>
      <w:r w:rsidR="004A0B4F">
        <w:rPr>
          <w:rFonts w:ascii="Arial" w:hAnsi="Arial" w:cs="Arial"/>
          <w:b/>
          <w:bCs/>
        </w:rPr>
        <w:tab/>
        <w:t>Minutes of the previous meeting</w:t>
      </w:r>
      <w:r w:rsidR="004A0B4F">
        <w:rPr>
          <w:rFonts w:ascii="Arial" w:hAnsi="Arial" w:cs="Arial"/>
          <w:b/>
          <w:bCs/>
        </w:rPr>
        <w:br/>
      </w:r>
      <w:r w:rsidR="004A0B4F">
        <w:rPr>
          <w:rFonts w:ascii="Arial" w:hAnsi="Arial" w:cs="Arial"/>
          <w:bCs/>
        </w:rPr>
        <w:t xml:space="preserve">To approve the minutes of the </w:t>
      </w:r>
      <w:r w:rsidR="00AF6D6C">
        <w:rPr>
          <w:rFonts w:ascii="Arial" w:hAnsi="Arial" w:cs="Arial"/>
          <w:bCs/>
        </w:rPr>
        <w:t>April</w:t>
      </w:r>
      <w:r w:rsidR="004A0B4F">
        <w:rPr>
          <w:rFonts w:ascii="Arial" w:hAnsi="Arial" w:cs="Arial"/>
          <w:bCs/>
        </w:rPr>
        <w:t xml:space="preserve"> meeting of the Parish Council, held on Monday</w:t>
      </w:r>
      <w:r w:rsidR="007F65C4">
        <w:rPr>
          <w:rFonts w:ascii="Arial" w:hAnsi="Arial" w:cs="Arial"/>
          <w:bCs/>
        </w:rPr>
        <w:t>,</w:t>
      </w:r>
      <w:r w:rsidR="004A0B4F">
        <w:rPr>
          <w:rFonts w:ascii="Arial" w:hAnsi="Arial" w:cs="Arial"/>
          <w:bCs/>
        </w:rPr>
        <w:t xml:space="preserve"> </w:t>
      </w:r>
      <w:r w:rsidR="00AF6D6C">
        <w:rPr>
          <w:rFonts w:ascii="Arial" w:hAnsi="Arial" w:cs="Arial"/>
          <w:bCs/>
        </w:rPr>
        <w:t>17</w:t>
      </w:r>
      <w:r w:rsidR="004A0B4F" w:rsidRPr="004A0B4F">
        <w:rPr>
          <w:rFonts w:ascii="Arial" w:hAnsi="Arial" w:cs="Arial"/>
          <w:bCs/>
          <w:vertAlign w:val="superscript"/>
        </w:rPr>
        <w:t>th</w:t>
      </w:r>
      <w:r w:rsidR="004A0B4F">
        <w:rPr>
          <w:rFonts w:ascii="Arial" w:hAnsi="Arial" w:cs="Arial"/>
          <w:bCs/>
        </w:rPr>
        <w:t xml:space="preserve"> </w:t>
      </w:r>
      <w:r w:rsidR="00AF6D6C">
        <w:rPr>
          <w:rFonts w:ascii="Arial" w:hAnsi="Arial" w:cs="Arial"/>
          <w:bCs/>
        </w:rPr>
        <w:t>April</w:t>
      </w:r>
      <w:r w:rsidR="004A0B4F">
        <w:rPr>
          <w:rFonts w:ascii="Arial" w:hAnsi="Arial" w:cs="Arial"/>
          <w:bCs/>
        </w:rPr>
        <w:t xml:space="preserve"> 2023, as a true and accurate record of proceedings.</w:t>
      </w:r>
    </w:p>
    <w:p w14:paraId="6FE994C1" w14:textId="193B97BC" w:rsidR="004A0B4F" w:rsidRDefault="00B61AC9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/23</w:t>
      </w:r>
      <w:r w:rsidR="004A0B4F">
        <w:rPr>
          <w:rFonts w:ascii="Arial" w:hAnsi="Arial" w:cs="Arial"/>
        </w:rPr>
        <w:tab/>
      </w:r>
      <w:r w:rsidR="004A0B4F">
        <w:rPr>
          <w:rFonts w:ascii="Arial" w:hAnsi="Arial" w:cs="Arial"/>
          <w:b/>
          <w:bCs/>
        </w:rPr>
        <w:t>Financial resolutions</w:t>
      </w:r>
    </w:p>
    <w:p w14:paraId="52A19F87" w14:textId="1D62E828" w:rsidR="004A0B4F" w:rsidRDefault="004A0B4F" w:rsidP="0082387C">
      <w:pPr>
        <w:tabs>
          <w:tab w:val="left" w:pos="993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8314BA">
        <w:rPr>
          <w:rFonts w:ascii="Arial" w:hAnsi="Arial" w:cs="Arial"/>
        </w:rPr>
        <w:t>The following cheques for payment were authorised and signed</w:t>
      </w:r>
      <w:r>
        <w:rPr>
          <w:rFonts w:ascii="Arial" w:hAnsi="Arial" w:cs="Arial"/>
        </w:rPr>
        <w:t>:</w:t>
      </w:r>
    </w:p>
    <w:p w14:paraId="21B5F52A" w14:textId="79A3ECC6" w:rsidR="00354976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 xml:space="preserve">Chris Ashworth. Salary, Tax and Expenses </w:t>
      </w:r>
      <w:r>
        <w:rPr>
          <w:rFonts w:ascii="Arial" w:hAnsi="Arial" w:cs="Arial"/>
        </w:rPr>
        <w:t>April</w:t>
      </w:r>
      <w:r w:rsidRPr="00C9128A">
        <w:rPr>
          <w:rFonts w:ascii="Arial" w:hAnsi="Arial" w:cs="Arial"/>
        </w:rPr>
        <w:t>: £562.72</w:t>
      </w:r>
    </w:p>
    <w:p w14:paraId="48F9C271" w14:textId="2D55D8E3" w:rsidR="00354976" w:rsidRPr="00C9128A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 xml:space="preserve">Shield Maintenance Dog Waste </w:t>
      </w:r>
      <w:r w:rsidR="00AF6D6C">
        <w:rPr>
          <w:rFonts w:ascii="Arial" w:hAnsi="Arial" w:cs="Arial"/>
        </w:rPr>
        <w:t>April</w:t>
      </w:r>
      <w:r w:rsidRPr="00C9128A">
        <w:rPr>
          <w:rFonts w:ascii="Arial" w:hAnsi="Arial" w:cs="Arial"/>
        </w:rPr>
        <w:t xml:space="preserve">: £62.40 </w:t>
      </w:r>
    </w:p>
    <w:p w14:paraId="20BF6CEE" w14:textId="5912DA16" w:rsidR="00354976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J M Dudley </w:t>
      </w:r>
      <w:r>
        <w:rPr>
          <w:rFonts w:ascii="Arial" w:hAnsi="Arial" w:cs="Arial"/>
        </w:rPr>
        <w:tab/>
        <w:t>April Bulletin</w:t>
      </w:r>
      <w:r w:rsidRPr="001043CB">
        <w:rPr>
          <w:rFonts w:ascii="Arial" w:hAnsi="Arial" w:cs="Arial"/>
        </w:rPr>
        <w:t>: £</w:t>
      </w:r>
      <w:r w:rsidR="00E7220D">
        <w:rPr>
          <w:rFonts w:ascii="Arial" w:hAnsi="Arial" w:cs="Arial"/>
        </w:rPr>
        <w:t>311.40</w:t>
      </w:r>
    </w:p>
    <w:p w14:paraId="6D418A47" w14:textId="3628D621" w:rsidR="00063D36" w:rsidRDefault="00063D3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McCracken and Sons: £402.00</w:t>
      </w:r>
    </w:p>
    <w:p w14:paraId="4A26AA17" w14:textId="73346BC3" w:rsidR="00166A2A" w:rsidRDefault="00166A2A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AJG insurance: £445.49</w:t>
      </w:r>
    </w:p>
    <w:p w14:paraId="0492C902" w14:textId="49610835" w:rsidR="00150233" w:rsidRDefault="00150233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Three villages car service: £130.00</w:t>
      </w:r>
    </w:p>
    <w:p w14:paraId="220ACA7E" w14:textId="64CEBCF5" w:rsidR="007463E7" w:rsidRDefault="007463E7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OALC yearly subscription: £167.52</w:t>
      </w:r>
    </w:p>
    <w:p w14:paraId="7A92834A" w14:textId="432C1C6B" w:rsidR="00354976" w:rsidRPr="00C9128A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128A">
        <w:rPr>
          <w:rFonts w:ascii="Arial" w:hAnsi="Arial" w:cs="Arial"/>
        </w:rPr>
        <w:t xml:space="preserve">BT Office/e-mail package </w:t>
      </w:r>
      <w:r w:rsidR="00AF6D6C">
        <w:rPr>
          <w:rFonts w:ascii="Arial" w:hAnsi="Arial" w:cs="Arial"/>
        </w:rPr>
        <w:t>May</w:t>
      </w:r>
      <w:r w:rsidRPr="00C9128A">
        <w:rPr>
          <w:rFonts w:ascii="Arial" w:hAnsi="Arial" w:cs="Arial"/>
        </w:rPr>
        <w:t>: £10.80 (</w:t>
      </w:r>
      <w:bookmarkStart w:id="2" w:name="_Hlk106737588"/>
      <w:r w:rsidRPr="00C9128A">
        <w:rPr>
          <w:rFonts w:ascii="Arial" w:hAnsi="Arial" w:cs="Arial"/>
        </w:rPr>
        <w:t>paid by monthly Direct Debit)</w:t>
      </w:r>
      <w:bookmarkEnd w:id="2"/>
    </w:p>
    <w:p w14:paraId="346DDF86" w14:textId="781958F8" w:rsidR="004A0B4F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ab/>
        <w:t xml:space="preserve">Hugo Fox: web support </w:t>
      </w:r>
      <w:r w:rsidR="00AF6D6C">
        <w:rPr>
          <w:rFonts w:ascii="Arial" w:hAnsi="Arial" w:cs="Arial"/>
        </w:rPr>
        <w:t>May</w:t>
      </w:r>
      <w:r w:rsidRPr="00C9128A">
        <w:rPr>
          <w:rFonts w:ascii="Arial" w:hAnsi="Arial" w:cs="Arial"/>
        </w:rPr>
        <w:t xml:space="preserve">: £23.99 (paid by monthly Direct Debit) </w:t>
      </w:r>
    </w:p>
    <w:p w14:paraId="560A8D82" w14:textId="77777777" w:rsidR="00354976" w:rsidRPr="00274261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</w:p>
    <w:p w14:paraId="37943F9A" w14:textId="27830C20" w:rsidR="00F70A0B" w:rsidRDefault="004A0B4F" w:rsidP="005419B7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274261">
        <w:rPr>
          <w:rFonts w:ascii="Arial" w:hAnsi="Arial" w:cs="Arial"/>
        </w:rPr>
        <w:t>B</w:t>
      </w:r>
      <w:r w:rsidRPr="00274261">
        <w:rPr>
          <w:rFonts w:ascii="Arial" w:hAnsi="Arial" w:cs="Arial"/>
        </w:rPr>
        <w:tab/>
      </w:r>
      <w:r w:rsidR="008314BA">
        <w:rPr>
          <w:rFonts w:ascii="Arial" w:hAnsi="Arial" w:cs="Arial"/>
        </w:rPr>
        <w:t>The bank reconciliation, accounts and bank statement were received, reviewed and approved</w:t>
      </w:r>
      <w:r w:rsidR="00063D36" w:rsidRPr="0090473E">
        <w:rPr>
          <w:rFonts w:ascii="Arial" w:hAnsi="Arial" w:cs="Arial"/>
        </w:rPr>
        <w:t>.</w:t>
      </w:r>
    </w:p>
    <w:p w14:paraId="2B0ED7B3" w14:textId="026A83B5" w:rsidR="00354976" w:rsidRDefault="00B61AC9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 w:rsidRPr="00B61AC9">
        <w:rPr>
          <w:rFonts w:ascii="Arial" w:hAnsi="Arial" w:cs="Arial"/>
          <w:b/>
          <w:bCs/>
        </w:rPr>
        <w:t>6</w:t>
      </w:r>
      <w:r w:rsidR="007463E7">
        <w:rPr>
          <w:rFonts w:ascii="Arial" w:hAnsi="Arial" w:cs="Arial"/>
          <w:b/>
          <w:bCs/>
        </w:rPr>
        <w:t>2</w:t>
      </w:r>
      <w:r w:rsidR="004A0B4F" w:rsidRPr="00B61AC9">
        <w:rPr>
          <w:rFonts w:ascii="Arial" w:hAnsi="Arial" w:cs="Arial"/>
          <w:b/>
          <w:bCs/>
        </w:rPr>
        <w:t>/23</w:t>
      </w:r>
      <w:r w:rsidR="004A0B4F" w:rsidRPr="00B61AC9">
        <w:rPr>
          <w:rFonts w:ascii="Arial" w:hAnsi="Arial" w:cs="Arial"/>
          <w:b/>
          <w:bCs/>
        </w:rPr>
        <w:tab/>
        <w:t>Parish clerk and councillors’ update of matters in hand</w:t>
      </w:r>
      <w:bookmarkStart w:id="3" w:name="_Hlk94558500"/>
    </w:p>
    <w:p w14:paraId="639F5F7D" w14:textId="2B1EA940" w:rsidR="00063D36" w:rsidRPr="00E76CDF" w:rsidRDefault="00063D36" w:rsidP="00C324F5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Cllr Fox and Parish Clerk </w:t>
      </w:r>
      <w:r w:rsidR="008314BA">
        <w:rPr>
          <w:rFonts w:ascii="Arial" w:hAnsi="Arial" w:cs="Arial"/>
        </w:rPr>
        <w:t>met with Jon Beale on Thursday, 11</w:t>
      </w:r>
      <w:r w:rsidR="008314BA" w:rsidRPr="008314BA">
        <w:rPr>
          <w:rFonts w:ascii="Arial" w:hAnsi="Arial" w:cs="Arial"/>
          <w:vertAlign w:val="superscript"/>
        </w:rPr>
        <w:t>th</w:t>
      </w:r>
      <w:r w:rsidR="008314BA">
        <w:rPr>
          <w:rFonts w:ascii="Arial" w:hAnsi="Arial" w:cs="Arial"/>
        </w:rPr>
        <w:t xml:space="preserve"> May, to discuss the area of concern around the bottom of Thame Road near The Green. After a discussion at the site, it was agreed that a single white line would be installed along the bottom of Thame Road </w:t>
      </w:r>
      <w:r w:rsidR="008314BA" w:rsidRPr="008314BA">
        <w:rPr>
          <w:rFonts w:ascii="Arial" w:hAnsi="Arial" w:cs="Arial"/>
        </w:rPr>
        <w:t xml:space="preserve">to </w:t>
      </w:r>
      <w:r w:rsidR="001561BD">
        <w:rPr>
          <w:rFonts w:ascii="Arial" w:hAnsi="Arial" w:cs="Arial"/>
        </w:rPr>
        <w:t>deter</w:t>
      </w:r>
      <w:r w:rsidR="008314BA" w:rsidRPr="008314BA">
        <w:rPr>
          <w:rFonts w:ascii="Arial" w:hAnsi="Arial" w:cs="Arial"/>
        </w:rPr>
        <w:t xml:space="preserve"> cars from parking where the road gets narrow</w:t>
      </w:r>
      <w:r w:rsidR="008314BA">
        <w:rPr>
          <w:rFonts w:ascii="Arial" w:hAnsi="Arial" w:cs="Arial"/>
        </w:rPr>
        <w:t>,</w:t>
      </w:r>
      <w:r w:rsidR="008314BA" w:rsidRPr="008314BA">
        <w:rPr>
          <w:rFonts w:ascii="Arial" w:hAnsi="Arial" w:cs="Arial"/>
        </w:rPr>
        <w:t xml:space="preserve"> hopefully</w:t>
      </w:r>
      <w:r w:rsidR="008314BA">
        <w:rPr>
          <w:rFonts w:ascii="Arial" w:hAnsi="Arial" w:cs="Arial"/>
        </w:rPr>
        <w:t xml:space="preserve">. This would allow buses, cars and other users of the road to be able to pass without disruption. </w:t>
      </w:r>
    </w:p>
    <w:p w14:paraId="0C3E3984" w14:textId="42FF10C1" w:rsidR="00E76CDF" w:rsidRPr="00C324F5" w:rsidRDefault="00E76CDF" w:rsidP="00C324F5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hornbeam tree was planted by OCC, </w:t>
      </w:r>
      <w:r w:rsidR="00F70A0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Cllr Fox met with the </w:t>
      </w:r>
      <w:r w:rsidR="001561BD">
        <w:rPr>
          <w:rFonts w:ascii="Arial" w:hAnsi="Arial" w:cs="Arial"/>
        </w:rPr>
        <w:t>arboriculture officer</w:t>
      </w:r>
      <w:r>
        <w:rPr>
          <w:rFonts w:ascii="Arial" w:hAnsi="Arial" w:cs="Arial"/>
        </w:rPr>
        <w:t xml:space="preserve"> from OCC. They will relocate the</w:t>
      </w:r>
      <w:r w:rsidR="00F70A0B">
        <w:rPr>
          <w:rFonts w:ascii="Arial" w:hAnsi="Arial" w:cs="Arial"/>
        </w:rPr>
        <w:t xml:space="preserve"> tree, </w:t>
      </w:r>
      <w:r>
        <w:rPr>
          <w:rFonts w:ascii="Arial" w:hAnsi="Arial" w:cs="Arial"/>
        </w:rPr>
        <w:t>but the tree has to be on OCC land.</w:t>
      </w:r>
      <w:r w:rsidR="00F70A0B">
        <w:rPr>
          <w:rFonts w:ascii="Arial" w:hAnsi="Arial" w:cs="Arial"/>
        </w:rPr>
        <w:t xml:space="preserve"> Once a suitable spot has been chosen</w:t>
      </w:r>
      <w:r w:rsidR="001561BD">
        <w:rPr>
          <w:rFonts w:ascii="Arial" w:hAnsi="Arial" w:cs="Arial"/>
        </w:rPr>
        <w:t xml:space="preserve"> and agreed upon</w:t>
      </w:r>
      <w:r w:rsidR="005419B7">
        <w:rPr>
          <w:rFonts w:ascii="Arial" w:hAnsi="Arial" w:cs="Arial"/>
        </w:rPr>
        <w:t>,</w:t>
      </w:r>
      <w:r w:rsidR="00F70A0B">
        <w:rPr>
          <w:rFonts w:ascii="Arial" w:hAnsi="Arial" w:cs="Arial"/>
        </w:rPr>
        <w:t xml:space="preserve"> the tree will be moved.</w:t>
      </w:r>
    </w:p>
    <w:p w14:paraId="2A51B3B6" w14:textId="60590702" w:rsidR="00354976" w:rsidRPr="00AF6D6C" w:rsidRDefault="00354976" w:rsidP="00354976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bCs/>
          <w:highlight w:val="yellow"/>
        </w:rPr>
      </w:pPr>
    </w:p>
    <w:p w14:paraId="037BA223" w14:textId="27D26420" w:rsidR="004A0B4F" w:rsidRPr="00B61AC9" w:rsidRDefault="00B61AC9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bookmarkStart w:id="4" w:name="_Hlk96498452"/>
      <w:r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3</w:t>
      </w:r>
      <w:r w:rsidR="004A0B4F" w:rsidRPr="00B61AC9">
        <w:rPr>
          <w:rFonts w:ascii="Arial" w:hAnsi="Arial" w:cs="Arial"/>
          <w:b/>
        </w:rPr>
        <w:t>/23</w:t>
      </w:r>
      <w:r w:rsidR="004A0B4F" w:rsidRPr="00B61AC9">
        <w:rPr>
          <w:rFonts w:ascii="Arial" w:hAnsi="Arial" w:cs="Arial"/>
          <w:b/>
        </w:rPr>
        <w:tab/>
        <w:t>Security in the village</w:t>
      </w:r>
      <w:bookmarkEnd w:id="3"/>
    </w:p>
    <w:bookmarkEnd w:id="4"/>
    <w:p w14:paraId="4B43BB95" w14:textId="07F60463" w:rsidR="00354976" w:rsidRDefault="008314BA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Residents are encouraged to please continue to report any incidents that they witness or experience to the police via the 101-telephone service or online via the police.co.uk website.</w:t>
      </w:r>
    </w:p>
    <w:p w14:paraId="0A281D6F" w14:textId="77777777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Cs/>
        </w:rPr>
      </w:pPr>
    </w:p>
    <w:p w14:paraId="0B44BA09" w14:textId="41D0CA00" w:rsidR="006D4F28" w:rsidRP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r w:rsidRPr="006D4F28"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4</w:t>
      </w:r>
      <w:r w:rsidRPr="006D4F28">
        <w:rPr>
          <w:rFonts w:ascii="Arial" w:hAnsi="Arial" w:cs="Arial"/>
          <w:b/>
        </w:rPr>
        <w:t>/23</w:t>
      </w:r>
      <w:r w:rsidRPr="006D4F28">
        <w:rPr>
          <w:rFonts w:ascii="Arial" w:hAnsi="Arial" w:cs="Arial"/>
          <w:b/>
        </w:rPr>
        <w:tab/>
        <w:t xml:space="preserve">Great Milton Freecycle Pavilion hall </w:t>
      </w:r>
      <w:r w:rsidR="00166A2A" w:rsidRPr="006D4F28">
        <w:rPr>
          <w:rFonts w:ascii="Arial" w:hAnsi="Arial" w:cs="Arial"/>
          <w:b/>
        </w:rPr>
        <w:t>hire.</w:t>
      </w:r>
    </w:p>
    <w:p w14:paraId="3DD2B802" w14:textId="73131543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Great Milton freecycle team have asked the Parish Council if they would fund the fee it costs to rent the Pavilion for </w:t>
      </w:r>
      <w:r w:rsidR="00BD581B">
        <w:rPr>
          <w:rFonts w:ascii="Arial" w:hAnsi="Arial" w:cs="Arial"/>
          <w:bCs/>
        </w:rPr>
        <w:t>four</w:t>
      </w:r>
      <w:r>
        <w:rPr>
          <w:rFonts w:ascii="Arial" w:hAnsi="Arial" w:cs="Arial"/>
          <w:bCs/>
        </w:rPr>
        <w:t xml:space="preserve"> events running over the next year. The </w:t>
      </w:r>
      <w:r w:rsidR="00BD581B">
        <w:rPr>
          <w:rFonts w:ascii="Arial" w:hAnsi="Arial" w:cs="Arial"/>
          <w:bCs/>
        </w:rPr>
        <w:t>cost</w:t>
      </w:r>
      <w:r>
        <w:rPr>
          <w:rFonts w:ascii="Arial" w:hAnsi="Arial" w:cs="Arial"/>
          <w:bCs/>
        </w:rPr>
        <w:t xml:space="preserve"> would be £180. </w:t>
      </w:r>
    </w:p>
    <w:p w14:paraId="6B1297A0" w14:textId="19999223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most recent freecycle event was successful</w:t>
      </w:r>
      <w:r w:rsidR="00BD581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with 97 people attending and 340kg of items freecycled. </w:t>
      </w:r>
    </w:p>
    <w:p w14:paraId="604359E8" w14:textId="2BDF34C2" w:rsidR="00F70A0B" w:rsidRDefault="00F70A0B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Parish Council discussed the Freecycle events are agreed to fund £90 towards the hire of the Pavilion for the Freecycle events</w:t>
      </w:r>
      <w:r w:rsidR="001561BD">
        <w:rPr>
          <w:rFonts w:ascii="Arial" w:hAnsi="Arial" w:cs="Arial"/>
          <w:bCs/>
        </w:rPr>
        <w:t xml:space="preserve">, with a view to reviewing this after 6 months and possibly providing the additional £90 for the remainder of the year. </w:t>
      </w:r>
    </w:p>
    <w:p w14:paraId="7BE84B31" w14:textId="77777777" w:rsidR="00BD581B" w:rsidRDefault="00BD581B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</w:p>
    <w:p w14:paraId="5D60ECD2" w14:textId="13793C1D" w:rsidR="007463E7" w:rsidRPr="007463E7" w:rsidRDefault="007463E7" w:rsidP="007463E7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r w:rsidRPr="007463E7">
        <w:rPr>
          <w:rFonts w:ascii="Arial" w:hAnsi="Arial" w:cs="Arial"/>
          <w:b/>
        </w:rPr>
        <w:t xml:space="preserve">65/23 </w:t>
      </w:r>
      <w:r w:rsidRPr="007463E7">
        <w:rPr>
          <w:rFonts w:ascii="Arial" w:hAnsi="Arial" w:cs="Arial"/>
          <w:b/>
        </w:rPr>
        <w:tab/>
        <w:t>No Mow May</w:t>
      </w:r>
    </w:p>
    <w:p w14:paraId="63266713" w14:textId="361CF1D8" w:rsidR="008314BA" w:rsidRPr="00B61AC9" w:rsidRDefault="008314BA" w:rsidP="007463E7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OCC has cut back on its verge cutting and mowing during May to support this scheme but has been </w:t>
      </w:r>
      <w:r w:rsidR="001561BD">
        <w:rPr>
          <w:rFonts w:ascii="Arial" w:hAnsi="Arial" w:cs="Arial"/>
          <w:bCs/>
        </w:rPr>
        <w:t>un</w:t>
      </w:r>
      <w:r>
        <w:rPr>
          <w:rFonts w:ascii="Arial" w:hAnsi="Arial" w:cs="Arial"/>
          <w:bCs/>
        </w:rPr>
        <w:t xml:space="preserve">able to stop all cutting and mowing due to the sheer amount that needs to be done. OCC has updated its schedule to prioritize biodiversity. </w:t>
      </w:r>
      <w:r w:rsidR="00615D71">
        <w:rPr>
          <w:rFonts w:ascii="Arial" w:hAnsi="Arial" w:cs="Arial"/>
          <w:bCs/>
        </w:rPr>
        <w:t>This item will be discussed at April 2024 meeting in preparation for May</w:t>
      </w:r>
      <w:r w:rsidR="00F70A0B">
        <w:rPr>
          <w:rFonts w:ascii="Arial" w:hAnsi="Arial" w:cs="Arial"/>
          <w:bCs/>
        </w:rPr>
        <w:t xml:space="preserve"> 2024.</w:t>
      </w:r>
    </w:p>
    <w:p w14:paraId="7686373F" w14:textId="77777777" w:rsidR="001043CB" w:rsidRPr="00AF6D6C" w:rsidRDefault="001043CB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  <w:highlight w:val="yellow"/>
        </w:rPr>
      </w:pPr>
    </w:p>
    <w:p w14:paraId="25EB9748" w14:textId="77777777" w:rsidR="001043CB" w:rsidRPr="00AF6D6C" w:rsidRDefault="001043CB" w:rsidP="00FF528F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Cs/>
          <w:highlight w:val="yellow"/>
        </w:rPr>
      </w:pPr>
    </w:p>
    <w:p w14:paraId="7362D208" w14:textId="4DED9374" w:rsidR="008314BA" w:rsidRDefault="001043CB" w:rsidP="00063D36">
      <w:pPr>
        <w:tabs>
          <w:tab w:val="left" w:pos="993"/>
        </w:tabs>
        <w:rPr>
          <w:rFonts w:ascii="Arial" w:hAnsi="Arial" w:cs="Arial"/>
          <w:b/>
          <w:i/>
        </w:rPr>
      </w:pPr>
      <w:r w:rsidRPr="00B61AC9">
        <w:rPr>
          <w:rFonts w:ascii="Arial" w:hAnsi="Arial" w:cs="Arial"/>
          <w:b/>
          <w:i/>
        </w:rPr>
        <w:t>The next meeting of Great Milton Parish Council will be held on Monday, 1</w:t>
      </w:r>
      <w:r w:rsidR="00B61AC9">
        <w:rPr>
          <w:rFonts w:ascii="Arial" w:hAnsi="Arial" w:cs="Arial"/>
          <w:b/>
          <w:i/>
        </w:rPr>
        <w:t>9</w:t>
      </w:r>
      <w:r w:rsidRPr="00B61AC9">
        <w:rPr>
          <w:rFonts w:ascii="Arial" w:hAnsi="Arial" w:cs="Arial"/>
          <w:b/>
          <w:i/>
          <w:vertAlign w:val="superscript"/>
        </w:rPr>
        <w:t>th</w:t>
      </w:r>
      <w:r w:rsidRPr="00B61AC9">
        <w:rPr>
          <w:rFonts w:ascii="Arial" w:hAnsi="Arial" w:cs="Arial"/>
          <w:b/>
          <w:i/>
        </w:rPr>
        <w:t xml:space="preserve"> </w:t>
      </w:r>
      <w:r w:rsidR="00B61AC9">
        <w:rPr>
          <w:rFonts w:ascii="Arial" w:hAnsi="Arial" w:cs="Arial"/>
          <w:b/>
          <w:i/>
        </w:rPr>
        <w:t>June</w:t>
      </w:r>
      <w:r w:rsidRPr="00B61AC9">
        <w:rPr>
          <w:rFonts w:ascii="Arial" w:hAnsi="Arial" w:cs="Arial"/>
          <w:b/>
          <w:i/>
        </w:rPr>
        <w:t xml:space="preserve"> 2023, at 7.30 pm at the Pavilion.</w:t>
      </w:r>
      <w:r w:rsidRPr="00700F70">
        <w:rPr>
          <w:rFonts w:ascii="Arial" w:hAnsi="Arial" w:cs="Arial"/>
          <w:b/>
          <w:i/>
        </w:rPr>
        <w:t xml:space="preserve">  </w:t>
      </w:r>
    </w:p>
    <w:p w14:paraId="444485C0" w14:textId="0569FBCD" w:rsidR="008314BA" w:rsidRPr="00063D36" w:rsidRDefault="00F70A0B" w:rsidP="00063D36">
      <w:pPr>
        <w:tabs>
          <w:tab w:val="left" w:pos="993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The meeting</w:t>
      </w:r>
      <w:r w:rsidR="008314BA">
        <w:rPr>
          <w:rFonts w:ascii="Arial" w:hAnsi="Arial" w:cs="Arial"/>
          <w:b/>
          <w:i/>
        </w:rPr>
        <w:t xml:space="preserve"> ended at </w:t>
      </w:r>
      <w:r w:rsidR="00615D71">
        <w:rPr>
          <w:rFonts w:ascii="Arial" w:hAnsi="Arial" w:cs="Arial"/>
          <w:b/>
          <w:i/>
        </w:rPr>
        <w:t>20:10</w:t>
      </w:r>
    </w:p>
    <w:sectPr w:rsidR="008314BA" w:rsidRPr="00063D3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D2A4" w14:textId="77777777" w:rsidR="00576EE2" w:rsidRDefault="00576EE2" w:rsidP="00A55F20">
      <w:pPr>
        <w:spacing w:after="0" w:line="240" w:lineRule="auto"/>
      </w:pPr>
      <w:r>
        <w:separator/>
      </w:r>
    </w:p>
  </w:endnote>
  <w:endnote w:type="continuationSeparator" w:id="0">
    <w:p w14:paraId="3EB36C31" w14:textId="77777777" w:rsidR="00576EE2" w:rsidRDefault="00576EE2" w:rsidP="00A5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DDB8" w14:textId="77777777" w:rsidR="00576EE2" w:rsidRDefault="00576EE2" w:rsidP="00A55F20">
      <w:pPr>
        <w:spacing w:after="0" w:line="240" w:lineRule="auto"/>
      </w:pPr>
      <w:r>
        <w:separator/>
      </w:r>
    </w:p>
  </w:footnote>
  <w:footnote w:type="continuationSeparator" w:id="0">
    <w:p w14:paraId="2DD714C8" w14:textId="77777777" w:rsidR="00576EE2" w:rsidRDefault="00576EE2" w:rsidP="00A5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6CF7"/>
    <w:multiLevelType w:val="hybridMultilevel"/>
    <w:tmpl w:val="15EED4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13EC"/>
    <w:multiLevelType w:val="hybridMultilevel"/>
    <w:tmpl w:val="CD5A6C76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DF019A9"/>
    <w:multiLevelType w:val="hybridMultilevel"/>
    <w:tmpl w:val="6F4419DC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B640475"/>
    <w:multiLevelType w:val="hybridMultilevel"/>
    <w:tmpl w:val="4C4C6E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15CD1"/>
    <w:multiLevelType w:val="hybridMultilevel"/>
    <w:tmpl w:val="A6464B5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3964D6E"/>
    <w:multiLevelType w:val="hybridMultilevel"/>
    <w:tmpl w:val="93DABB4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CF17DE"/>
    <w:multiLevelType w:val="hybridMultilevel"/>
    <w:tmpl w:val="821860A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F12658"/>
    <w:multiLevelType w:val="hybridMultilevel"/>
    <w:tmpl w:val="91F6FAD6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26469012">
    <w:abstractNumId w:val="7"/>
  </w:num>
  <w:num w:numId="2" w16cid:durableId="24136871">
    <w:abstractNumId w:val="5"/>
  </w:num>
  <w:num w:numId="3" w16cid:durableId="1729913351">
    <w:abstractNumId w:val="8"/>
  </w:num>
  <w:num w:numId="4" w16cid:durableId="1905681995">
    <w:abstractNumId w:val="6"/>
  </w:num>
  <w:num w:numId="5" w16cid:durableId="1321693469">
    <w:abstractNumId w:val="2"/>
  </w:num>
  <w:num w:numId="6" w16cid:durableId="445514234">
    <w:abstractNumId w:val="4"/>
  </w:num>
  <w:num w:numId="7" w16cid:durableId="1870875032">
    <w:abstractNumId w:val="0"/>
  </w:num>
  <w:num w:numId="8" w16cid:durableId="27223001">
    <w:abstractNumId w:val="3"/>
  </w:num>
  <w:num w:numId="9" w16cid:durableId="198142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357E"/>
    <w:rsid w:val="000108DA"/>
    <w:rsid w:val="00063D36"/>
    <w:rsid w:val="00096212"/>
    <w:rsid w:val="001043CB"/>
    <w:rsid w:val="00150233"/>
    <w:rsid w:val="001561BD"/>
    <w:rsid w:val="00166A2A"/>
    <w:rsid w:val="001B6E47"/>
    <w:rsid w:val="00201683"/>
    <w:rsid w:val="00211069"/>
    <w:rsid w:val="002704A6"/>
    <w:rsid w:val="002D2D00"/>
    <w:rsid w:val="00354976"/>
    <w:rsid w:val="003E5D10"/>
    <w:rsid w:val="00435743"/>
    <w:rsid w:val="00491D62"/>
    <w:rsid w:val="004A0B4F"/>
    <w:rsid w:val="004D7F98"/>
    <w:rsid w:val="005419B7"/>
    <w:rsid w:val="005634A0"/>
    <w:rsid w:val="005705B0"/>
    <w:rsid w:val="00576EE2"/>
    <w:rsid w:val="005B3293"/>
    <w:rsid w:val="005C28E0"/>
    <w:rsid w:val="00615D71"/>
    <w:rsid w:val="00621A44"/>
    <w:rsid w:val="00670B76"/>
    <w:rsid w:val="006C0C87"/>
    <w:rsid w:val="006C765F"/>
    <w:rsid w:val="006D4F28"/>
    <w:rsid w:val="006F7EE1"/>
    <w:rsid w:val="007463E7"/>
    <w:rsid w:val="00790E15"/>
    <w:rsid w:val="007F65C4"/>
    <w:rsid w:val="0082387C"/>
    <w:rsid w:val="00825373"/>
    <w:rsid w:val="008314BA"/>
    <w:rsid w:val="00884C90"/>
    <w:rsid w:val="00897EAA"/>
    <w:rsid w:val="008A1908"/>
    <w:rsid w:val="00903506"/>
    <w:rsid w:val="0099467F"/>
    <w:rsid w:val="009A19ED"/>
    <w:rsid w:val="00A55F20"/>
    <w:rsid w:val="00A7519D"/>
    <w:rsid w:val="00AF6D6C"/>
    <w:rsid w:val="00B61AC9"/>
    <w:rsid w:val="00B642BE"/>
    <w:rsid w:val="00BC6B37"/>
    <w:rsid w:val="00BD581B"/>
    <w:rsid w:val="00C324F5"/>
    <w:rsid w:val="00CD5C30"/>
    <w:rsid w:val="00CE67B3"/>
    <w:rsid w:val="00D22DCA"/>
    <w:rsid w:val="00D6749B"/>
    <w:rsid w:val="00D676C6"/>
    <w:rsid w:val="00D76C89"/>
    <w:rsid w:val="00DC043F"/>
    <w:rsid w:val="00DD404F"/>
    <w:rsid w:val="00E539CE"/>
    <w:rsid w:val="00E7220D"/>
    <w:rsid w:val="00E76CDF"/>
    <w:rsid w:val="00F013F8"/>
    <w:rsid w:val="00F70A0B"/>
    <w:rsid w:val="00FB38E9"/>
    <w:rsid w:val="00FC06A2"/>
    <w:rsid w:val="00FE074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chartTrackingRefBased/>
  <w15:docId w15:val="{6647880C-B0F6-4281-9627-9E364A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5B3293"/>
    <w:pPr>
      <w:spacing w:after="0" w:line="240" w:lineRule="auto"/>
    </w:pPr>
    <w:rPr>
      <w:rFonts w:ascii="Century Gothic" w:eastAsia="Times New Roman" w:hAnsi="Century Gothic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B3293"/>
    <w:rPr>
      <w:rFonts w:ascii="Century Gothic" w:eastAsia="Times New Roman" w:hAnsi="Century Gothic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35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AGENDA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7</cp:revision>
  <cp:lastPrinted>2023-05-15T12:41:00Z</cp:lastPrinted>
  <dcterms:created xsi:type="dcterms:W3CDTF">2023-05-15T19:10:00Z</dcterms:created>
  <dcterms:modified xsi:type="dcterms:W3CDTF">2023-05-17T16:12:00Z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</Properties>
</file>