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8EE06" w14:textId="3A5A56E0" w:rsidR="005B3293" w:rsidRPr="002C30C1" w:rsidRDefault="00FC382F" w:rsidP="005B3293">
      <w:pPr>
        <w:tabs>
          <w:tab w:val="left" w:pos="993"/>
          <w:tab w:val="left" w:pos="2320"/>
        </w:tabs>
        <w:spacing w:after="0" w:line="240" w:lineRule="auto"/>
        <w:rPr>
          <w:rFonts w:eastAsia="Times New Roman" w:cstheme="minorHAnsi"/>
          <w:u w:val="single"/>
        </w:rPr>
      </w:pPr>
      <w:r>
        <w:rPr>
          <w:rFonts w:eastAsia="Times New Roman" w:cstheme="minorHAnsi"/>
        </w:rPr>
        <w:t>10</w:t>
      </w:r>
      <w:r w:rsidR="00991AC8">
        <w:rPr>
          <w:rFonts w:eastAsia="Times New Roman" w:cstheme="minorHAnsi"/>
        </w:rPr>
        <w:t>/0</w:t>
      </w:r>
      <w:r>
        <w:rPr>
          <w:rFonts w:eastAsia="Times New Roman" w:cstheme="minorHAnsi"/>
        </w:rPr>
        <w:t>5</w:t>
      </w:r>
      <w:r w:rsidR="00991AC8">
        <w:rPr>
          <w:rFonts w:eastAsia="Times New Roman" w:cstheme="minorHAnsi"/>
        </w:rPr>
        <w:t>/2024</w:t>
      </w:r>
    </w:p>
    <w:p w14:paraId="01204875" w14:textId="77777777" w:rsidR="005B3293" w:rsidRPr="002C30C1" w:rsidRDefault="005B3293" w:rsidP="005B3293">
      <w:pPr>
        <w:tabs>
          <w:tab w:val="left" w:pos="993"/>
        </w:tabs>
        <w:spacing w:after="0" w:line="240" w:lineRule="auto"/>
        <w:rPr>
          <w:rFonts w:eastAsia="Times New Roman" w:cstheme="minorHAnsi"/>
          <w:b/>
        </w:rPr>
      </w:pPr>
    </w:p>
    <w:p w14:paraId="4E884FAC" w14:textId="77777777" w:rsidR="005B3293" w:rsidRPr="002C30C1" w:rsidRDefault="005B3293" w:rsidP="005B3293">
      <w:pPr>
        <w:tabs>
          <w:tab w:val="left" w:pos="993"/>
        </w:tabs>
        <w:spacing w:after="0" w:line="240" w:lineRule="auto"/>
        <w:rPr>
          <w:rFonts w:eastAsia="Times New Roman" w:cstheme="minorHAnsi"/>
          <w:b/>
        </w:rPr>
      </w:pPr>
      <w:r w:rsidRPr="002C30C1">
        <w:rPr>
          <w:rFonts w:eastAsia="Times New Roman" w:cstheme="minorHAnsi"/>
          <w:b/>
        </w:rPr>
        <w:t xml:space="preserve">To the Chairman and members of Great Milton Parish Council  </w:t>
      </w:r>
    </w:p>
    <w:p w14:paraId="5E6568E7" w14:textId="77777777" w:rsidR="005B3293" w:rsidRPr="002C30C1" w:rsidRDefault="005B3293" w:rsidP="005B3293">
      <w:pPr>
        <w:tabs>
          <w:tab w:val="left" w:pos="993"/>
        </w:tabs>
        <w:spacing w:after="0" w:line="240" w:lineRule="auto"/>
        <w:rPr>
          <w:rFonts w:eastAsia="Times New Roman" w:cstheme="minorHAnsi"/>
        </w:rPr>
      </w:pPr>
    </w:p>
    <w:p w14:paraId="73764F0A" w14:textId="1A305D0B" w:rsidR="005B3293" w:rsidRPr="0035700A" w:rsidRDefault="005B3293" w:rsidP="005B3293">
      <w:pPr>
        <w:tabs>
          <w:tab w:val="left" w:pos="993"/>
        </w:tabs>
        <w:spacing w:after="0" w:line="240" w:lineRule="auto"/>
        <w:rPr>
          <w:rFonts w:eastAsia="Times New Roman" w:cstheme="minorHAnsi"/>
          <w:b/>
        </w:rPr>
      </w:pPr>
      <w:r w:rsidRPr="002C30C1">
        <w:rPr>
          <w:rFonts w:eastAsia="Times New Roman" w:cstheme="minorHAnsi"/>
          <w:b/>
        </w:rPr>
        <w:t xml:space="preserve">Dear </w:t>
      </w:r>
      <w:r w:rsidR="007F65C4" w:rsidRPr="002C30C1">
        <w:rPr>
          <w:rFonts w:eastAsia="Times New Roman" w:cstheme="minorHAnsi"/>
          <w:b/>
        </w:rPr>
        <w:t>Councillor,</w:t>
      </w:r>
      <w:r w:rsidRPr="002C30C1">
        <w:rPr>
          <w:rFonts w:eastAsia="Times New Roman" w:cstheme="minorHAnsi"/>
          <w:b/>
        </w:rPr>
        <w:br/>
      </w:r>
    </w:p>
    <w:p w14:paraId="0699380B" w14:textId="12E00EB4" w:rsidR="005B3293" w:rsidRPr="002C30C1" w:rsidRDefault="0035700A" w:rsidP="005B3293">
      <w:pPr>
        <w:tabs>
          <w:tab w:val="left" w:pos="993"/>
        </w:tabs>
        <w:spacing w:after="0" w:line="240" w:lineRule="auto"/>
        <w:rPr>
          <w:rFonts w:eastAsia="Times New Roman" w:cstheme="minorHAnsi"/>
        </w:rPr>
      </w:pPr>
      <w:r w:rsidRPr="0035700A">
        <w:rPr>
          <w:rFonts w:eastAsia="Times New Roman" w:cstheme="minorHAnsi"/>
        </w:rPr>
        <w:t>I hereby give you notice that the next meeting of Great Milton Parish Council will be held at the Pavilion, Recreation Ground, Great Milton</w:t>
      </w:r>
      <w:r w:rsidR="00E21272">
        <w:rPr>
          <w:rFonts w:eastAsia="Times New Roman" w:cstheme="minorHAnsi"/>
        </w:rPr>
        <w:t>,</w:t>
      </w:r>
      <w:r w:rsidRPr="0035700A">
        <w:rPr>
          <w:rFonts w:eastAsia="Times New Roman" w:cstheme="minorHAnsi"/>
        </w:rPr>
        <w:t xml:space="preserve"> on </w:t>
      </w:r>
      <w:r>
        <w:rPr>
          <w:rFonts w:eastAsia="Times New Roman" w:cstheme="minorHAnsi"/>
        </w:rPr>
        <w:t>Monday</w:t>
      </w:r>
      <w:r w:rsidR="00E21272">
        <w:rPr>
          <w:rFonts w:eastAsia="Times New Roman" w:cstheme="minorHAnsi"/>
        </w:rPr>
        <w:t>,</w:t>
      </w:r>
      <w:r w:rsidRPr="0035700A">
        <w:rPr>
          <w:rFonts w:eastAsia="Times New Roman" w:cstheme="minorHAnsi"/>
        </w:rPr>
        <w:t xml:space="preserve"> </w:t>
      </w:r>
      <w:r w:rsidR="009D35E0">
        <w:rPr>
          <w:rFonts w:eastAsia="Times New Roman" w:cstheme="minorHAnsi"/>
        </w:rPr>
        <w:t>20</w:t>
      </w:r>
      <w:r w:rsidR="009D35E0" w:rsidRPr="009D35E0">
        <w:rPr>
          <w:rFonts w:eastAsia="Times New Roman" w:cstheme="minorHAnsi"/>
          <w:vertAlign w:val="superscript"/>
        </w:rPr>
        <w:t>th</w:t>
      </w:r>
      <w:r w:rsidR="009D35E0">
        <w:rPr>
          <w:rFonts w:eastAsia="Times New Roman" w:cstheme="minorHAnsi"/>
        </w:rPr>
        <w:t xml:space="preserve"> May</w:t>
      </w:r>
      <w:r w:rsidRPr="0035700A">
        <w:rPr>
          <w:rFonts w:eastAsia="Times New Roman" w:cstheme="minorHAnsi"/>
        </w:rPr>
        <w:t xml:space="preserve"> 202</w:t>
      </w:r>
      <w:r>
        <w:rPr>
          <w:rFonts w:eastAsia="Times New Roman" w:cstheme="minorHAnsi"/>
        </w:rPr>
        <w:t>4</w:t>
      </w:r>
      <w:r w:rsidR="009D35E0">
        <w:rPr>
          <w:rFonts w:eastAsia="Times New Roman" w:cstheme="minorHAnsi"/>
        </w:rPr>
        <w:t>.</w:t>
      </w:r>
    </w:p>
    <w:p w14:paraId="13EEA91F" w14:textId="77777777" w:rsidR="009D35E0" w:rsidRDefault="009D35E0" w:rsidP="005B3293">
      <w:pPr>
        <w:tabs>
          <w:tab w:val="left" w:pos="993"/>
        </w:tabs>
        <w:spacing w:after="0" w:line="240" w:lineRule="auto"/>
        <w:rPr>
          <w:rFonts w:eastAsia="Times New Roman" w:cstheme="minorHAnsi"/>
          <w:b/>
          <w:bCs/>
        </w:rPr>
      </w:pPr>
    </w:p>
    <w:p w14:paraId="3F07B37F" w14:textId="72A08A83" w:rsidR="005B3293" w:rsidRPr="002C30C1" w:rsidRDefault="005B3293" w:rsidP="005B3293">
      <w:pPr>
        <w:tabs>
          <w:tab w:val="left" w:pos="993"/>
        </w:tabs>
        <w:spacing w:after="0" w:line="240" w:lineRule="auto"/>
        <w:rPr>
          <w:rFonts w:eastAsia="Times New Roman" w:cstheme="minorHAnsi"/>
          <w:b/>
          <w:bCs/>
        </w:rPr>
      </w:pPr>
      <w:r w:rsidRPr="002C30C1">
        <w:rPr>
          <w:rFonts w:eastAsia="Times New Roman" w:cstheme="minorHAnsi"/>
          <w:b/>
          <w:bCs/>
        </w:rPr>
        <w:t>Public and Press are welcome to attend.</w:t>
      </w:r>
    </w:p>
    <w:p w14:paraId="1D99D595" w14:textId="77777777" w:rsidR="005B3293" w:rsidRPr="002C30C1" w:rsidRDefault="005B3293" w:rsidP="005B3293">
      <w:pPr>
        <w:tabs>
          <w:tab w:val="left" w:pos="993"/>
        </w:tabs>
        <w:spacing w:after="0" w:line="240" w:lineRule="auto"/>
        <w:rPr>
          <w:rFonts w:eastAsia="Times New Roman" w:cstheme="minorHAnsi"/>
          <w:b/>
          <w:bCs/>
        </w:rPr>
      </w:pPr>
    </w:p>
    <w:p w14:paraId="185AF715" w14:textId="77777777" w:rsidR="005B3293" w:rsidRPr="002C30C1" w:rsidRDefault="005B3293" w:rsidP="005B3293">
      <w:pPr>
        <w:pStyle w:val="BodyText"/>
        <w:tabs>
          <w:tab w:val="left" w:pos="993"/>
        </w:tabs>
        <w:rPr>
          <w:rFonts w:asciiTheme="minorHAnsi" w:hAnsiTheme="minorHAnsi" w:cstheme="minorHAnsi"/>
          <w:bCs/>
          <w:sz w:val="22"/>
          <w:szCs w:val="22"/>
        </w:rPr>
      </w:pPr>
      <w:r w:rsidRPr="002C30C1">
        <w:rPr>
          <w:rFonts w:asciiTheme="minorHAnsi" w:hAnsiTheme="minorHAnsi" w:cstheme="minorHAnsi"/>
          <w:bCs/>
          <w:sz w:val="22"/>
          <w:szCs w:val="22"/>
        </w:rPr>
        <w:t>Yours sincerely,</w:t>
      </w:r>
    </w:p>
    <w:p w14:paraId="74C59706" w14:textId="0F1E246D" w:rsidR="005B3293" w:rsidRPr="002C30C1" w:rsidRDefault="005B3293" w:rsidP="005B3293">
      <w:pPr>
        <w:pStyle w:val="BodyText"/>
        <w:tabs>
          <w:tab w:val="left" w:pos="993"/>
        </w:tabs>
        <w:rPr>
          <w:rFonts w:asciiTheme="minorHAnsi" w:hAnsiTheme="minorHAnsi" w:cstheme="minorHAnsi"/>
          <w:bCs/>
          <w:sz w:val="22"/>
          <w:szCs w:val="22"/>
        </w:rPr>
      </w:pPr>
    </w:p>
    <w:p w14:paraId="0C29562F" w14:textId="718F180D" w:rsidR="005B3293" w:rsidRPr="002C30C1" w:rsidRDefault="002A4AC8" w:rsidP="004A0B4F">
      <w:pPr>
        <w:tabs>
          <w:tab w:val="left" w:pos="993"/>
        </w:tabs>
        <w:rPr>
          <w:rFonts w:cstheme="minorHAnsi"/>
        </w:rPr>
      </w:pPr>
      <w:r>
        <w:rPr>
          <w:rFonts w:cstheme="minorHAnsi"/>
          <w:bCs/>
        </w:rPr>
        <w:t>Amy Williams</w:t>
      </w:r>
      <w:r w:rsidR="005B3293" w:rsidRPr="002C30C1">
        <w:rPr>
          <w:rFonts w:cstheme="minorHAnsi"/>
          <w:bCs/>
        </w:rPr>
        <w:br/>
      </w:r>
      <w:r w:rsidR="005B3293" w:rsidRPr="002C30C1">
        <w:rPr>
          <w:rFonts w:cstheme="minorHAnsi"/>
        </w:rPr>
        <w:t>Clerk &amp; Responsible Finance Officer to Great Milton Parish Council</w:t>
      </w:r>
    </w:p>
    <w:p w14:paraId="5B546DAF" w14:textId="51DB7BA0" w:rsidR="004A0B4F" w:rsidRPr="002C30C1" w:rsidRDefault="00AF6D6C" w:rsidP="00AF6D6C">
      <w:pPr>
        <w:tabs>
          <w:tab w:val="left" w:pos="993"/>
        </w:tabs>
        <w:spacing w:after="0"/>
        <w:rPr>
          <w:rFonts w:cstheme="minorHAnsi"/>
          <w:b/>
          <w:bCs/>
          <w:u w:val="single"/>
        </w:rPr>
      </w:pPr>
      <w:r w:rsidRPr="002C30C1">
        <w:rPr>
          <w:rFonts w:cstheme="minorHAnsi"/>
          <w:b/>
          <w:bCs/>
          <w:u w:val="single"/>
        </w:rPr>
        <w:t>Meeting of the Parish Council</w:t>
      </w:r>
    </w:p>
    <w:p w14:paraId="47CC43CE" w14:textId="77777777" w:rsidR="004A0B4F" w:rsidRDefault="004A0B4F" w:rsidP="00AF6D6C">
      <w:pPr>
        <w:pStyle w:val="Heading2"/>
        <w:tabs>
          <w:tab w:val="left" w:pos="993"/>
        </w:tabs>
        <w:rPr>
          <w:rFonts w:asciiTheme="minorHAnsi" w:hAnsiTheme="minorHAnsi" w:cstheme="minorHAnsi"/>
          <w:sz w:val="22"/>
          <w:szCs w:val="22"/>
          <w:u w:val="single"/>
        </w:rPr>
      </w:pPr>
      <w:r w:rsidRPr="002C30C1">
        <w:rPr>
          <w:rFonts w:asciiTheme="minorHAnsi" w:hAnsiTheme="minorHAnsi" w:cstheme="minorHAnsi"/>
          <w:sz w:val="22"/>
          <w:szCs w:val="22"/>
          <w:u w:val="single"/>
        </w:rPr>
        <w:t>AGENDA</w:t>
      </w:r>
    </w:p>
    <w:p w14:paraId="39E0F88F" w14:textId="77777777" w:rsidR="009D35E0" w:rsidRDefault="009D35E0" w:rsidP="009D35E0"/>
    <w:p w14:paraId="5CF8D593" w14:textId="5FED6A53" w:rsidR="009D35E0" w:rsidRDefault="009D35E0" w:rsidP="009D35E0">
      <w:pPr>
        <w:tabs>
          <w:tab w:val="left" w:pos="993"/>
          <w:tab w:val="left" w:pos="1276"/>
        </w:tabs>
        <w:rPr>
          <w:rFonts w:ascii="Arial" w:hAnsi="Arial" w:cs="Arial"/>
          <w:b/>
        </w:rPr>
      </w:pPr>
      <w:r>
        <w:rPr>
          <w:rFonts w:ascii="Arial" w:hAnsi="Arial" w:cs="Arial"/>
          <w:b/>
        </w:rPr>
        <w:t>63/24</w:t>
      </w:r>
      <w:r>
        <w:rPr>
          <w:rFonts w:ascii="Arial" w:hAnsi="Arial" w:cs="Arial"/>
          <w:b/>
        </w:rPr>
        <w:tab/>
        <w:t>To elect a Chair</w:t>
      </w:r>
    </w:p>
    <w:p w14:paraId="5126496F" w14:textId="626FA61E" w:rsidR="009D35E0" w:rsidRDefault="009D35E0" w:rsidP="009D35E0">
      <w:pPr>
        <w:tabs>
          <w:tab w:val="left" w:pos="993"/>
          <w:tab w:val="left" w:pos="1276"/>
        </w:tabs>
        <w:rPr>
          <w:rFonts w:ascii="Arial" w:hAnsi="Arial" w:cs="Arial"/>
          <w:b/>
        </w:rPr>
      </w:pPr>
      <w:r>
        <w:rPr>
          <w:rFonts w:ascii="Arial" w:hAnsi="Arial" w:cs="Arial"/>
          <w:b/>
        </w:rPr>
        <w:t>64/24</w:t>
      </w:r>
      <w:r>
        <w:rPr>
          <w:rFonts w:ascii="Arial" w:hAnsi="Arial" w:cs="Arial"/>
          <w:b/>
        </w:rPr>
        <w:tab/>
        <w:t>To elect a Vice-Chair</w:t>
      </w:r>
    </w:p>
    <w:p w14:paraId="44DC09C8" w14:textId="16611F74" w:rsidR="009D35E0" w:rsidRDefault="009D35E0" w:rsidP="009D35E0">
      <w:pPr>
        <w:tabs>
          <w:tab w:val="left" w:pos="993"/>
          <w:tab w:val="left" w:pos="1276"/>
        </w:tabs>
        <w:rPr>
          <w:rFonts w:ascii="Arial" w:hAnsi="Arial" w:cs="Arial"/>
          <w:b/>
        </w:rPr>
      </w:pPr>
      <w:r>
        <w:rPr>
          <w:rFonts w:ascii="Arial" w:hAnsi="Arial" w:cs="Arial"/>
          <w:b/>
        </w:rPr>
        <w:t>65/24</w:t>
      </w:r>
      <w:r>
        <w:rPr>
          <w:rFonts w:ascii="Arial" w:hAnsi="Arial" w:cs="Arial"/>
          <w:b/>
        </w:rPr>
        <w:tab/>
        <w:t>Review of existing committees:</w:t>
      </w:r>
    </w:p>
    <w:p w14:paraId="48700B0F" w14:textId="77777777" w:rsidR="009D35E0" w:rsidRPr="0090473E" w:rsidRDefault="009D35E0" w:rsidP="009D35E0">
      <w:pPr>
        <w:numPr>
          <w:ilvl w:val="0"/>
          <w:numId w:val="7"/>
        </w:numPr>
        <w:tabs>
          <w:tab w:val="left" w:pos="993"/>
          <w:tab w:val="left" w:pos="1276"/>
        </w:tabs>
        <w:spacing w:after="0" w:line="240" w:lineRule="auto"/>
        <w:rPr>
          <w:rFonts w:ascii="Arial" w:hAnsi="Arial" w:cs="Arial"/>
          <w:bCs/>
        </w:rPr>
      </w:pPr>
      <w:r w:rsidRPr="0090473E">
        <w:rPr>
          <w:rFonts w:ascii="Arial" w:hAnsi="Arial" w:cs="Arial"/>
          <w:bCs/>
        </w:rPr>
        <w:t>The Sheppard Trust – Simon Cronk, Jane Willis</w:t>
      </w:r>
    </w:p>
    <w:p w14:paraId="0D650A48" w14:textId="77777777" w:rsidR="009D35E0" w:rsidRPr="00166A2A" w:rsidRDefault="009D35E0" w:rsidP="009D35E0">
      <w:pPr>
        <w:numPr>
          <w:ilvl w:val="0"/>
          <w:numId w:val="7"/>
        </w:numPr>
        <w:tabs>
          <w:tab w:val="left" w:pos="993"/>
          <w:tab w:val="left" w:pos="1276"/>
        </w:tabs>
        <w:spacing w:after="0" w:line="240" w:lineRule="auto"/>
        <w:rPr>
          <w:rFonts w:ascii="Arial" w:hAnsi="Arial" w:cs="Arial"/>
          <w:bCs/>
        </w:rPr>
      </w:pPr>
      <w:r w:rsidRPr="0090473E">
        <w:rPr>
          <w:rFonts w:ascii="Arial" w:hAnsi="Arial" w:cs="Arial"/>
          <w:bCs/>
        </w:rPr>
        <w:t xml:space="preserve">The Hard Surface Play Area Committee – </w:t>
      </w:r>
      <w:r w:rsidRPr="00166A2A">
        <w:rPr>
          <w:rFonts w:ascii="Arial" w:hAnsi="Arial" w:cs="Arial"/>
          <w:bCs/>
        </w:rPr>
        <w:t xml:space="preserve">Mark </w:t>
      </w:r>
      <w:proofErr w:type="spellStart"/>
      <w:r w:rsidRPr="00166A2A">
        <w:rPr>
          <w:rFonts w:ascii="Arial" w:hAnsi="Arial" w:cs="Arial"/>
          <w:bCs/>
        </w:rPr>
        <w:t>Nethercleft</w:t>
      </w:r>
      <w:proofErr w:type="spellEnd"/>
      <w:r w:rsidRPr="00166A2A">
        <w:rPr>
          <w:rFonts w:ascii="Arial" w:hAnsi="Arial" w:cs="Arial"/>
          <w:bCs/>
        </w:rPr>
        <w:t xml:space="preserve"> (Chair), Dan Bennett (Treasurer), Sarah MacMahon (Membership Secretary)</w:t>
      </w:r>
    </w:p>
    <w:p w14:paraId="784818BC" w14:textId="77777777" w:rsidR="009D35E0" w:rsidRPr="00063D36" w:rsidRDefault="009D35E0" w:rsidP="009D35E0">
      <w:pPr>
        <w:numPr>
          <w:ilvl w:val="0"/>
          <w:numId w:val="8"/>
        </w:numPr>
        <w:tabs>
          <w:tab w:val="left" w:pos="993"/>
          <w:tab w:val="left" w:pos="1276"/>
        </w:tabs>
        <w:spacing w:after="0" w:line="240" w:lineRule="auto"/>
        <w:rPr>
          <w:rFonts w:ascii="Arial" w:hAnsi="Arial" w:cs="Arial"/>
          <w:bCs/>
        </w:rPr>
      </w:pPr>
      <w:r w:rsidRPr="0090473E">
        <w:rPr>
          <w:rFonts w:ascii="Arial" w:hAnsi="Arial" w:cs="Arial"/>
          <w:bCs/>
        </w:rPr>
        <w:t xml:space="preserve">Great Milton Recreation Ground Management Committee – </w:t>
      </w:r>
      <w:r w:rsidRPr="00063D36">
        <w:rPr>
          <w:rFonts w:ascii="Arial" w:hAnsi="Arial" w:cs="Arial"/>
          <w:bCs/>
        </w:rPr>
        <w:t>James Cunningham (Chair), Michele Block (Vice-Chair)</w:t>
      </w:r>
    </w:p>
    <w:p w14:paraId="00E9E76D" w14:textId="3A401EE6" w:rsidR="009D35E0" w:rsidRPr="0090473E" w:rsidRDefault="009D35E0" w:rsidP="009D35E0">
      <w:pPr>
        <w:numPr>
          <w:ilvl w:val="0"/>
          <w:numId w:val="7"/>
        </w:numPr>
        <w:tabs>
          <w:tab w:val="left" w:pos="993"/>
          <w:tab w:val="left" w:pos="1276"/>
        </w:tabs>
        <w:spacing w:after="0" w:line="240" w:lineRule="auto"/>
        <w:rPr>
          <w:rFonts w:ascii="Arial" w:hAnsi="Arial" w:cs="Arial"/>
          <w:bCs/>
        </w:rPr>
      </w:pPr>
      <w:r w:rsidRPr="0090473E">
        <w:rPr>
          <w:rFonts w:ascii="Arial" w:hAnsi="Arial" w:cs="Arial"/>
          <w:bCs/>
        </w:rPr>
        <w:t>Neighbourhood Watch – Rod Snowdon</w:t>
      </w:r>
    </w:p>
    <w:p w14:paraId="285FEF48" w14:textId="77777777" w:rsidR="009D35E0" w:rsidRPr="0090473E" w:rsidRDefault="009D35E0" w:rsidP="009D35E0">
      <w:pPr>
        <w:numPr>
          <w:ilvl w:val="0"/>
          <w:numId w:val="7"/>
        </w:numPr>
        <w:tabs>
          <w:tab w:val="left" w:pos="993"/>
          <w:tab w:val="left" w:pos="1276"/>
        </w:tabs>
        <w:spacing w:after="0" w:line="240" w:lineRule="auto"/>
        <w:rPr>
          <w:rFonts w:ascii="Arial" w:hAnsi="Arial" w:cs="Arial"/>
          <w:bCs/>
        </w:rPr>
      </w:pPr>
      <w:r w:rsidRPr="0090473E">
        <w:rPr>
          <w:rFonts w:ascii="Arial" w:hAnsi="Arial" w:cs="Arial"/>
          <w:bCs/>
        </w:rPr>
        <w:t>The Kent &amp; Couling Charity – Simon Cronk, Tricia Treanor, Sue Denham</w:t>
      </w:r>
    </w:p>
    <w:p w14:paraId="036B56DB" w14:textId="77777777" w:rsidR="009D35E0" w:rsidRPr="0090473E" w:rsidRDefault="009D35E0" w:rsidP="009D35E0">
      <w:pPr>
        <w:numPr>
          <w:ilvl w:val="0"/>
          <w:numId w:val="7"/>
        </w:numPr>
        <w:tabs>
          <w:tab w:val="left" w:pos="993"/>
          <w:tab w:val="left" w:pos="1276"/>
        </w:tabs>
        <w:spacing w:after="0" w:line="240" w:lineRule="auto"/>
        <w:rPr>
          <w:rFonts w:ascii="Arial" w:hAnsi="Arial" w:cs="Arial"/>
          <w:bCs/>
        </w:rPr>
      </w:pPr>
      <w:r w:rsidRPr="0090473E">
        <w:rPr>
          <w:rFonts w:ascii="Arial" w:hAnsi="Arial" w:cs="Arial"/>
          <w:bCs/>
        </w:rPr>
        <w:t xml:space="preserve">The Old Field Charity – Adrian Buckmaster (Chair), David </w:t>
      </w:r>
      <w:proofErr w:type="spellStart"/>
      <w:r w:rsidRPr="0090473E">
        <w:rPr>
          <w:rFonts w:ascii="Arial" w:hAnsi="Arial" w:cs="Arial"/>
          <w:bCs/>
        </w:rPr>
        <w:t>Mackrory</w:t>
      </w:r>
      <w:proofErr w:type="spellEnd"/>
      <w:r w:rsidRPr="0090473E">
        <w:rPr>
          <w:rFonts w:ascii="Arial" w:hAnsi="Arial" w:cs="Arial"/>
          <w:bCs/>
        </w:rPr>
        <w:t xml:space="preserve"> (Treasurer)</w:t>
      </w:r>
    </w:p>
    <w:p w14:paraId="47EFC94A" w14:textId="77777777" w:rsidR="009D35E0" w:rsidRDefault="009D35E0" w:rsidP="009D35E0">
      <w:pPr>
        <w:numPr>
          <w:ilvl w:val="0"/>
          <w:numId w:val="7"/>
        </w:numPr>
        <w:tabs>
          <w:tab w:val="left" w:pos="993"/>
          <w:tab w:val="left" w:pos="1276"/>
        </w:tabs>
        <w:spacing w:after="0" w:line="240" w:lineRule="auto"/>
        <w:rPr>
          <w:rFonts w:ascii="Arial" w:hAnsi="Arial" w:cs="Arial"/>
          <w:bCs/>
        </w:rPr>
      </w:pPr>
      <w:r w:rsidRPr="0090473E">
        <w:rPr>
          <w:rFonts w:ascii="Arial" w:hAnsi="Arial" w:cs="Arial"/>
          <w:bCs/>
        </w:rPr>
        <w:t>Neighbours Hall – Mike Robinson (Chair), Christine Donnelly</w:t>
      </w:r>
    </w:p>
    <w:p w14:paraId="7FA85467" w14:textId="77777777" w:rsidR="00AF6D6C" w:rsidRPr="002C30C1" w:rsidRDefault="00AF6D6C" w:rsidP="005C28E0">
      <w:pPr>
        <w:tabs>
          <w:tab w:val="left" w:pos="993"/>
        </w:tabs>
        <w:rPr>
          <w:rFonts w:cstheme="minorHAnsi"/>
          <w:b/>
        </w:rPr>
      </w:pPr>
    </w:p>
    <w:p w14:paraId="330FE495" w14:textId="3F2268C8" w:rsidR="00AF6D6C" w:rsidRPr="002C30C1" w:rsidRDefault="009D35E0" w:rsidP="005C28E0">
      <w:pPr>
        <w:tabs>
          <w:tab w:val="left" w:pos="993"/>
          <w:tab w:val="left" w:pos="1276"/>
        </w:tabs>
        <w:spacing w:after="0" w:line="240" w:lineRule="auto"/>
        <w:rPr>
          <w:rFonts w:cstheme="minorHAnsi"/>
          <w:b/>
        </w:rPr>
      </w:pPr>
      <w:r w:rsidRPr="002A4AC8">
        <w:rPr>
          <w:rFonts w:cstheme="minorHAnsi"/>
          <w:b/>
        </w:rPr>
        <w:t>6</w:t>
      </w:r>
      <w:r w:rsidR="002A4AC8" w:rsidRPr="002A4AC8">
        <w:rPr>
          <w:rFonts w:cstheme="minorHAnsi"/>
          <w:b/>
        </w:rPr>
        <w:t>6</w:t>
      </w:r>
      <w:r w:rsidR="002F3C8F" w:rsidRPr="002A4AC8">
        <w:rPr>
          <w:rFonts w:cstheme="minorHAnsi"/>
          <w:b/>
        </w:rPr>
        <w:t>/24</w:t>
      </w:r>
      <w:r w:rsidR="00AF6D6C" w:rsidRPr="002C30C1">
        <w:rPr>
          <w:rFonts w:cstheme="minorHAnsi"/>
          <w:b/>
        </w:rPr>
        <w:tab/>
        <w:t>Apologies for absence</w:t>
      </w:r>
    </w:p>
    <w:p w14:paraId="40E1F680" w14:textId="77777777" w:rsidR="00C324F5" w:rsidRPr="002C30C1" w:rsidRDefault="00C324F5" w:rsidP="005C28E0">
      <w:pPr>
        <w:tabs>
          <w:tab w:val="left" w:pos="993"/>
          <w:tab w:val="left" w:pos="1276"/>
        </w:tabs>
        <w:spacing w:after="0" w:line="240" w:lineRule="auto"/>
        <w:rPr>
          <w:rFonts w:cstheme="minorHAnsi"/>
          <w:b/>
        </w:rPr>
      </w:pPr>
    </w:p>
    <w:p w14:paraId="59B03F4C" w14:textId="6341875A" w:rsidR="00AF6D6C" w:rsidRPr="002C30C1" w:rsidRDefault="009D35E0" w:rsidP="005C28E0">
      <w:pPr>
        <w:tabs>
          <w:tab w:val="left" w:pos="993"/>
          <w:tab w:val="left" w:pos="1276"/>
        </w:tabs>
        <w:spacing w:after="0" w:line="240" w:lineRule="auto"/>
        <w:rPr>
          <w:rFonts w:cstheme="minorHAnsi"/>
          <w:b/>
        </w:rPr>
      </w:pPr>
      <w:r>
        <w:rPr>
          <w:rFonts w:cstheme="minorHAnsi"/>
          <w:b/>
        </w:rPr>
        <w:t>6</w:t>
      </w:r>
      <w:r w:rsidR="002A4AC8">
        <w:rPr>
          <w:rFonts w:cstheme="minorHAnsi"/>
          <w:b/>
        </w:rPr>
        <w:t>7</w:t>
      </w:r>
      <w:r w:rsidR="002F3C8F">
        <w:rPr>
          <w:rFonts w:cstheme="minorHAnsi"/>
          <w:b/>
        </w:rPr>
        <w:t>/24</w:t>
      </w:r>
      <w:r w:rsidR="00AF6D6C" w:rsidRPr="002C30C1">
        <w:rPr>
          <w:rFonts w:cstheme="minorHAnsi"/>
          <w:b/>
        </w:rPr>
        <w:tab/>
        <w:t>Variation of order of business</w:t>
      </w:r>
    </w:p>
    <w:p w14:paraId="0D3A48BC" w14:textId="77777777" w:rsidR="00AF6D6C" w:rsidRPr="002C30C1" w:rsidRDefault="00AF6D6C" w:rsidP="005C28E0">
      <w:pPr>
        <w:tabs>
          <w:tab w:val="left" w:pos="993"/>
          <w:tab w:val="left" w:pos="1276"/>
        </w:tabs>
        <w:spacing w:after="0" w:line="240" w:lineRule="auto"/>
        <w:rPr>
          <w:rFonts w:cstheme="minorHAnsi"/>
          <w:b/>
        </w:rPr>
      </w:pPr>
    </w:p>
    <w:p w14:paraId="2ADD160E" w14:textId="6993BCE4" w:rsidR="00AF6D6C" w:rsidRPr="002C30C1" w:rsidRDefault="009D35E0" w:rsidP="005C28E0">
      <w:pPr>
        <w:tabs>
          <w:tab w:val="left" w:pos="993"/>
          <w:tab w:val="left" w:pos="1276"/>
        </w:tabs>
        <w:spacing w:after="0" w:line="240" w:lineRule="auto"/>
        <w:rPr>
          <w:rFonts w:cstheme="minorHAnsi"/>
          <w:b/>
        </w:rPr>
      </w:pPr>
      <w:r>
        <w:rPr>
          <w:rFonts w:cstheme="minorHAnsi"/>
          <w:b/>
        </w:rPr>
        <w:t>6</w:t>
      </w:r>
      <w:r w:rsidR="002A4AC8">
        <w:rPr>
          <w:rFonts w:cstheme="minorHAnsi"/>
          <w:b/>
        </w:rPr>
        <w:t>8</w:t>
      </w:r>
      <w:r w:rsidR="002F3C8F">
        <w:rPr>
          <w:rFonts w:cstheme="minorHAnsi"/>
          <w:b/>
        </w:rPr>
        <w:t>/24</w:t>
      </w:r>
      <w:r w:rsidR="00AF6D6C" w:rsidRPr="002C30C1">
        <w:rPr>
          <w:rFonts w:cstheme="minorHAnsi"/>
          <w:b/>
        </w:rPr>
        <w:tab/>
        <w:t>Declarations of members’ interest</w:t>
      </w:r>
    </w:p>
    <w:p w14:paraId="64AFF2AE" w14:textId="40527E4D" w:rsidR="00AF6D6C" w:rsidRPr="002C30C1" w:rsidRDefault="00AF6D6C" w:rsidP="005C28E0">
      <w:pPr>
        <w:tabs>
          <w:tab w:val="left" w:pos="993"/>
          <w:tab w:val="left" w:pos="1276"/>
        </w:tabs>
        <w:spacing w:after="0" w:line="240" w:lineRule="auto"/>
        <w:rPr>
          <w:rFonts w:cstheme="minorHAnsi"/>
          <w:bCs/>
        </w:rPr>
      </w:pPr>
      <w:r w:rsidRPr="002C30C1">
        <w:rPr>
          <w:rFonts w:cstheme="minorHAnsi"/>
          <w:b/>
        </w:rPr>
        <w:tab/>
      </w:r>
      <w:r w:rsidRPr="002C30C1">
        <w:rPr>
          <w:rFonts w:cstheme="minorHAnsi"/>
          <w:bCs/>
        </w:rPr>
        <w:t>To receive declarations of interest in matters on the agenda.</w:t>
      </w:r>
    </w:p>
    <w:p w14:paraId="231A463F" w14:textId="77777777" w:rsidR="008A1908" w:rsidRPr="002C30C1" w:rsidRDefault="008A1908" w:rsidP="005C28E0">
      <w:pPr>
        <w:tabs>
          <w:tab w:val="left" w:pos="993"/>
          <w:tab w:val="left" w:pos="1276"/>
        </w:tabs>
        <w:spacing w:after="0" w:line="240" w:lineRule="auto"/>
        <w:rPr>
          <w:rFonts w:cstheme="minorHAnsi"/>
          <w:bCs/>
        </w:rPr>
      </w:pPr>
    </w:p>
    <w:p w14:paraId="4509D309" w14:textId="52412A34" w:rsidR="00AF6D6C" w:rsidRPr="002C30C1" w:rsidRDefault="002A4AC8" w:rsidP="005C28E0">
      <w:pPr>
        <w:tabs>
          <w:tab w:val="left" w:pos="993"/>
          <w:tab w:val="left" w:pos="1276"/>
        </w:tabs>
        <w:spacing w:after="0" w:line="240" w:lineRule="auto"/>
        <w:rPr>
          <w:rFonts w:cstheme="minorHAnsi"/>
          <w:b/>
        </w:rPr>
      </w:pPr>
      <w:r>
        <w:rPr>
          <w:rFonts w:cstheme="minorHAnsi"/>
          <w:b/>
        </w:rPr>
        <w:t>69</w:t>
      </w:r>
      <w:r w:rsidR="002F3C8F">
        <w:rPr>
          <w:rFonts w:cstheme="minorHAnsi"/>
          <w:b/>
        </w:rPr>
        <w:t>/24</w:t>
      </w:r>
      <w:r w:rsidR="00AF6D6C" w:rsidRPr="002C30C1">
        <w:rPr>
          <w:rFonts w:cstheme="minorHAnsi"/>
          <w:b/>
        </w:rPr>
        <w:tab/>
        <w:t>Matters to report</w:t>
      </w:r>
    </w:p>
    <w:p w14:paraId="29F64CC1" w14:textId="204A875B" w:rsidR="004A0B4F" w:rsidRPr="002C30C1" w:rsidRDefault="00AF6D6C" w:rsidP="00CB075D">
      <w:pPr>
        <w:tabs>
          <w:tab w:val="left" w:pos="993"/>
        </w:tabs>
        <w:spacing w:after="0" w:line="240" w:lineRule="auto"/>
        <w:ind w:left="993"/>
        <w:rPr>
          <w:rFonts w:cstheme="minorHAnsi"/>
          <w:bCs/>
        </w:rPr>
      </w:pPr>
      <w:r w:rsidRPr="002C30C1">
        <w:rPr>
          <w:rFonts w:cstheme="minorHAnsi"/>
          <w:bCs/>
        </w:rPr>
        <w:t>To receive reports from County and District Councillors and other bodies as appropriate.</w:t>
      </w:r>
    </w:p>
    <w:p w14:paraId="3D8DB2CC" w14:textId="77777777" w:rsidR="000E1386" w:rsidRPr="002C30C1" w:rsidRDefault="000E1386" w:rsidP="000E1386">
      <w:pPr>
        <w:tabs>
          <w:tab w:val="left" w:pos="993"/>
        </w:tabs>
        <w:spacing w:after="0" w:line="240" w:lineRule="auto"/>
        <w:rPr>
          <w:rFonts w:cstheme="minorHAnsi"/>
          <w:bCs/>
        </w:rPr>
      </w:pPr>
    </w:p>
    <w:p w14:paraId="27DA9B9A" w14:textId="1316BC22" w:rsidR="000E1386" w:rsidRPr="002C30C1" w:rsidRDefault="002A4AC8" w:rsidP="000E1386">
      <w:pPr>
        <w:tabs>
          <w:tab w:val="left" w:pos="993"/>
        </w:tabs>
        <w:spacing w:after="0" w:line="240" w:lineRule="auto"/>
        <w:rPr>
          <w:rFonts w:cstheme="minorHAnsi"/>
          <w:bCs/>
        </w:rPr>
      </w:pPr>
      <w:r>
        <w:rPr>
          <w:rFonts w:cstheme="minorHAnsi"/>
          <w:b/>
        </w:rPr>
        <w:t>70</w:t>
      </w:r>
      <w:r w:rsidR="002F3C8F">
        <w:rPr>
          <w:rFonts w:cstheme="minorHAnsi"/>
          <w:b/>
        </w:rPr>
        <w:t>/24</w:t>
      </w:r>
      <w:r w:rsidR="000E1386" w:rsidRPr="002C30C1">
        <w:rPr>
          <w:rFonts w:cstheme="minorHAnsi"/>
          <w:b/>
        </w:rPr>
        <w:tab/>
      </w:r>
      <w:r w:rsidR="000E1386" w:rsidRPr="002C30C1">
        <w:rPr>
          <w:rFonts w:cstheme="minorHAnsi"/>
          <w:b/>
          <w:bCs/>
        </w:rPr>
        <w:t>Correspondence and public discussion</w:t>
      </w:r>
    </w:p>
    <w:p w14:paraId="5CDD4167" w14:textId="77777777" w:rsidR="008A1908" w:rsidRPr="002C30C1" w:rsidRDefault="008A1908" w:rsidP="008A1908">
      <w:pPr>
        <w:tabs>
          <w:tab w:val="left" w:pos="1276"/>
        </w:tabs>
        <w:spacing w:after="0" w:line="240" w:lineRule="auto"/>
        <w:ind w:left="1276"/>
        <w:rPr>
          <w:rFonts w:cstheme="minorHAnsi"/>
          <w:bCs/>
        </w:rPr>
      </w:pPr>
    </w:p>
    <w:p w14:paraId="68EB5117" w14:textId="60A16A34" w:rsidR="004A0B4F" w:rsidRPr="002C30C1" w:rsidRDefault="002A4AC8" w:rsidP="0082387C">
      <w:pPr>
        <w:tabs>
          <w:tab w:val="left" w:pos="993"/>
        </w:tabs>
        <w:spacing w:after="0"/>
        <w:rPr>
          <w:rFonts w:cstheme="minorHAnsi"/>
          <w:b/>
          <w:bCs/>
        </w:rPr>
      </w:pPr>
      <w:r>
        <w:rPr>
          <w:rFonts w:cstheme="minorHAnsi"/>
          <w:b/>
        </w:rPr>
        <w:lastRenderedPageBreak/>
        <w:t>71</w:t>
      </w:r>
      <w:r w:rsidR="002F3C8F">
        <w:rPr>
          <w:rFonts w:cstheme="minorHAnsi"/>
          <w:b/>
        </w:rPr>
        <w:t>/24</w:t>
      </w:r>
      <w:r w:rsidR="004A0B4F" w:rsidRPr="002C30C1">
        <w:rPr>
          <w:rFonts w:cstheme="minorHAnsi"/>
          <w:b/>
        </w:rPr>
        <w:tab/>
      </w:r>
      <w:r w:rsidR="004A0B4F" w:rsidRPr="002C30C1">
        <w:rPr>
          <w:rFonts w:cstheme="minorHAnsi"/>
          <w:b/>
          <w:bCs/>
        </w:rPr>
        <w:t>Planning applications</w:t>
      </w:r>
    </w:p>
    <w:p w14:paraId="05F120CE" w14:textId="77777777" w:rsidR="002A4AC8" w:rsidRDefault="004A0B4F" w:rsidP="002A4AC8">
      <w:pPr>
        <w:tabs>
          <w:tab w:val="left" w:pos="993"/>
        </w:tabs>
        <w:spacing w:after="120"/>
        <w:ind w:left="990" w:hanging="990"/>
        <w:jc w:val="both"/>
        <w:rPr>
          <w:rFonts w:cstheme="minorHAnsi"/>
          <w:b/>
          <w:color w:val="212529"/>
          <w:shd w:val="clear" w:color="auto" w:fill="FFFFFF"/>
        </w:rPr>
      </w:pPr>
      <w:r w:rsidRPr="002C30C1">
        <w:rPr>
          <w:rFonts w:cstheme="minorHAnsi"/>
          <w:bCs/>
        </w:rPr>
        <w:t>A</w:t>
      </w:r>
      <w:r w:rsidRPr="002C30C1">
        <w:rPr>
          <w:rFonts w:cstheme="minorHAnsi"/>
          <w:bCs/>
        </w:rPr>
        <w:tab/>
        <w:t>To consider the following planning applications received from SODC:</w:t>
      </w:r>
      <w:r w:rsidR="002C2E62" w:rsidRPr="002C30C1">
        <w:rPr>
          <w:rFonts w:cstheme="minorHAnsi"/>
          <w:b/>
          <w:color w:val="212529"/>
          <w:shd w:val="clear" w:color="auto" w:fill="FFFFFF"/>
        </w:rPr>
        <w:tab/>
      </w:r>
    </w:p>
    <w:p w14:paraId="1C1E572A" w14:textId="0C30E9CB" w:rsidR="006D3387" w:rsidRDefault="00FC382F" w:rsidP="00FC382F">
      <w:pPr>
        <w:tabs>
          <w:tab w:val="left" w:pos="993"/>
        </w:tabs>
        <w:spacing w:after="120"/>
        <w:ind w:left="990"/>
        <w:jc w:val="both"/>
        <w:rPr>
          <w:rFonts w:cstheme="minorHAnsi"/>
          <w:color w:val="212529"/>
          <w:shd w:val="clear" w:color="auto" w:fill="FFFFFF"/>
        </w:rPr>
      </w:pPr>
      <w:r>
        <w:rPr>
          <w:rFonts w:cstheme="minorHAnsi"/>
          <w:b/>
          <w:color w:val="212529"/>
          <w:shd w:val="clear" w:color="auto" w:fill="FFFFFF"/>
        </w:rPr>
        <w:tab/>
      </w:r>
      <w:r w:rsidR="006D3387" w:rsidRPr="006D3387">
        <w:rPr>
          <w:rFonts w:cstheme="minorHAnsi"/>
          <w:b/>
          <w:bCs/>
          <w:color w:val="212529"/>
          <w:shd w:val="clear" w:color="auto" w:fill="FFFFFF"/>
        </w:rPr>
        <w:t xml:space="preserve">P24/S1077/FUL </w:t>
      </w:r>
      <w:r w:rsidR="006D3387">
        <w:rPr>
          <w:rFonts w:cstheme="minorHAnsi"/>
          <w:b/>
          <w:bCs/>
          <w:color w:val="212529"/>
          <w:shd w:val="clear" w:color="auto" w:fill="FFFFFF"/>
        </w:rPr>
        <w:t>(</w:t>
      </w:r>
      <w:r w:rsidR="006D3387" w:rsidRPr="006D3387">
        <w:rPr>
          <w:rFonts w:cstheme="minorHAnsi"/>
          <w:color w:val="212529"/>
          <w:shd w:val="clear" w:color="auto" w:fill="FFFFFF"/>
        </w:rPr>
        <w:t>Mount Pleasant Farm Thame Road Great Milton OX44 7HX</w:t>
      </w:r>
      <w:r w:rsidR="006D3387">
        <w:rPr>
          <w:rFonts w:cstheme="minorHAnsi"/>
          <w:color w:val="212529"/>
          <w:shd w:val="clear" w:color="auto" w:fill="FFFFFF"/>
        </w:rPr>
        <w:t>)</w:t>
      </w:r>
      <w:r w:rsidR="006D3387" w:rsidRPr="006D3387">
        <w:rPr>
          <w:rFonts w:cstheme="minorHAnsi"/>
          <w:color w:val="212529"/>
          <w:shd w:val="clear" w:color="auto" w:fill="FFFFFF"/>
        </w:rPr>
        <w:t xml:space="preserve"> Erection of two x 4 bedroom dwellings with x1 double garage and x1 single garage (resubmission of planning permission P19/S2605/FUL).</w:t>
      </w:r>
    </w:p>
    <w:p w14:paraId="59289EC8" w14:textId="1ECD4B98" w:rsidR="006D3387" w:rsidRPr="00FC382F" w:rsidRDefault="009742B0" w:rsidP="00FC382F">
      <w:pPr>
        <w:tabs>
          <w:tab w:val="left" w:pos="993"/>
        </w:tabs>
        <w:spacing w:after="120"/>
        <w:ind w:left="990" w:hanging="990"/>
        <w:jc w:val="both"/>
        <w:rPr>
          <w:rFonts w:cstheme="minorHAnsi"/>
          <w:color w:val="212529"/>
          <w:shd w:val="clear" w:color="auto" w:fill="FFFFFF"/>
        </w:rPr>
      </w:pPr>
      <w:r>
        <w:rPr>
          <w:rFonts w:ascii="Arial" w:hAnsi="Arial" w:cs="Arial"/>
          <w:b/>
          <w:bCs/>
          <w:color w:val="212529"/>
          <w:sz w:val="27"/>
          <w:szCs w:val="27"/>
          <w:shd w:val="clear" w:color="auto" w:fill="FFFFFF"/>
        </w:rPr>
        <w:tab/>
      </w:r>
      <w:r w:rsidRPr="009742B0">
        <w:rPr>
          <w:rFonts w:cstheme="minorHAnsi"/>
          <w:b/>
          <w:bCs/>
          <w:color w:val="212529"/>
          <w:shd w:val="clear" w:color="auto" w:fill="FFFFFF"/>
        </w:rPr>
        <w:t>P24/S0073/FUL</w:t>
      </w:r>
      <w:r>
        <w:rPr>
          <w:rFonts w:ascii="Arial" w:hAnsi="Arial" w:cs="Arial"/>
          <w:b/>
          <w:bCs/>
          <w:color w:val="212529"/>
          <w:sz w:val="27"/>
          <w:szCs w:val="27"/>
          <w:shd w:val="clear" w:color="auto" w:fill="FFFFFF"/>
        </w:rPr>
        <w:t xml:space="preserve"> </w:t>
      </w:r>
      <w:r w:rsidRPr="009742B0">
        <w:rPr>
          <w:rFonts w:cstheme="minorHAnsi"/>
          <w:color w:val="212529"/>
          <w:shd w:val="clear" w:color="auto" w:fill="FFFFFF"/>
        </w:rPr>
        <w:t>Common Cottage London Road Milton Common OX9 2NU</w:t>
      </w:r>
      <w:r>
        <w:rPr>
          <w:rFonts w:cstheme="minorHAnsi"/>
          <w:color w:val="212529"/>
          <w:shd w:val="clear" w:color="auto" w:fill="FFFFFF"/>
        </w:rPr>
        <w:t xml:space="preserve"> </w:t>
      </w:r>
      <w:r w:rsidRPr="009742B0">
        <w:rPr>
          <w:rFonts w:cstheme="minorHAnsi"/>
          <w:color w:val="212529"/>
          <w:shd w:val="clear" w:color="auto" w:fill="FFFFFF"/>
        </w:rPr>
        <w:t>Single dwelling.</w:t>
      </w:r>
      <w:r>
        <w:rPr>
          <w:rFonts w:cstheme="minorHAnsi"/>
          <w:color w:val="212529"/>
          <w:shd w:val="clear" w:color="auto" w:fill="FFFFFF"/>
        </w:rPr>
        <w:t xml:space="preserve"> </w:t>
      </w:r>
      <w:r w:rsidRPr="009742B0">
        <w:rPr>
          <w:rFonts w:cstheme="minorHAnsi"/>
          <w:color w:val="212529"/>
          <w:shd w:val="clear" w:color="auto" w:fill="FFFFFF"/>
        </w:rPr>
        <w:t xml:space="preserve">(as amplified by noise assessment received </w:t>
      </w:r>
      <w:r w:rsidR="00FC382F">
        <w:rPr>
          <w:rFonts w:cstheme="minorHAnsi"/>
          <w:color w:val="212529"/>
          <w:shd w:val="clear" w:color="auto" w:fill="FFFFFF"/>
        </w:rPr>
        <w:t xml:space="preserve">on </w:t>
      </w:r>
      <w:r w:rsidRPr="009742B0">
        <w:rPr>
          <w:rFonts w:cstheme="minorHAnsi"/>
          <w:color w:val="212529"/>
          <w:shd w:val="clear" w:color="auto" w:fill="FFFFFF"/>
        </w:rPr>
        <w:t>3</w:t>
      </w:r>
      <w:r w:rsidR="00FC382F">
        <w:rPr>
          <w:rFonts w:cstheme="minorHAnsi"/>
          <w:color w:val="212529"/>
          <w:shd w:val="clear" w:color="auto" w:fill="FFFFFF"/>
        </w:rPr>
        <w:t>rd</w:t>
      </w:r>
      <w:r w:rsidRPr="009742B0">
        <w:rPr>
          <w:rFonts w:cstheme="minorHAnsi"/>
          <w:color w:val="212529"/>
          <w:shd w:val="clear" w:color="auto" w:fill="FFFFFF"/>
        </w:rPr>
        <w:t xml:space="preserve"> May 2024)</w:t>
      </w:r>
    </w:p>
    <w:p w14:paraId="64D9E277" w14:textId="35E3F9C1" w:rsidR="00347FA0" w:rsidRPr="007D012A" w:rsidRDefault="00347FA0" w:rsidP="002A4AC8">
      <w:pPr>
        <w:tabs>
          <w:tab w:val="left" w:pos="993"/>
        </w:tabs>
        <w:spacing w:after="120"/>
        <w:ind w:left="990" w:hanging="990"/>
        <w:jc w:val="both"/>
        <w:rPr>
          <w:rFonts w:cstheme="minorHAnsi"/>
          <w:b/>
          <w:color w:val="212529"/>
          <w:shd w:val="clear" w:color="auto" w:fill="FFFFFF"/>
        </w:rPr>
      </w:pPr>
      <w:r>
        <w:rPr>
          <w:rFonts w:cstheme="minorHAnsi"/>
          <w:b/>
          <w:bCs/>
          <w:color w:val="212529"/>
          <w:shd w:val="clear" w:color="auto" w:fill="FFFFFF"/>
        </w:rPr>
        <w:tab/>
      </w:r>
    </w:p>
    <w:p w14:paraId="652CA120" w14:textId="4272269F" w:rsidR="00AF7B77" w:rsidRDefault="004A0B4F" w:rsidP="00F50ADF">
      <w:pPr>
        <w:tabs>
          <w:tab w:val="left" w:pos="993"/>
        </w:tabs>
        <w:ind w:left="990" w:hanging="990"/>
        <w:jc w:val="both"/>
        <w:rPr>
          <w:rFonts w:cstheme="minorHAnsi"/>
        </w:rPr>
      </w:pPr>
      <w:r w:rsidRPr="002C30C1">
        <w:rPr>
          <w:rFonts w:cstheme="minorHAnsi"/>
        </w:rPr>
        <w:t>B</w:t>
      </w:r>
      <w:r w:rsidRPr="002C30C1">
        <w:rPr>
          <w:rFonts w:cstheme="minorHAnsi"/>
        </w:rPr>
        <w:tab/>
        <w:t>To review the following planning decisions received and any outstanding planning matters</w:t>
      </w:r>
      <w:r w:rsidR="004C5956">
        <w:rPr>
          <w:rFonts w:cstheme="minorHAnsi"/>
        </w:rPr>
        <w:t>.</w:t>
      </w:r>
    </w:p>
    <w:p w14:paraId="3DA46053" w14:textId="0E844173" w:rsidR="00611ADB" w:rsidRPr="002A4AC8" w:rsidRDefault="009D35E0" w:rsidP="002A4AC8">
      <w:pPr>
        <w:tabs>
          <w:tab w:val="left" w:pos="993"/>
        </w:tabs>
        <w:ind w:left="990" w:hanging="990"/>
        <w:jc w:val="both"/>
        <w:rPr>
          <w:rFonts w:cstheme="minorHAnsi"/>
          <w:color w:val="212529"/>
          <w:shd w:val="clear" w:color="auto" w:fill="FFFFFF"/>
        </w:rPr>
      </w:pPr>
      <w:r>
        <w:rPr>
          <w:rFonts w:cstheme="minorHAnsi"/>
        </w:rPr>
        <w:tab/>
      </w:r>
      <w:r w:rsidRPr="002A4AC8">
        <w:rPr>
          <w:rFonts w:cstheme="minorHAnsi"/>
          <w:b/>
          <w:bCs/>
          <w:color w:val="212529"/>
          <w:shd w:val="clear" w:color="auto" w:fill="FFFFFF"/>
        </w:rPr>
        <w:t>P24/S1019/AG(</w:t>
      </w:r>
      <w:r w:rsidR="00742052" w:rsidRPr="002A4AC8">
        <w:rPr>
          <w:rFonts w:cstheme="minorHAnsi"/>
          <w:color w:val="212529"/>
          <w:shd w:val="clear" w:color="auto" w:fill="FFFFFF"/>
        </w:rPr>
        <w:t>Lower Chilworth Farm London Road near Milton Common OX9 2JS) Agricultural storage building. Agricultural Development - Application Not Required on 16th April 2024</w:t>
      </w:r>
    </w:p>
    <w:p w14:paraId="3BDF0D58" w14:textId="79F18FFF" w:rsidR="00611ADB" w:rsidRPr="002A4AC8" w:rsidRDefault="00611ADB" w:rsidP="00611ADB">
      <w:pPr>
        <w:pStyle w:val="Default"/>
        <w:rPr>
          <w:rFonts w:asciiTheme="minorHAnsi" w:hAnsiTheme="minorHAnsi" w:cstheme="minorHAnsi"/>
          <w:sz w:val="22"/>
          <w:szCs w:val="22"/>
        </w:rPr>
      </w:pPr>
      <w:r w:rsidRPr="002A4AC8">
        <w:rPr>
          <w:rFonts w:asciiTheme="minorHAnsi" w:hAnsiTheme="minorHAnsi" w:cstheme="minorHAnsi"/>
          <w:sz w:val="22"/>
          <w:szCs w:val="22"/>
        </w:rPr>
        <w:tab/>
        <w:t xml:space="preserve">     </w:t>
      </w:r>
      <w:r w:rsidRPr="002A4AC8">
        <w:rPr>
          <w:rFonts w:asciiTheme="minorHAnsi" w:hAnsiTheme="minorHAnsi" w:cstheme="minorHAnsi"/>
          <w:b/>
          <w:bCs/>
          <w:sz w:val="22"/>
          <w:szCs w:val="22"/>
        </w:rPr>
        <w:t>P23/S3147/HH</w:t>
      </w:r>
      <w:r w:rsidRPr="002A4AC8">
        <w:rPr>
          <w:rFonts w:asciiTheme="minorHAnsi" w:hAnsiTheme="minorHAnsi" w:cstheme="minorHAnsi"/>
          <w:sz w:val="22"/>
          <w:szCs w:val="22"/>
        </w:rPr>
        <w:t xml:space="preserve"> – (The Penn, Thame Road, Great Milton, Oxon, OX44 7HX) </w:t>
      </w:r>
    </w:p>
    <w:p w14:paraId="72982987" w14:textId="0DA7DDAA" w:rsidR="00611ADB" w:rsidRDefault="00611ADB" w:rsidP="002A4AC8">
      <w:pPr>
        <w:tabs>
          <w:tab w:val="left" w:pos="993"/>
        </w:tabs>
        <w:ind w:left="990" w:hanging="990"/>
        <w:jc w:val="both"/>
        <w:rPr>
          <w:rFonts w:cstheme="minorHAnsi"/>
          <w:color w:val="000000"/>
        </w:rPr>
      </w:pPr>
      <w:r w:rsidRPr="002A4AC8">
        <w:rPr>
          <w:rFonts w:cstheme="minorHAnsi"/>
          <w:color w:val="000000"/>
        </w:rPr>
        <w:tab/>
        <w:t>The appeal is allowed, and planning permission is granted for extension and conversion of roof to create habitable room within roof void at The Penn, Thame Road, Great Milton, Oxford, Oxfordshire OX44 7HX in accordance with the terms of the application, Ref P23/S3147/HH, dated 15 September 2023, and the plans submitted with it. Appeal approved planning permission granted.</w:t>
      </w:r>
    </w:p>
    <w:p w14:paraId="4BA8783A" w14:textId="163B8607" w:rsidR="00AE02D3" w:rsidRDefault="00AE02D3" w:rsidP="002A4AC8">
      <w:pPr>
        <w:tabs>
          <w:tab w:val="left" w:pos="993"/>
        </w:tabs>
        <w:ind w:left="990" w:hanging="990"/>
        <w:jc w:val="both"/>
      </w:pPr>
      <w:r>
        <w:tab/>
      </w:r>
      <w:r w:rsidRPr="00AE02D3">
        <w:rPr>
          <w:b/>
          <w:bCs/>
        </w:rPr>
        <w:t>P24/S0675/FUL</w:t>
      </w:r>
      <w:r>
        <w:t xml:space="preserve"> </w:t>
      </w:r>
      <w:proofErr w:type="spellStart"/>
      <w:r>
        <w:t>Brimpton</w:t>
      </w:r>
      <w:proofErr w:type="spellEnd"/>
      <w:r>
        <w:t xml:space="preserve"> Grange Access To Hotel From A40 Milton Common OX9 2JW. Erection of six detached dwellings, creation of vehicular and pedestrian access and associated infrastructure and works. Planning application approved.</w:t>
      </w:r>
    </w:p>
    <w:p w14:paraId="783842F0" w14:textId="77777777" w:rsidR="009B4772" w:rsidRDefault="009B4772" w:rsidP="002A4AC8">
      <w:pPr>
        <w:tabs>
          <w:tab w:val="left" w:pos="993"/>
        </w:tabs>
        <w:ind w:left="990" w:hanging="990"/>
        <w:jc w:val="both"/>
      </w:pPr>
    </w:p>
    <w:p w14:paraId="68E8D85B" w14:textId="3ADF63A6" w:rsidR="009B4772" w:rsidRPr="009B4772" w:rsidRDefault="009B4772" w:rsidP="002A4AC8">
      <w:pPr>
        <w:tabs>
          <w:tab w:val="left" w:pos="993"/>
        </w:tabs>
        <w:ind w:left="990" w:hanging="990"/>
        <w:jc w:val="both"/>
        <w:rPr>
          <w:rFonts w:cstheme="minorHAnsi"/>
          <w:b/>
          <w:bCs/>
        </w:rPr>
      </w:pPr>
      <w:r>
        <w:rPr>
          <w:rFonts w:cstheme="minorHAnsi"/>
          <w:b/>
          <w:bCs/>
        </w:rPr>
        <w:tab/>
      </w:r>
      <w:r w:rsidRPr="009B4772">
        <w:rPr>
          <w:rFonts w:cstheme="minorHAnsi"/>
          <w:b/>
          <w:bCs/>
        </w:rPr>
        <w:t>P24S0996LB</w:t>
      </w:r>
      <w:r>
        <w:rPr>
          <w:rFonts w:cstheme="minorHAnsi"/>
          <w:b/>
          <w:bCs/>
        </w:rPr>
        <w:t xml:space="preserve"> </w:t>
      </w:r>
      <w:r>
        <w:t>The Old Vicarage Church Road Great Milton OX44 7PB</w:t>
      </w:r>
      <w:r>
        <w:t xml:space="preserve">. </w:t>
      </w:r>
      <w:r>
        <w:t xml:space="preserve">Alterations and refurbishment of the main house. Demolition of log store outbuilding and garage and replacement with new oak framed garage and new double storey extension to the Coach House. Alterations to the Apple Store for use as a gym. New outdoor swimming pool and pool house &amp; associated landscaping (as amplified by BNG metric and heritage statement received 28 March 2024 and NatureSpace Certificate and </w:t>
      </w:r>
      <w:proofErr w:type="spellStart"/>
      <w:r>
        <w:t>Arboricultural</w:t>
      </w:r>
      <w:proofErr w:type="spellEnd"/>
      <w:r>
        <w:t xml:space="preserve"> Method Statement &amp; Tree Protection plans received 2 May 2024).</w:t>
      </w:r>
      <w:r>
        <w:t xml:space="preserve"> </w:t>
      </w:r>
      <w:r>
        <w:t>South Oxfordshire District Council hereby gives notice that listed building consent is GRANTED</w:t>
      </w:r>
    </w:p>
    <w:p w14:paraId="20E2BE07" w14:textId="77777777" w:rsidR="00AE02D3" w:rsidRPr="00742052" w:rsidRDefault="00AE02D3" w:rsidP="002A4AC8">
      <w:pPr>
        <w:tabs>
          <w:tab w:val="left" w:pos="993"/>
        </w:tabs>
        <w:ind w:left="990" w:hanging="990"/>
        <w:jc w:val="both"/>
        <w:rPr>
          <w:rFonts w:cstheme="minorHAnsi"/>
        </w:rPr>
      </w:pPr>
    </w:p>
    <w:p w14:paraId="3B881DBC" w14:textId="7FCFD219" w:rsidR="004A0B4F" w:rsidRPr="002C30C1" w:rsidRDefault="002A4AC8" w:rsidP="004A0B4F">
      <w:pPr>
        <w:tabs>
          <w:tab w:val="left" w:pos="993"/>
          <w:tab w:val="left" w:pos="1440"/>
          <w:tab w:val="left" w:pos="2160"/>
          <w:tab w:val="left" w:pos="3600"/>
          <w:tab w:val="left" w:pos="4320"/>
          <w:tab w:val="left" w:pos="5040"/>
          <w:tab w:val="left" w:pos="5760"/>
          <w:tab w:val="left" w:pos="6765"/>
        </w:tabs>
        <w:ind w:left="990" w:hanging="990"/>
        <w:rPr>
          <w:rFonts w:cstheme="minorHAnsi"/>
          <w:bCs/>
        </w:rPr>
      </w:pPr>
      <w:r>
        <w:rPr>
          <w:rFonts w:cstheme="minorHAnsi"/>
          <w:b/>
          <w:bCs/>
        </w:rPr>
        <w:t>72</w:t>
      </w:r>
      <w:r w:rsidR="002F3C8F">
        <w:rPr>
          <w:rFonts w:cstheme="minorHAnsi"/>
          <w:b/>
          <w:bCs/>
        </w:rPr>
        <w:t>/24</w:t>
      </w:r>
      <w:r w:rsidR="004A0B4F" w:rsidRPr="002C30C1">
        <w:rPr>
          <w:rFonts w:cstheme="minorHAnsi"/>
          <w:b/>
          <w:bCs/>
        </w:rPr>
        <w:tab/>
        <w:t>Minutes of the previous meeting</w:t>
      </w:r>
      <w:r w:rsidR="004A0B4F" w:rsidRPr="002C30C1">
        <w:rPr>
          <w:rFonts w:cstheme="minorHAnsi"/>
          <w:b/>
          <w:bCs/>
        </w:rPr>
        <w:br/>
      </w:r>
      <w:r w:rsidR="004A0B4F" w:rsidRPr="002C30C1">
        <w:rPr>
          <w:rFonts w:cstheme="minorHAnsi"/>
          <w:bCs/>
        </w:rPr>
        <w:t xml:space="preserve">To approve the minutes of the </w:t>
      </w:r>
      <w:r w:rsidR="00742052">
        <w:rPr>
          <w:rFonts w:cstheme="minorHAnsi"/>
          <w:bCs/>
        </w:rPr>
        <w:t>April</w:t>
      </w:r>
      <w:r w:rsidR="004A0B4F" w:rsidRPr="002C30C1">
        <w:rPr>
          <w:rFonts w:cstheme="minorHAnsi"/>
          <w:bCs/>
        </w:rPr>
        <w:t xml:space="preserve"> meeting of the Parish Council, held on Monday</w:t>
      </w:r>
      <w:r w:rsidR="007F65C4" w:rsidRPr="002C30C1">
        <w:rPr>
          <w:rFonts w:cstheme="minorHAnsi"/>
          <w:bCs/>
        </w:rPr>
        <w:t>,</w:t>
      </w:r>
      <w:r w:rsidR="004A0B4F" w:rsidRPr="002C30C1">
        <w:rPr>
          <w:rFonts w:cstheme="minorHAnsi"/>
          <w:bCs/>
        </w:rPr>
        <w:t xml:space="preserve"> </w:t>
      </w:r>
      <w:r w:rsidR="00742052">
        <w:rPr>
          <w:rFonts w:cstheme="minorHAnsi"/>
          <w:bCs/>
        </w:rPr>
        <w:t>15</w:t>
      </w:r>
      <w:r w:rsidR="004C5956" w:rsidRPr="004C5956">
        <w:rPr>
          <w:rFonts w:cstheme="minorHAnsi"/>
          <w:bCs/>
          <w:vertAlign w:val="superscript"/>
        </w:rPr>
        <w:t>th</w:t>
      </w:r>
      <w:r w:rsidR="006D08E9" w:rsidRPr="002C30C1">
        <w:rPr>
          <w:rFonts w:cstheme="minorHAnsi"/>
          <w:bCs/>
        </w:rPr>
        <w:t xml:space="preserve"> </w:t>
      </w:r>
      <w:r w:rsidR="00742052">
        <w:rPr>
          <w:rFonts w:cstheme="minorHAnsi"/>
          <w:bCs/>
        </w:rPr>
        <w:t>April</w:t>
      </w:r>
      <w:r w:rsidR="004A0B4F" w:rsidRPr="002C30C1">
        <w:rPr>
          <w:rFonts w:cstheme="minorHAnsi"/>
          <w:bCs/>
        </w:rPr>
        <w:t xml:space="preserve"> 202</w:t>
      </w:r>
      <w:r w:rsidR="00E60111">
        <w:rPr>
          <w:rFonts w:cstheme="minorHAnsi"/>
          <w:bCs/>
        </w:rPr>
        <w:t>4</w:t>
      </w:r>
      <w:r w:rsidR="004A0B4F" w:rsidRPr="002C30C1">
        <w:rPr>
          <w:rFonts w:cstheme="minorHAnsi"/>
          <w:bCs/>
        </w:rPr>
        <w:t>, as a true and accurate record of proceedings.</w:t>
      </w:r>
    </w:p>
    <w:p w14:paraId="6FE994C1" w14:textId="0FACE563" w:rsidR="004A0B4F" w:rsidRPr="002C30C1" w:rsidRDefault="002A4AC8" w:rsidP="0082387C">
      <w:pPr>
        <w:tabs>
          <w:tab w:val="left" w:pos="993"/>
        </w:tabs>
        <w:spacing w:after="0"/>
        <w:rPr>
          <w:rFonts w:cstheme="minorHAnsi"/>
          <w:b/>
          <w:bCs/>
        </w:rPr>
      </w:pPr>
      <w:r>
        <w:rPr>
          <w:rFonts w:cstheme="minorHAnsi"/>
          <w:b/>
        </w:rPr>
        <w:t>73</w:t>
      </w:r>
      <w:r w:rsidR="002F3C8F">
        <w:rPr>
          <w:rFonts w:cstheme="minorHAnsi"/>
          <w:b/>
        </w:rPr>
        <w:t>/24</w:t>
      </w:r>
      <w:r w:rsidR="004A0B4F" w:rsidRPr="002C30C1">
        <w:rPr>
          <w:rFonts w:cstheme="minorHAnsi"/>
        </w:rPr>
        <w:tab/>
      </w:r>
      <w:r w:rsidR="004A0B4F" w:rsidRPr="002C30C1">
        <w:rPr>
          <w:rFonts w:cstheme="minorHAnsi"/>
          <w:b/>
          <w:bCs/>
        </w:rPr>
        <w:t>Financial resolutions</w:t>
      </w:r>
    </w:p>
    <w:p w14:paraId="52A19F87" w14:textId="6B095F56" w:rsidR="004A0B4F" w:rsidRPr="002C30C1" w:rsidRDefault="004A0B4F" w:rsidP="0082387C">
      <w:pPr>
        <w:tabs>
          <w:tab w:val="left" w:pos="993"/>
        </w:tabs>
        <w:spacing w:after="0"/>
        <w:ind w:left="990" w:hanging="990"/>
        <w:rPr>
          <w:rFonts w:cstheme="minorHAnsi"/>
        </w:rPr>
      </w:pPr>
      <w:r w:rsidRPr="002C30C1">
        <w:rPr>
          <w:rFonts w:cstheme="minorHAnsi"/>
        </w:rPr>
        <w:t>A</w:t>
      </w:r>
      <w:r w:rsidRPr="002C30C1">
        <w:rPr>
          <w:rFonts w:cstheme="minorHAnsi"/>
        </w:rPr>
        <w:tab/>
        <w:t>To authorise and sign the following cheques for payment:</w:t>
      </w:r>
    </w:p>
    <w:p w14:paraId="449B76E7" w14:textId="17B2B3A2" w:rsidR="00F50ADF" w:rsidRPr="002C30C1" w:rsidRDefault="00F50ADF" w:rsidP="00F50ADF">
      <w:pPr>
        <w:tabs>
          <w:tab w:val="left" w:pos="993"/>
        </w:tabs>
        <w:spacing w:after="0"/>
        <w:ind w:left="1080"/>
        <w:rPr>
          <w:rFonts w:cstheme="minorHAnsi"/>
        </w:rPr>
      </w:pPr>
      <w:r>
        <w:rPr>
          <w:rFonts w:cstheme="minorHAnsi"/>
        </w:rPr>
        <w:t xml:space="preserve">Amy Williams. Salary, Tax and Expenses </w:t>
      </w:r>
      <w:r w:rsidR="00742052">
        <w:rPr>
          <w:rFonts w:cstheme="minorHAnsi"/>
        </w:rPr>
        <w:t>May</w:t>
      </w:r>
      <w:r>
        <w:rPr>
          <w:rFonts w:cstheme="minorHAnsi"/>
        </w:rPr>
        <w:t>: £608.22</w:t>
      </w:r>
    </w:p>
    <w:p w14:paraId="48F9C271" w14:textId="577E5F19" w:rsidR="00354976" w:rsidRPr="002C30C1" w:rsidRDefault="00354976" w:rsidP="004A22E9">
      <w:pPr>
        <w:tabs>
          <w:tab w:val="left" w:pos="993"/>
        </w:tabs>
        <w:spacing w:after="0"/>
        <w:ind w:left="1080"/>
        <w:rPr>
          <w:rFonts w:cstheme="minorHAnsi"/>
        </w:rPr>
      </w:pPr>
      <w:r w:rsidRPr="002C30C1">
        <w:rPr>
          <w:rFonts w:cstheme="minorHAnsi"/>
        </w:rPr>
        <w:lastRenderedPageBreak/>
        <w:t xml:space="preserve">Shield Maintenance Dog Waste </w:t>
      </w:r>
      <w:r w:rsidR="00742052">
        <w:rPr>
          <w:rFonts w:cstheme="minorHAnsi"/>
        </w:rPr>
        <w:t>April</w:t>
      </w:r>
      <w:r w:rsidRPr="002C30C1">
        <w:rPr>
          <w:rFonts w:cstheme="minorHAnsi"/>
        </w:rPr>
        <w:t xml:space="preserve">: </w:t>
      </w:r>
      <w:r w:rsidR="00611ADB">
        <w:rPr>
          <w:rFonts w:cstheme="minorHAnsi"/>
        </w:rPr>
        <w:t>£62.40</w:t>
      </w:r>
    </w:p>
    <w:p w14:paraId="23056204" w14:textId="417DF9E2" w:rsidR="00347FA0" w:rsidRDefault="009B1296" w:rsidP="00742052">
      <w:pPr>
        <w:autoSpaceDE w:val="0"/>
        <w:autoSpaceDN w:val="0"/>
        <w:adjustRightInd w:val="0"/>
        <w:spacing w:after="0" w:line="240" w:lineRule="auto"/>
        <w:ind w:left="1080"/>
        <w:rPr>
          <w:rFonts w:cstheme="minorHAnsi"/>
        </w:rPr>
      </w:pPr>
      <w:r w:rsidRPr="002C30C1">
        <w:rPr>
          <w:rFonts w:cstheme="minorHAnsi"/>
        </w:rPr>
        <w:t>J M Dudley</w:t>
      </w:r>
      <w:r w:rsidR="009431DD">
        <w:rPr>
          <w:rFonts w:cstheme="minorHAnsi"/>
        </w:rPr>
        <w:t xml:space="preserve"> (Bulletin)</w:t>
      </w:r>
      <w:r w:rsidR="002F3C8F">
        <w:rPr>
          <w:rFonts w:cstheme="minorHAnsi"/>
        </w:rPr>
        <w:t xml:space="preserve">: </w:t>
      </w:r>
      <w:r w:rsidR="009B44D9" w:rsidRPr="00742052">
        <w:rPr>
          <w:rFonts w:cstheme="minorHAnsi"/>
          <w:highlight w:val="yellow"/>
        </w:rPr>
        <w:t>£</w:t>
      </w:r>
      <w:r w:rsidR="00517132" w:rsidRPr="00742052">
        <w:rPr>
          <w:rFonts w:cstheme="minorHAnsi"/>
          <w:highlight w:val="yellow"/>
        </w:rPr>
        <w:t>tbc</w:t>
      </w:r>
    </w:p>
    <w:p w14:paraId="66E0041B" w14:textId="664E8C3A" w:rsidR="00D87FDB" w:rsidRDefault="00D87FDB" w:rsidP="00742052">
      <w:pPr>
        <w:autoSpaceDE w:val="0"/>
        <w:autoSpaceDN w:val="0"/>
        <w:adjustRightInd w:val="0"/>
        <w:spacing w:after="0" w:line="240" w:lineRule="auto"/>
        <w:ind w:left="1080"/>
        <w:rPr>
          <w:rFonts w:cstheme="minorHAnsi"/>
        </w:rPr>
      </w:pPr>
      <w:r w:rsidRPr="00E8338F">
        <w:rPr>
          <w:rFonts w:cstheme="minorHAnsi"/>
        </w:rPr>
        <w:t>AJG insurance: £452.94</w:t>
      </w:r>
    </w:p>
    <w:p w14:paraId="42C36076" w14:textId="67456923" w:rsidR="00E8338F" w:rsidRDefault="00E8338F" w:rsidP="00742052">
      <w:pPr>
        <w:autoSpaceDE w:val="0"/>
        <w:autoSpaceDN w:val="0"/>
        <w:adjustRightInd w:val="0"/>
        <w:spacing w:after="0" w:line="240" w:lineRule="auto"/>
        <w:ind w:left="1080"/>
        <w:rPr>
          <w:rFonts w:cstheme="minorHAnsi"/>
        </w:rPr>
      </w:pPr>
      <w:r>
        <w:rPr>
          <w:rFonts w:cstheme="minorHAnsi"/>
        </w:rPr>
        <w:t>OALC Membership £170.92</w:t>
      </w:r>
    </w:p>
    <w:p w14:paraId="4D149465" w14:textId="382C1EC2" w:rsidR="009116B8" w:rsidRDefault="009116B8" w:rsidP="009116B8">
      <w:pPr>
        <w:autoSpaceDE w:val="0"/>
        <w:autoSpaceDN w:val="0"/>
        <w:adjustRightInd w:val="0"/>
        <w:spacing w:after="0" w:line="240" w:lineRule="auto"/>
        <w:ind w:left="1080"/>
        <w:rPr>
          <w:rFonts w:cstheme="minorHAnsi"/>
        </w:rPr>
      </w:pPr>
      <w:r>
        <w:rPr>
          <w:rFonts w:cstheme="minorHAnsi"/>
        </w:rPr>
        <w:t>Tactical Facilities management £536.60</w:t>
      </w:r>
    </w:p>
    <w:p w14:paraId="717BDEE6" w14:textId="610949F6" w:rsidR="00FC382F" w:rsidRDefault="00FC382F" w:rsidP="009116B8">
      <w:pPr>
        <w:autoSpaceDE w:val="0"/>
        <w:autoSpaceDN w:val="0"/>
        <w:adjustRightInd w:val="0"/>
        <w:spacing w:after="0" w:line="240" w:lineRule="auto"/>
        <w:ind w:left="1080"/>
        <w:rPr>
          <w:rFonts w:cstheme="minorHAnsi"/>
        </w:rPr>
      </w:pPr>
      <w:r>
        <w:rPr>
          <w:rFonts w:cstheme="minorHAnsi"/>
        </w:rPr>
        <w:t>Maple Tree grant £500</w:t>
      </w:r>
    </w:p>
    <w:p w14:paraId="4A7939A7" w14:textId="32268DFC" w:rsidR="00FC382F" w:rsidRDefault="00FC382F" w:rsidP="009116B8">
      <w:pPr>
        <w:autoSpaceDE w:val="0"/>
        <w:autoSpaceDN w:val="0"/>
        <w:adjustRightInd w:val="0"/>
        <w:spacing w:after="0" w:line="240" w:lineRule="auto"/>
        <w:ind w:left="1080"/>
        <w:rPr>
          <w:rFonts w:cstheme="minorHAnsi"/>
        </w:rPr>
      </w:pPr>
      <w:r>
        <w:rPr>
          <w:rFonts w:cstheme="minorHAnsi"/>
        </w:rPr>
        <w:t>Community First £55</w:t>
      </w:r>
    </w:p>
    <w:p w14:paraId="3D208773" w14:textId="77E206F0" w:rsidR="00E21272" w:rsidRDefault="00E21272" w:rsidP="009116B8">
      <w:pPr>
        <w:autoSpaceDE w:val="0"/>
        <w:autoSpaceDN w:val="0"/>
        <w:adjustRightInd w:val="0"/>
        <w:spacing w:after="0" w:line="240" w:lineRule="auto"/>
        <w:ind w:left="1080"/>
        <w:rPr>
          <w:rFonts w:cstheme="minorHAnsi"/>
        </w:rPr>
      </w:pPr>
      <w:r>
        <w:rPr>
          <w:rFonts w:cstheme="minorHAnsi"/>
        </w:rPr>
        <w:t>Westcotec £</w:t>
      </w:r>
      <w:r w:rsidRPr="00E21272">
        <w:rPr>
          <w:rFonts w:cstheme="minorHAnsi"/>
          <w:highlight w:val="yellow"/>
        </w:rPr>
        <w:t>tbc</w:t>
      </w:r>
    </w:p>
    <w:p w14:paraId="7A92834A" w14:textId="40DF2ED6" w:rsidR="00354976" w:rsidRPr="002C30C1" w:rsidRDefault="00354976" w:rsidP="009116B8">
      <w:pPr>
        <w:autoSpaceDE w:val="0"/>
        <w:autoSpaceDN w:val="0"/>
        <w:adjustRightInd w:val="0"/>
        <w:spacing w:after="0" w:line="240" w:lineRule="auto"/>
        <w:ind w:left="1080"/>
        <w:rPr>
          <w:rFonts w:cstheme="minorHAnsi"/>
        </w:rPr>
      </w:pPr>
      <w:r w:rsidRPr="002C30C1">
        <w:rPr>
          <w:rFonts w:cstheme="minorHAnsi"/>
        </w:rPr>
        <w:t>BT Office/e-mail package: £10.80 (</w:t>
      </w:r>
      <w:bookmarkStart w:id="0" w:name="_Hlk106737588"/>
      <w:r w:rsidRPr="002C30C1">
        <w:rPr>
          <w:rFonts w:cstheme="minorHAnsi"/>
        </w:rPr>
        <w:t>paid by monthly Direct Debit)</w:t>
      </w:r>
      <w:bookmarkEnd w:id="0"/>
    </w:p>
    <w:p w14:paraId="560A8D82" w14:textId="5D7A4DE5" w:rsidR="00354976" w:rsidRPr="002C30C1" w:rsidRDefault="00354976" w:rsidP="006D08E9">
      <w:pPr>
        <w:tabs>
          <w:tab w:val="left" w:pos="993"/>
        </w:tabs>
        <w:spacing w:after="0"/>
        <w:ind w:left="1080"/>
        <w:rPr>
          <w:rFonts w:cstheme="minorHAnsi"/>
        </w:rPr>
      </w:pPr>
      <w:r w:rsidRPr="002C30C1">
        <w:rPr>
          <w:rFonts w:cstheme="minorHAnsi"/>
        </w:rPr>
        <w:t>Hugo Fox: web support: £23.99 (paid by monthly Direct Debit)</w:t>
      </w:r>
    </w:p>
    <w:p w14:paraId="21073AD6" w14:textId="77777777" w:rsidR="006D08E9" w:rsidRPr="002C30C1" w:rsidRDefault="006D08E9" w:rsidP="006D08E9">
      <w:pPr>
        <w:tabs>
          <w:tab w:val="left" w:pos="993"/>
        </w:tabs>
        <w:spacing w:after="0"/>
        <w:ind w:left="1080"/>
        <w:rPr>
          <w:rFonts w:cstheme="minorHAnsi"/>
        </w:rPr>
      </w:pPr>
    </w:p>
    <w:p w14:paraId="45FB956F" w14:textId="77777777" w:rsidR="00742052" w:rsidRDefault="00ED1671" w:rsidP="00742052">
      <w:pPr>
        <w:tabs>
          <w:tab w:val="left" w:pos="993"/>
        </w:tabs>
        <w:ind w:left="990" w:hanging="990"/>
        <w:rPr>
          <w:rFonts w:ascii="Arial" w:hAnsi="Arial" w:cs="Arial"/>
        </w:rPr>
      </w:pPr>
      <w:r w:rsidRPr="00274261">
        <w:rPr>
          <w:rFonts w:ascii="Arial" w:hAnsi="Arial" w:cs="Arial"/>
        </w:rPr>
        <w:t>B</w:t>
      </w:r>
      <w:r w:rsidRPr="00274261">
        <w:rPr>
          <w:rFonts w:ascii="Arial" w:hAnsi="Arial" w:cs="Arial"/>
        </w:rPr>
        <w:tab/>
      </w:r>
      <w:r w:rsidR="00742052" w:rsidRPr="0090473E">
        <w:rPr>
          <w:rFonts w:ascii="Arial" w:hAnsi="Arial" w:cs="Arial"/>
        </w:rPr>
        <w:t>To receive the monthly bank reconciliation, accounts and bank statement.</w:t>
      </w:r>
    </w:p>
    <w:p w14:paraId="0B97CDEF" w14:textId="77777777" w:rsidR="00742052" w:rsidRDefault="00742052" w:rsidP="00742052">
      <w:pPr>
        <w:tabs>
          <w:tab w:val="left" w:pos="993"/>
        </w:tabs>
        <w:ind w:left="990" w:hanging="990"/>
        <w:rPr>
          <w:rFonts w:ascii="Arial" w:hAnsi="Arial" w:cs="Arial"/>
        </w:rPr>
      </w:pPr>
    </w:p>
    <w:p w14:paraId="2A51B3B6" w14:textId="74C5C0A1" w:rsidR="00354976" w:rsidRDefault="002A4AC8" w:rsidP="0019556B">
      <w:pPr>
        <w:tabs>
          <w:tab w:val="left" w:pos="993"/>
        </w:tabs>
        <w:spacing w:after="0"/>
        <w:rPr>
          <w:rFonts w:cstheme="minorHAnsi"/>
          <w:b/>
          <w:bCs/>
        </w:rPr>
      </w:pPr>
      <w:r>
        <w:rPr>
          <w:rFonts w:cstheme="minorHAnsi"/>
          <w:b/>
          <w:bCs/>
        </w:rPr>
        <w:t>74</w:t>
      </w:r>
      <w:r w:rsidR="002F3C8F">
        <w:rPr>
          <w:rFonts w:cstheme="minorHAnsi"/>
          <w:b/>
          <w:bCs/>
        </w:rPr>
        <w:t>/24</w:t>
      </w:r>
      <w:r w:rsidR="004A0B4F" w:rsidRPr="002C30C1">
        <w:rPr>
          <w:rFonts w:cstheme="minorHAnsi"/>
          <w:b/>
          <w:bCs/>
        </w:rPr>
        <w:tab/>
        <w:t xml:space="preserve">Parish clerk and </w:t>
      </w:r>
      <w:r w:rsidR="00ED1671">
        <w:rPr>
          <w:rFonts w:cstheme="minorHAnsi"/>
          <w:b/>
          <w:bCs/>
        </w:rPr>
        <w:t>councillors’</w:t>
      </w:r>
      <w:r w:rsidR="004A0B4F" w:rsidRPr="002C30C1">
        <w:rPr>
          <w:rFonts w:cstheme="minorHAnsi"/>
          <w:b/>
          <w:bCs/>
        </w:rPr>
        <w:t xml:space="preserve"> update of matters in hand</w:t>
      </w:r>
      <w:bookmarkStart w:id="1" w:name="_Hlk94558500"/>
    </w:p>
    <w:p w14:paraId="42310D85" w14:textId="6D34E200" w:rsidR="00D87FDB" w:rsidRPr="00E8338F" w:rsidRDefault="002A4AC8" w:rsidP="00D87FDB">
      <w:pPr>
        <w:pStyle w:val="ListParagraph"/>
        <w:numPr>
          <w:ilvl w:val="0"/>
          <w:numId w:val="28"/>
        </w:numPr>
        <w:tabs>
          <w:tab w:val="left" w:pos="993"/>
        </w:tabs>
        <w:spacing w:after="0"/>
        <w:rPr>
          <w:rFonts w:cstheme="minorHAnsi"/>
          <w:b/>
          <w:bCs/>
        </w:rPr>
      </w:pPr>
      <w:r w:rsidRPr="00E8338F">
        <w:rPr>
          <w:rFonts w:cstheme="minorHAnsi"/>
        </w:rPr>
        <w:t>A few reports of people looking around homes in the early hours of the morning have been received. Please be aware and contact the police if there is any suspicious activity.</w:t>
      </w:r>
    </w:p>
    <w:p w14:paraId="64BA24C7" w14:textId="4292228A" w:rsidR="00180881" w:rsidRPr="00E8338F" w:rsidRDefault="00180881" w:rsidP="00D87FDB">
      <w:pPr>
        <w:pStyle w:val="ListParagraph"/>
        <w:numPr>
          <w:ilvl w:val="0"/>
          <w:numId w:val="28"/>
        </w:numPr>
        <w:tabs>
          <w:tab w:val="left" w:pos="993"/>
        </w:tabs>
        <w:spacing w:after="0"/>
        <w:rPr>
          <w:rFonts w:cstheme="minorHAnsi"/>
          <w:b/>
          <w:bCs/>
        </w:rPr>
      </w:pPr>
      <w:r w:rsidRPr="00E8338F">
        <w:rPr>
          <w:rFonts w:cstheme="minorHAnsi"/>
        </w:rPr>
        <w:t>Biffa will be in the village to do a deep clean on 15</w:t>
      </w:r>
      <w:r w:rsidRPr="00E8338F">
        <w:rPr>
          <w:rFonts w:cstheme="minorHAnsi"/>
          <w:vertAlign w:val="superscript"/>
        </w:rPr>
        <w:t>th</w:t>
      </w:r>
      <w:r w:rsidRPr="00E8338F">
        <w:rPr>
          <w:rFonts w:cstheme="minorHAnsi"/>
        </w:rPr>
        <w:t xml:space="preserve"> July.</w:t>
      </w:r>
    </w:p>
    <w:p w14:paraId="7A1D3E52" w14:textId="77777777" w:rsidR="005370C1" w:rsidRPr="00EF2237" w:rsidRDefault="005370C1" w:rsidP="00EF2237">
      <w:pPr>
        <w:tabs>
          <w:tab w:val="left" w:pos="993"/>
        </w:tabs>
        <w:spacing w:after="0"/>
        <w:ind w:left="1350"/>
        <w:rPr>
          <w:rFonts w:cstheme="minorHAnsi"/>
          <w:b/>
          <w:bCs/>
        </w:rPr>
      </w:pPr>
      <w:bookmarkStart w:id="2" w:name="_Hlk96498452"/>
    </w:p>
    <w:p w14:paraId="037BA223" w14:textId="69480810" w:rsidR="004A0B4F" w:rsidRPr="002C30C1" w:rsidRDefault="002A4AC8" w:rsidP="0082387C">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Pr>
          <w:rFonts w:cstheme="minorHAnsi"/>
          <w:b/>
        </w:rPr>
        <w:t>75</w:t>
      </w:r>
      <w:r w:rsidR="002F3C8F">
        <w:rPr>
          <w:rFonts w:cstheme="minorHAnsi"/>
          <w:b/>
        </w:rPr>
        <w:t>/24</w:t>
      </w:r>
      <w:r w:rsidR="004A0B4F" w:rsidRPr="002C30C1">
        <w:rPr>
          <w:rFonts w:cstheme="minorHAnsi"/>
          <w:b/>
        </w:rPr>
        <w:tab/>
        <w:t>Security in the village</w:t>
      </w:r>
      <w:bookmarkEnd w:id="1"/>
    </w:p>
    <w:bookmarkEnd w:id="2"/>
    <w:p w14:paraId="7CFF295B" w14:textId="63E287CF" w:rsidR="00C873ED" w:rsidRDefault="00354976" w:rsidP="00C873ED">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sidRPr="002C30C1">
        <w:rPr>
          <w:rFonts w:cstheme="minorHAnsi"/>
          <w:bCs/>
        </w:rPr>
        <w:t>To update on and discuss any security-related issues.</w:t>
      </w:r>
    </w:p>
    <w:p w14:paraId="6E6E43D5" w14:textId="77777777" w:rsidR="00194163" w:rsidRDefault="00194163" w:rsidP="00194163">
      <w:pPr>
        <w:tabs>
          <w:tab w:val="left" w:pos="993"/>
          <w:tab w:val="left" w:pos="1418"/>
          <w:tab w:val="left" w:pos="1843"/>
          <w:tab w:val="left" w:pos="3600"/>
          <w:tab w:val="left" w:pos="4320"/>
          <w:tab w:val="left" w:pos="5040"/>
          <w:tab w:val="left" w:pos="5760"/>
          <w:tab w:val="left" w:pos="6765"/>
        </w:tabs>
        <w:spacing w:after="0"/>
        <w:jc w:val="both"/>
        <w:rPr>
          <w:rFonts w:cstheme="minorHAnsi"/>
          <w:bCs/>
        </w:rPr>
      </w:pPr>
    </w:p>
    <w:p w14:paraId="298C86DA" w14:textId="77777777" w:rsidR="002A4AC8" w:rsidRDefault="002A4AC8" w:rsidP="00194163">
      <w:pPr>
        <w:tabs>
          <w:tab w:val="left" w:pos="993"/>
          <w:tab w:val="left" w:pos="1418"/>
          <w:tab w:val="left" w:pos="1843"/>
          <w:tab w:val="left" w:pos="3600"/>
          <w:tab w:val="left" w:pos="4320"/>
          <w:tab w:val="left" w:pos="5040"/>
          <w:tab w:val="left" w:pos="5760"/>
          <w:tab w:val="left" w:pos="6765"/>
        </w:tabs>
        <w:spacing w:after="0"/>
        <w:jc w:val="both"/>
        <w:rPr>
          <w:rFonts w:cstheme="minorHAnsi"/>
          <w:bCs/>
        </w:rPr>
      </w:pPr>
    </w:p>
    <w:p w14:paraId="5F385F39" w14:textId="2CFFFC51" w:rsidR="00742052" w:rsidRDefault="002A4AC8" w:rsidP="00194163">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Pr>
          <w:rFonts w:cstheme="minorHAnsi"/>
          <w:b/>
        </w:rPr>
        <w:t>76</w:t>
      </w:r>
      <w:r w:rsidR="00194163" w:rsidRPr="00194163">
        <w:rPr>
          <w:rFonts w:cstheme="minorHAnsi"/>
          <w:b/>
        </w:rPr>
        <w:t>/24</w:t>
      </w:r>
      <w:r w:rsidR="00194163" w:rsidRPr="00194163">
        <w:rPr>
          <w:rFonts w:cstheme="minorHAnsi"/>
          <w:b/>
        </w:rPr>
        <w:tab/>
        <w:t xml:space="preserve">Speed indicator devices </w:t>
      </w:r>
      <w:r w:rsidR="00E47A31">
        <w:rPr>
          <w:rFonts w:cstheme="minorHAnsi"/>
          <w:b/>
        </w:rPr>
        <w:t>(SID)</w:t>
      </w:r>
    </w:p>
    <w:p w14:paraId="19A32273" w14:textId="163D84B1" w:rsidR="002A4AC8" w:rsidRPr="00E8338F" w:rsidRDefault="002A4AC8" w:rsidP="00194163">
      <w:pPr>
        <w:tabs>
          <w:tab w:val="left" w:pos="993"/>
          <w:tab w:val="left" w:pos="1418"/>
          <w:tab w:val="left" w:pos="1843"/>
          <w:tab w:val="left" w:pos="3600"/>
          <w:tab w:val="left" w:pos="4320"/>
          <w:tab w:val="left" w:pos="5040"/>
          <w:tab w:val="left" w:pos="5760"/>
          <w:tab w:val="left" w:pos="6765"/>
        </w:tabs>
        <w:spacing w:after="0"/>
        <w:jc w:val="both"/>
        <w:rPr>
          <w:rFonts w:cstheme="minorHAnsi"/>
          <w:bCs/>
        </w:rPr>
      </w:pPr>
      <w:r>
        <w:rPr>
          <w:rFonts w:cstheme="minorHAnsi"/>
          <w:b/>
        </w:rPr>
        <w:tab/>
      </w:r>
      <w:r w:rsidRPr="00E8338F">
        <w:rPr>
          <w:rFonts w:cstheme="minorHAnsi"/>
          <w:bCs/>
        </w:rPr>
        <w:t>The speed indicator devices have been ordered.</w:t>
      </w:r>
    </w:p>
    <w:p w14:paraId="0A05FAD8" w14:textId="77777777" w:rsidR="00565754" w:rsidRPr="00E8338F" w:rsidRDefault="00565754" w:rsidP="00D87FDB">
      <w:pPr>
        <w:tabs>
          <w:tab w:val="left" w:pos="993"/>
          <w:tab w:val="left" w:pos="1418"/>
          <w:tab w:val="left" w:pos="1843"/>
          <w:tab w:val="left" w:pos="3600"/>
          <w:tab w:val="left" w:pos="4320"/>
          <w:tab w:val="left" w:pos="5040"/>
          <w:tab w:val="left" w:pos="5760"/>
          <w:tab w:val="left" w:pos="6765"/>
        </w:tabs>
        <w:spacing w:after="0"/>
        <w:jc w:val="both"/>
        <w:rPr>
          <w:rFonts w:cstheme="minorHAnsi"/>
          <w:bCs/>
        </w:rPr>
      </w:pPr>
    </w:p>
    <w:p w14:paraId="404FB664" w14:textId="4CF74F0D" w:rsidR="00D87FDB" w:rsidRPr="00E8338F" w:rsidRDefault="002A4AC8" w:rsidP="00D87FDB">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sidRPr="00E8338F">
        <w:rPr>
          <w:rFonts w:cstheme="minorHAnsi"/>
          <w:b/>
        </w:rPr>
        <w:t>77</w:t>
      </w:r>
      <w:r w:rsidR="00D87FDB" w:rsidRPr="00E8338F">
        <w:rPr>
          <w:rFonts w:cstheme="minorHAnsi"/>
          <w:b/>
        </w:rPr>
        <w:t>/24</w:t>
      </w:r>
      <w:r w:rsidR="00D87FDB" w:rsidRPr="00E8338F">
        <w:rPr>
          <w:rFonts w:cstheme="minorHAnsi"/>
          <w:b/>
        </w:rPr>
        <w:tab/>
        <w:t xml:space="preserve">To review the asset </w:t>
      </w:r>
      <w:r w:rsidRPr="00E8338F">
        <w:rPr>
          <w:rFonts w:cstheme="minorHAnsi"/>
          <w:b/>
        </w:rPr>
        <w:t>register.</w:t>
      </w:r>
    </w:p>
    <w:p w14:paraId="3FDD5A2F" w14:textId="517657C7" w:rsidR="00D87FDB" w:rsidRDefault="00D87FDB" w:rsidP="00D87FDB">
      <w:pPr>
        <w:tabs>
          <w:tab w:val="left" w:pos="993"/>
          <w:tab w:val="left" w:pos="1418"/>
          <w:tab w:val="left" w:pos="1843"/>
          <w:tab w:val="left" w:pos="3600"/>
          <w:tab w:val="left" w:pos="4320"/>
          <w:tab w:val="left" w:pos="5040"/>
          <w:tab w:val="left" w:pos="5760"/>
          <w:tab w:val="left" w:pos="6765"/>
        </w:tabs>
        <w:spacing w:after="0"/>
        <w:jc w:val="both"/>
        <w:rPr>
          <w:rFonts w:cstheme="minorHAnsi"/>
          <w:bCs/>
        </w:rPr>
      </w:pPr>
      <w:r w:rsidRPr="00E8338F">
        <w:rPr>
          <w:rFonts w:cstheme="minorHAnsi"/>
          <w:bCs/>
        </w:rPr>
        <w:tab/>
        <w:t>The Parish Council is to review and agree upon the asset register.</w:t>
      </w:r>
    </w:p>
    <w:p w14:paraId="06B85527" w14:textId="77777777" w:rsidR="00180881" w:rsidRDefault="00180881" w:rsidP="00D87FDB">
      <w:pPr>
        <w:tabs>
          <w:tab w:val="left" w:pos="993"/>
          <w:tab w:val="left" w:pos="1418"/>
          <w:tab w:val="left" w:pos="1843"/>
          <w:tab w:val="left" w:pos="3600"/>
          <w:tab w:val="left" w:pos="4320"/>
          <w:tab w:val="left" w:pos="5040"/>
          <w:tab w:val="left" w:pos="5760"/>
          <w:tab w:val="left" w:pos="6765"/>
        </w:tabs>
        <w:spacing w:after="0"/>
        <w:jc w:val="both"/>
        <w:rPr>
          <w:rFonts w:cstheme="minorHAnsi"/>
          <w:b/>
        </w:rPr>
      </w:pPr>
    </w:p>
    <w:p w14:paraId="3BCF988C" w14:textId="6E77D878" w:rsidR="00180881" w:rsidRDefault="00180881" w:rsidP="00D87FDB">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sidRPr="00180881">
        <w:rPr>
          <w:rFonts w:cstheme="minorHAnsi"/>
          <w:b/>
        </w:rPr>
        <w:t>78/24</w:t>
      </w:r>
      <w:r>
        <w:rPr>
          <w:rFonts w:cstheme="minorHAnsi"/>
          <w:b/>
        </w:rPr>
        <w:t xml:space="preserve"> </w:t>
      </w:r>
      <w:r>
        <w:rPr>
          <w:rFonts w:cstheme="minorHAnsi"/>
          <w:b/>
        </w:rPr>
        <w:tab/>
      </w:r>
      <w:r w:rsidRPr="00180881">
        <w:rPr>
          <w:rFonts w:cstheme="minorHAnsi"/>
          <w:b/>
        </w:rPr>
        <w:t>To discuss using CIL funds for speed mitigation</w:t>
      </w:r>
      <w:r>
        <w:rPr>
          <w:rFonts w:cstheme="minorHAnsi"/>
          <w:b/>
        </w:rPr>
        <w:t xml:space="preserve"> </w:t>
      </w:r>
    </w:p>
    <w:p w14:paraId="2352A497" w14:textId="1C4B63DF" w:rsidR="00180881" w:rsidRDefault="00180881" w:rsidP="00180881">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sidRPr="00180881">
        <w:rPr>
          <w:rFonts w:cstheme="minorHAnsi"/>
          <w:bCs/>
        </w:rPr>
        <w:t>The Parish Council will discuss</w:t>
      </w:r>
      <w:r>
        <w:rPr>
          <w:rFonts w:cstheme="minorHAnsi"/>
          <w:bCs/>
        </w:rPr>
        <w:t xml:space="preserve"> </w:t>
      </w:r>
      <w:r w:rsidRPr="00180881">
        <w:rPr>
          <w:rFonts w:cstheme="minorHAnsi"/>
          <w:bCs/>
        </w:rPr>
        <w:t>using community infrastructure levy funds from development in Milton Common</w:t>
      </w:r>
      <w:r>
        <w:rPr>
          <w:rFonts w:cstheme="minorHAnsi"/>
          <w:bCs/>
        </w:rPr>
        <w:t xml:space="preserve"> for the purchase of SIDs in the Great Milton village.</w:t>
      </w:r>
    </w:p>
    <w:p w14:paraId="507332FC" w14:textId="77777777" w:rsidR="00180881" w:rsidRDefault="00180881" w:rsidP="00180881">
      <w:pPr>
        <w:tabs>
          <w:tab w:val="left" w:pos="993"/>
          <w:tab w:val="left" w:pos="1418"/>
          <w:tab w:val="left" w:pos="1843"/>
          <w:tab w:val="left" w:pos="3600"/>
          <w:tab w:val="left" w:pos="4320"/>
          <w:tab w:val="left" w:pos="5040"/>
          <w:tab w:val="left" w:pos="5760"/>
          <w:tab w:val="left" w:pos="6765"/>
        </w:tabs>
        <w:spacing w:after="0"/>
        <w:jc w:val="both"/>
        <w:rPr>
          <w:rFonts w:cstheme="minorHAnsi"/>
          <w:b/>
        </w:rPr>
      </w:pPr>
    </w:p>
    <w:p w14:paraId="59F648A0" w14:textId="75797B11" w:rsidR="00180881" w:rsidRDefault="00180881" w:rsidP="00180881">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sidRPr="00180881">
        <w:rPr>
          <w:rFonts w:cstheme="minorHAnsi"/>
          <w:b/>
        </w:rPr>
        <w:t xml:space="preserve">79/24    </w:t>
      </w:r>
      <w:r w:rsidRPr="00180881">
        <w:rPr>
          <w:rFonts w:cstheme="minorHAnsi"/>
          <w:b/>
        </w:rPr>
        <w:tab/>
        <w:t xml:space="preserve">GOV.UK quotes. </w:t>
      </w:r>
    </w:p>
    <w:p w14:paraId="4A9A47CF" w14:textId="10D0764F" w:rsidR="00180881" w:rsidRPr="00180881" w:rsidRDefault="00180881" w:rsidP="00180881">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Pr>
          <w:rFonts w:cstheme="minorHAnsi"/>
          <w:bCs/>
        </w:rPr>
        <w:t>The Parish Council will discuss the quotes received for moving to a .GOV.UK emails and website.</w:t>
      </w:r>
    </w:p>
    <w:p w14:paraId="756C28B2" w14:textId="51623278" w:rsidR="00180881" w:rsidRDefault="00180881" w:rsidP="00D87FDB">
      <w:pPr>
        <w:tabs>
          <w:tab w:val="left" w:pos="993"/>
          <w:tab w:val="left" w:pos="1418"/>
          <w:tab w:val="left" w:pos="1843"/>
          <w:tab w:val="left" w:pos="3600"/>
          <w:tab w:val="left" w:pos="4320"/>
          <w:tab w:val="left" w:pos="5040"/>
          <w:tab w:val="left" w:pos="5760"/>
          <w:tab w:val="left" w:pos="6765"/>
        </w:tabs>
        <w:spacing w:after="0"/>
        <w:jc w:val="both"/>
        <w:rPr>
          <w:rFonts w:cstheme="minorHAnsi"/>
          <w:bCs/>
        </w:rPr>
      </w:pPr>
      <w:r>
        <w:rPr>
          <w:rFonts w:cstheme="minorHAnsi"/>
          <w:bCs/>
        </w:rPr>
        <w:tab/>
      </w:r>
    </w:p>
    <w:p w14:paraId="015653C9" w14:textId="2E0B9169" w:rsidR="00D87FDB" w:rsidRPr="00565754" w:rsidRDefault="00D87FDB" w:rsidP="00D87FDB">
      <w:pPr>
        <w:tabs>
          <w:tab w:val="left" w:pos="993"/>
          <w:tab w:val="left" w:pos="1418"/>
          <w:tab w:val="left" w:pos="1843"/>
          <w:tab w:val="left" w:pos="3600"/>
          <w:tab w:val="left" w:pos="4320"/>
          <w:tab w:val="left" w:pos="5040"/>
          <w:tab w:val="left" w:pos="5760"/>
          <w:tab w:val="left" w:pos="6765"/>
        </w:tabs>
        <w:spacing w:after="0"/>
        <w:jc w:val="both"/>
        <w:rPr>
          <w:rFonts w:cstheme="minorHAnsi"/>
          <w:bCs/>
        </w:rPr>
      </w:pPr>
      <w:r>
        <w:rPr>
          <w:rFonts w:cstheme="minorHAnsi"/>
          <w:bCs/>
        </w:rPr>
        <w:tab/>
      </w:r>
    </w:p>
    <w:p w14:paraId="248B5D6B" w14:textId="1689A706" w:rsidR="000E1386" w:rsidRPr="002C30C1" w:rsidRDefault="001043CB" w:rsidP="008F02F3">
      <w:pPr>
        <w:tabs>
          <w:tab w:val="left" w:pos="993"/>
          <w:tab w:val="left" w:pos="1418"/>
          <w:tab w:val="left" w:pos="1843"/>
          <w:tab w:val="left" w:pos="3600"/>
          <w:tab w:val="left" w:pos="4320"/>
          <w:tab w:val="left" w:pos="5040"/>
          <w:tab w:val="left" w:pos="5760"/>
          <w:tab w:val="left" w:pos="6765"/>
        </w:tabs>
        <w:spacing w:after="0"/>
        <w:jc w:val="both"/>
        <w:rPr>
          <w:rFonts w:cstheme="minorHAnsi"/>
          <w:b/>
          <w:i/>
        </w:rPr>
      </w:pPr>
      <w:r w:rsidRPr="002C30C1">
        <w:rPr>
          <w:rFonts w:cstheme="minorHAnsi"/>
          <w:b/>
          <w:i/>
        </w:rPr>
        <w:t xml:space="preserve">The </w:t>
      </w:r>
      <w:r w:rsidR="002C30C1">
        <w:rPr>
          <w:rFonts w:cstheme="minorHAnsi"/>
          <w:b/>
          <w:i/>
        </w:rPr>
        <w:t>following</w:t>
      </w:r>
      <w:r w:rsidRPr="002C30C1">
        <w:rPr>
          <w:rFonts w:cstheme="minorHAnsi"/>
          <w:b/>
          <w:i/>
        </w:rPr>
        <w:t xml:space="preserve"> </w:t>
      </w:r>
      <w:r w:rsidR="002C30C1">
        <w:rPr>
          <w:rFonts w:cstheme="minorHAnsi"/>
          <w:b/>
          <w:i/>
        </w:rPr>
        <w:t xml:space="preserve">Great Milton Parish Council meeting </w:t>
      </w:r>
      <w:r w:rsidRPr="002C30C1">
        <w:rPr>
          <w:rFonts w:cstheme="minorHAnsi"/>
          <w:b/>
          <w:i/>
        </w:rPr>
        <w:t>will be held on Monday,</w:t>
      </w:r>
      <w:r w:rsidR="005370C1">
        <w:rPr>
          <w:rFonts w:cstheme="minorHAnsi"/>
          <w:b/>
          <w:i/>
        </w:rPr>
        <w:t xml:space="preserve"> </w:t>
      </w:r>
      <w:r w:rsidR="00742052">
        <w:rPr>
          <w:rFonts w:cstheme="minorHAnsi"/>
          <w:b/>
          <w:i/>
        </w:rPr>
        <w:t>17</w:t>
      </w:r>
      <w:r w:rsidR="00742052" w:rsidRPr="00742052">
        <w:rPr>
          <w:rFonts w:cstheme="minorHAnsi"/>
          <w:b/>
          <w:i/>
          <w:vertAlign w:val="superscript"/>
        </w:rPr>
        <w:t>th</w:t>
      </w:r>
      <w:r w:rsidR="00742052">
        <w:rPr>
          <w:rFonts w:cstheme="minorHAnsi"/>
          <w:b/>
          <w:i/>
        </w:rPr>
        <w:t xml:space="preserve"> June</w:t>
      </w:r>
      <w:r w:rsidRPr="002C30C1">
        <w:rPr>
          <w:rFonts w:cstheme="minorHAnsi"/>
          <w:b/>
          <w:i/>
        </w:rPr>
        <w:t xml:space="preserve"> 202</w:t>
      </w:r>
      <w:r w:rsidR="004C5956">
        <w:rPr>
          <w:rFonts w:cstheme="minorHAnsi"/>
          <w:b/>
          <w:i/>
        </w:rPr>
        <w:t>4</w:t>
      </w:r>
      <w:r w:rsidRPr="002C30C1">
        <w:rPr>
          <w:rFonts w:cstheme="minorHAnsi"/>
          <w:b/>
          <w:i/>
        </w:rPr>
        <w:t xml:space="preserve">, at 7.30 pm at the Pavilion.  </w:t>
      </w:r>
    </w:p>
    <w:sectPr w:rsidR="000E1386" w:rsidRPr="002C30C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590D9" w14:textId="77777777" w:rsidR="00315989" w:rsidRDefault="00315989" w:rsidP="00A55F20">
      <w:pPr>
        <w:spacing w:after="0" w:line="240" w:lineRule="auto"/>
      </w:pPr>
      <w:r>
        <w:separator/>
      </w:r>
    </w:p>
  </w:endnote>
  <w:endnote w:type="continuationSeparator" w:id="0">
    <w:p w14:paraId="6324E1DE" w14:textId="77777777" w:rsidR="00315989" w:rsidRDefault="00315989" w:rsidP="00A5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B7FAD" w14:textId="77777777" w:rsidR="00315989" w:rsidRDefault="00315989" w:rsidP="00A55F20">
      <w:pPr>
        <w:spacing w:after="0" w:line="240" w:lineRule="auto"/>
      </w:pPr>
      <w:r>
        <w:separator/>
      </w:r>
    </w:p>
  </w:footnote>
  <w:footnote w:type="continuationSeparator" w:id="0">
    <w:p w14:paraId="0B269229" w14:textId="77777777" w:rsidR="00315989" w:rsidRDefault="00315989" w:rsidP="00A55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85C69" w14:textId="77777777" w:rsidR="00A55F20" w:rsidRPr="00072AF7" w:rsidRDefault="00A55F20" w:rsidP="00A55F20">
    <w:pPr>
      <w:spacing w:after="0"/>
      <w:ind w:left="-794"/>
      <w:rPr>
        <w:rFonts w:ascii="Palatino Linotype" w:hAnsi="Palatino Linotype"/>
        <w:b/>
        <w:bCs/>
        <w:sz w:val="40"/>
        <w:szCs w:val="24"/>
      </w:rPr>
    </w:pPr>
    <w:r w:rsidRPr="00072AF7">
      <w:rPr>
        <w:rFonts w:ascii="Palatino Linotype" w:hAnsi="Palatino Linotype"/>
        <w:b/>
        <w:bCs/>
        <w:sz w:val="40"/>
        <w:szCs w:val="24"/>
      </w:rPr>
      <w:t>Great Milton Parish Council</w:t>
    </w:r>
  </w:p>
  <w:p w14:paraId="090DDB53" w14:textId="4DA43CF8" w:rsidR="00A55F20" w:rsidRPr="00072AF7" w:rsidRDefault="00A55F20" w:rsidP="00A55F20">
    <w:pPr>
      <w:spacing w:after="0"/>
      <w:ind w:left="-794"/>
      <w:rPr>
        <w:rFonts w:ascii="Palatino Linotype" w:hAnsi="Palatino Linotype"/>
        <w:u w:val="single"/>
      </w:rPr>
    </w:pPr>
    <w:r w:rsidRPr="00072AF7">
      <w:rPr>
        <w:rFonts w:ascii="Palatino Linotype" w:hAnsi="Palatino Linotype"/>
        <w:b/>
      </w:rPr>
      <w:t>Parish Clerk: Mr</w:t>
    </w:r>
    <w:r w:rsidR="002A4AC8">
      <w:rPr>
        <w:rFonts w:ascii="Palatino Linotype" w:hAnsi="Palatino Linotype"/>
        <w:b/>
      </w:rPr>
      <w:t>s A Williams</w:t>
    </w:r>
  </w:p>
  <w:p w14:paraId="73A3B4F3"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Email: contact@</w:t>
    </w:r>
    <w:hyperlink r:id="rId1" w:history="1">
      <w:r w:rsidRPr="00072AF7">
        <w:rPr>
          <w:rFonts w:ascii="Palatino Linotype" w:hAnsi="Palatino Linotype"/>
          <w:b/>
        </w:rPr>
        <w:t>clerkgreatmilton.co.uk</w:t>
      </w:r>
    </w:hyperlink>
  </w:p>
  <w:p w14:paraId="6A61B826"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Website: www.great-milton.co.uk</w:t>
    </w:r>
    <w:hyperlink r:id="rId2" w:history="1"/>
  </w:p>
  <w:p w14:paraId="41E27CF8" w14:textId="77777777" w:rsidR="00A55F20" w:rsidRDefault="00A55F20">
    <w:pPr>
      <w:pStyle w:val="Header"/>
    </w:pPr>
  </w:p>
  <w:p w14:paraId="28E116E7" w14:textId="77777777" w:rsidR="00A55F20" w:rsidRDefault="00A55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565CE"/>
    <w:multiLevelType w:val="hybridMultilevel"/>
    <w:tmpl w:val="C762887E"/>
    <w:lvl w:ilvl="0" w:tplc="08090001">
      <w:start w:val="1"/>
      <w:numFmt w:val="bullet"/>
      <w:lvlText w:val=""/>
      <w:lvlJc w:val="left"/>
      <w:pPr>
        <w:ind w:left="2430" w:hanging="360"/>
      </w:pPr>
      <w:rPr>
        <w:rFonts w:ascii="Symbol" w:hAnsi="Symbol" w:hint="default"/>
      </w:rPr>
    </w:lvl>
    <w:lvl w:ilvl="1" w:tplc="08090003" w:tentative="1">
      <w:start w:val="1"/>
      <w:numFmt w:val="bullet"/>
      <w:lvlText w:val="o"/>
      <w:lvlJc w:val="left"/>
      <w:pPr>
        <w:ind w:left="3150" w:hanging="360"/>
      </w:pPr>
      <w:rPr>
        <w:rFonts w:ascii="Courier New" w:hAnsi="Courier New" w:cs="Courier New" w:hint="default"/>
      </w:rPr>
    </w:lvl>
    <w:lvl w:ilvl="2" w:tplc="08090005" w:tentative="1">
      <w:start w:val="1"/>
      <w:numFmt w:val="bullet"/>
      <w:lvlText w:val=""/>
      <w:lvlJc w:val="left"/>
      <w:pPr>
        <w:ind w:left="3870" w:hanging="360"/>
      </w:pPr>
      <w:rPr>
        <w:rFonts w:ascii="Wingdings" w:hAnsi="Wingdings" w:hint="default"/>
      </w:rPr>
    </w:lvl>
    <w:lvl w:ilvl="3" w:tplc="08090001" w:tentative="1">
      <w:start w:val="1"/>
      <w:numFmt w:val="bullet"/>
      <w:lvlText w:val=""/>
      <w:lvlJc w:val="left"/>
      <w:pPr>
        <w:ind w:left="4590" w:hanging="360"/>
      </w:pPr>
      <w:rPr>
        <w:rFonts w:ascii="Symbol" w:hAnsi="Symbol" w:hint="default"/>
      </w:rPr>
    </w:lvl>
    <w:lvl w:ilvl="4" w:tplc="08090003" w:tentative="1">
      <w:start w:val="1"/>
      <w:numFmt w:val="bullet"/>
      <w:lvlText w:val="o"/>
      <w:lvlJc w:val="left"/>
      <w:pPr>
        <w:ind w:left="5310" w:hanging="360"/>
      </w:pPr>
      <w:rPr>
        <w:rFonts w:ascii="Courier New" w:hAnsi="Courier New" w:cs="Courier New" w:hint="default"/>
      </w:rPr>
    </w:lvl>
    <w:lvl w:ilvl="5" w:tplc="08090005" w:tentative="1">
      <w:start w:val="1"/>
      <w:numFmt w:val="bullet"/>
      <w:lvlText w:val=""/>
      <w:lvlJc w:val="left"/>
      <w:pPr>
        <w:ind w:left="6030" w:hanging="360"/>
      </w:pPr>
      <w:rPr>
        <w:rFonts w:ascii="Wingdings" w:hAnsi="Wingdings" w:hint="default"/>
      </w:rPr>
    </w:lvl>
    <w:lvl w:ilvl="6" w:tplc="08090001" w:tentative="1">
      <w:start w:val="1"/>
      <w:numFmt w:val="bullet"/>
      <w:lvlText w:val=""/>
      <w:lvlJc w:val="left"/>
      <w:pPr>
        <w:ind w:left="6750" w:hanging="360"/>
      </w:pPr>
      <w:rPr>
        <w:rFonts w:ascii="Symbol" w:hAnsi="Symbol" w:hint="default"/>
      </w:rPr>
    </w:lvl>
    <w:lvl w:ilvl="7" w:tplc="08090003" w:tentative="1">
      <w:start w:val="1"/>
      <w:numFmt w:val="bullet"/>
      <w:lvlText w:val="o"/>
      <w:lvlJc w:val="left"/>
      <w:pPr>
        <w:ind w:left="7470" w:hanging="360"/>
      </w:pPr>
      <w:rPr>
        <w:rFonts w:ascii="Courier New" w:hAnsi="Courier New" w:cs="Courier New" w:hint="default"/>
      </w:rPr>
    </w:lvl>
    <w:lvl w:ilvl="8" w:tplc="08090005" w:tentative="1">
      <w:start w:val="1"/>
      <w:numFmt w:val="bullet"/>
      <w:lvlText w:val=""/>
      <w:lvlJc w:val="left"/>
      <w:pPr>
        <w:ind w:left="8190" w:hanging="360"/>
      </w:pPr>
      <w:rPr>
        <w:rFonts w:ascii="Wingdings" w:hAnsi="Wingdings" w:hint="default"/>
      </w:rPr>
    </w:lvl>
  </w:abstractNum>
  <w:abstractNum w:abstractNumId="1" w15:restartNumberingAfterBreak="0">
    <w:nsid w:val="09483944"/>
    <w:multiLevelType w:val="hybridMultilevel"/>
    <w:tmpl w:val="40A211CA"/>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2" w15:restartNumberingAfterBreak="0">
    <w:nsid w:val="09F12477"/>
    <w:multiLevelType w:val="hybridMultilevel"/>
    <w:tmpl w:val="4BF2F5F8"/>
    <w:lvl w:ilvl="0" w:tplc="0809000B">
      <w:start w:val="1"/>
      <w:numFmt w:val="bullet"/>
      <w:lvlText w:val=""/>
      <w:lvlJc w:val="left"/>
      <w:pPr>
        <w:ind w:left="2428" w:hanging="360"/>
      </w:pPr>
      <w:rPr>
        <w:rFonts w:ascii="Wingdings" w:hAnsi="Wingdings" w:hint="default"/>
      </w:rPr>
    </w:lvl>
    <w:lvl w:ilvl="1" w:tplc="08090003" w:tentative="1">
      <w:start w:val="1"/>
      <w:numFmt w:val="bullet"/>
      <w:lvlText w:val="o"/>
      <w:lvlJc w:val="left"/>
      <w:pPr>
        <w:ind w:left="3148" w:hanging="360"/>
      </w:pPr>
      <w:rPr>
        <w:rFonts w:ascii="Courier New" w:hAnsi="Courier New" w:cs="Courier New" w:hint="default"/>
      </w:rPr>
    </w:lvl>
    <w:lvl w:ilvl="2" w:tplc="08090005" w:tentative="1">
      <w:start w:val="1"/>
      <w:numFmt w:val="bullet"/>
      <w:lvlText w:val=""/>
      <w:lvlJc w:val="left"/>
      <w:pPr>
        <w:ind w:left="3868" w:hanging="360"/>
      </w:pPr>
      <w:rPr>
        <w:rFonts w:ascii="Wingdings" w:hAnsi="Wingdings" w:hint="default"/>
      </w:rPr>
    </w:lvl>
    <w:lvl w:ilvl="3" w:tplc="08090001" w:tentative="1">
      <w:start w:val="1"/>
      <w:numFmt w:val="bullet"/>
      <w:lvlText w:val=""/>
      <w:lvlJc w:val="left"/>
      <w:pPr>
        <w:ind w:left="4588" w:hanging="360"/>
      </w:pPr>
      <w:rPr>
        <w:rFonts w:ascii="Symbol" w:hAnsi="Symbol" w:hint="default"/>
      </w:rPr>
    </w:lvl>
    <w:lvl w:ilvl="4" w:tplc="08090003" w:tentative="1">
      <w:start w:val="1"/>
      <w:numFmt w:val="bullet"/>
      <w:lvlText w:val="o"/>
      <w:lvlJc w:val="left"/>
      <w:pPr>
        <w:ind w:left="5308" w:hanging="360"/>
      </w:pPr>
      <w:rPr>
        <w:rFonts w:ascii="Courier New" w:hAnsi="Courier New" w:cs="Courier New" w:hint="default"/>
      </w:rPr>
    </w:lvl>
    <w:lvl w:ilvl="5" w:tplc="08090005" w:tentative="1">
      <w:start w:val="1"/>
      <w:numFmt w:val="bullet"/>
      <w:lvlText w:val=""/>
      <w:lvlJc w:val="left"/>
      <w:pPr>
        <w:ind w:left="6028" w:hanging="360"/>
      </w:pPr>
      <w:rPr>
        <w:rFonts w:ascii="Wingdings" w:hAnsi="Wingdings" w:hint="default"/>
      </w:rPr>
    </w:lvl>
    <w:lvl w:ilvl="6" w:tplc="08090001" w:tentative="1">
      <w:start w:val="1"/>
      <w:numFmt w:val="bullet"/>
      <w:lvlText w:val=""/>
      <w:lvlJc w:val="left"/>
      <w:pPr>
        <w:ind w:left="6748" w:hanging="360"/>
      </w:pPr>
      <w:rPr>
        <w:rFonts w:ascii="Symbol" w:hAnsi="Symbol" w:hint="default"/>
      </w:rPr>
    </w:lvl>
    <w:lvl w:ilvl="7" w:tplc="08090003" w:tentative="1">
      <w:start w:val="1"/>
      <w:numFmt w:val="bullet"/>
      <w:lvlText w:val="o"/>
      <w:lvlJc w:val="left"/>
      <w:pPr>
        <w:ind w:left="7468" w:hanging="360"/>
      </w:pPr>
      <w:rPr>
        <w:rFonts w:ascii="Courier New" w:hAnsi="Courier New" w:cs="Courier New" w:hint="default"/>
      </w:rPr>
    </w:lvl>
    <w:lvl w:ilvl="8" w:tplc="08090005" w:tentative="1">
      <w:start w:val="1"/>
      <w:numFmt w:val="bullet"/>
      <w:lvlText w:val=""/>
      <w:lvlJc w:val="left"/>
      <w:pPr>
        <w:ind w:left="8188" w:hanging="360"/>
      </w:pPr>
      <w:rPr>
        <w:rFonts w:ascii="Wingdings" w:hAnsi="Wingdings" w:hint="default"/>
      </w:rPr>
    </w:lvl>
  </w:abstractNum>
  <w:abstractNum w:abstractNumId="3" w15:restartNumberingAfterBreak="0">
    <w:nsid w:val="0AEE6CF7"/>
    <w:multiLevelType w:val="hybridMultilevel"/>
    <w:tmpl w:val="15EED4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81CC9"/>
    <w:multiLevelType w:val="hybridMultilevel"/>
    <w:tmpl w:val="E30A882C"/>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5" w15:restartNumberingAfterBreak="0">
    <w:nsid w:val="10D3142B"/>
    <w:multiLevelType w:val="hybridMultilevel"/>
    <w:tmpl w:val="F0F443E0"/>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6" w15:restartNumberingAfterBreak="0">
    <w:nsid w:val="128E13EC"/>
    <w:multiLevelType w:val="hybridMultilevel"/>
    <w:tmpl w:val="CD5A6C76"/>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7" w15:restartNumberingAfterBreak="0">
    <w:nsid w:val="1F326A9F"/>
    <w:multiLevelType w:val="hybridMultilevel"/>
    <w:tmpl w:val="6282B44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F019A9"/>
    <w:multiLevelType w:val="hybridMultilevel"/>
    <w:tmpl w:val="6F4419DC"/>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9" w15:restartNumberingAfterBreak="0">
    <w:nsid w:val="325814F5"/>
    <w:multiLevelType w:val="hybridMultilevel"/>
    <w:tmpl w:val="5DACF64E"/>
    <w:lvl w:ilvl="0" w:tplc="0809000B">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0" w15:restartNumberingAfterBreak="0">
    <w:nsid w:val="3F02622F"/>
    <w:multiLevelType w:val="hybridMultilevel"/>
    <w:tmpl w:val="D844460A"/>
    <w:lvl w:ilvl="0" w:tplc="0809000F">
      <w:start w:val="1"/>
      <w:numFmt w:val="decimal"/>
      <w:lvlText w:val="%1."/>
      <w:lvlJc w:val="left"/>
      <w:pPr>
        <w:ind w:left="1710" w:hanging="360"/>
      </w:p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11" w15:restartNumberingAfterBreak="0">
    <w:nsid w:val="41BD3D29"/>
    <w:multiLevelType w:val="hybridMultilevel"/>
    <w:tmpl w:val="17AA361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2" w15:restartNumberingAfterBreak="0">
    <w:nsid w:val="426A2E32"/>
    <w:multiLevelType w:val="hybridMultilevel"/>
    <w:tmpl w:val="063C943C"/>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3" w15:restartNumberingAfterBreak="0">
    <w:nsid w:val="45521AE1"/>
    <w:multiLevelType w:val="hybridMultilevel"/>
    <w:tmpl w:val="66AEB46A"/>
    <w:lvl w:ilvl="0" w:tplc="08090003">
      <w:start w:val="1"/>
      <w:numFmt w:val="bullet"/>
      <w:lvlText w:val="o"/>
      <w:lvlJc w:val="left"/>
      <w:pPr>
        <w:ind w:left="1708" w:hanging="360"/>
      </w:pPr>
      <w:rPr>
        <w:rFonts w:ascii="Courier New" w:hAnsi="Courier New" w:cs="Courier New" w:hint="default"/>
      </w:rPr>
    </w:lvl>
    <w:lvl w:ilvl="1" w:tplc="08090003" w:tentative="1">
      <w:start w:val="1"/>
      <w:numFmt w:val="bullet"/>
      <w:lvlText w:val="o"/>
      <w:lvlJc w:val="left"/>
      <w:pPr>
        <w:ind w:left="2428" w:hanging="360"/>
      </w:pPr>
      <w:rPr>
        <w:rFonts w:ascii="Courier New" w:hAnsi="Courier New" w:cs="Courier New" w:hint="default"/>
      </w:rPr>
    </w:lvl>
    <w:lvl w:ilvl="2" w:tplc="08090005" w:tentative="1">
      <w:start w:val="1"/>
      <w:numFmt w:val="bullet"/>
      <w:lvlText w:val=""/>
      <w:lvlJc w:val="left"/>
      <w:pPr>
        <w:ind w:left="3148" w:hanging="360"/>
      </w:pPr>
      <w:rPr>
        <w:rFonts w:ascii="Wingdings" w:hAnsi="Wingdings" w:hint="default"/>
      </w:rPr>
    </w:lvl>
    <w:lvl w:ilvl="3" w:tplc="08090001" w:tentative="1">
      <w:start w:val="1"/>
      <w:numFmt w:val="bullet"/>
      <w:lvlText w:val=""/>
      <w:lvlJc w:val="left"/>
      <w:pPr>
        <w:ind w:left="3868" w:hanging="360"/>
      </w:pPr>
      <w:rPr>
        <w:rFonts w:ascii="Symbol" w:hAnsi="Symbol" w:hint="default"/>
      </w:rPr>
    </w:lvl>
    <w:lvl w:ilvl="4" w:tplc="08090003" w:tentative="1">
      <w:start w:val="1"/>
      <w:numFmt w:val="bullet"/>
      <w:lvlText w:val="o"/>
      <w:lvlJc w:val="left"/>
      <w:pPr>
        <w:ind w:left="4588" w:hanging="360"/>
      </w:pPr>
      <w:rPr>
        <w:rFonts w:ascii="Courier New" w:hAnsi="Courier New" w:cs="Courier New" w:hint="default"/>
      </w:rPr>
    </w:lvl>
    <w:lvl w:ilvl="5" w:tplc="08090005" w:tentative="1">
      <w:start w:val="1"/>
      <w:numFmt w:val="bullet"/>
      <w:lvlText w:val=""/>
      <w:lvlJc w:val="left"/>
      <w:pPr>
        <w:ind w:left="5308" w:hanging="360"/>
      </w:pPr>
      <w:rPr>
        <w:rFonts w:ascii="Wingdings" w:hAnsi="Wingdings" w:hint="default"/>
      </w:rPr>
    </w:lvl>
    <w:lvl w:ilvl="6" w:tplc="08090001" w:tentative="1">
      <w:start w:val="1"/>
      <w:numFmt w:val="bullet"/>
      <w:lvlText w:val=""/>
      <w:lvlJc w:val="left"/>
      <w:pPr>
        <w:ind w:left="6028" w:hanging="360"/>
      </w:pPr>
      <w:rPr>
        <w:rFonts w:ascii="Symbol" w:hAnsi="Symbol" w:hint="default"/>
      </w:rPr>
    </w:lvl>
    <w:lvl w:ilvl="7" w:tplc="08090003" w:tentative="1">
      <w:start w:val="1"/>
      <w:numFmt w:val="bullet"/>
      <w:lvlText w:val="o"/>
      <w:lvlJc w:val="left"/>
      <w:pPr>
        <w:ind w:left="6748" w:hanging="360"/>
      </w:pPr>
      <w:rPr>
        <w:rFonts w:ascii="Courier New" w:hAnsi="Courier New" w:cs="Courier New" w:hint="default"/>
      </w:rPr>
    </w:lvl>
    <w:lvl w:ilvl="8" w:tplc="08090005" w:tentative="1">
      <w:start w:val="1"/>
      <w:numFmt w:val="bullet"/>
      <w:lvlText w:val=""/>
      <w:lvlJc w:val="left"/>
      <w:pPr>
        <w:ind w:left="7468" w:hanging="360"/>
      </w:pPr>
      <w:rPr>
        <w:rFonts w:ascii="Wingdings" w:hAnsi="Wingdings" w:hint="default"/>
      </w:rPr>
    </w:lvl>
  </w:abstractNum>
  <w:abstractNum w:abstractNumId="14" w15:restartNumberingAfterBreak="0">
    <w:nsid w:val="4B640475"/>
    <w:multiLevelType w:val="hybridMultilevel"/>
    <w:tmpl w:val="4C4C6E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217C87"/>
    <w:multiLevelType w:val="hybridMultilevel"/>
    <w:tmpl w:val="34C4AC88"/>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6" w15:restartNumberingAfterBreak="0">
    <w:nsid w:val="4F5D7933"/>
    <w:multiLevelType w:val="hybridMultilevel"/>
    <w:tmpl w:val="ECE235C0"/>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7" w15:restartNumberingAfterBreak="0">
    <w:nsid w:val="57215CD1"/>
    <w:multiLevelType w:val="hybridMultilevel"/>
    <w:tmpl w:val="A6464B5C"/>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8" w15:restartNumberingAfterBreak="0">
    <w:nsid w:val="58F27205"/>
    <w:multiLevelType w:val="hybridMultilevel"/>
    <w:tmpl w:val="156E6474"/>
    <w:lvl w:ilvl="0" w:tplc="08090013">
      <w:start w:val="1"/>
      <w:numFmt w:val="upperRoman"/>
      <w:lvlText w:val="%1."/>
      <w:lvlJc w:val="right"/>
      <w:pPr>
        <w:ind w:left="2562" w:hanging="360"/>
      </w:pPr>
    </w:lvl>
    <w:lvl w:ilvl="1" w:tplc="08090019" w:tentative="1">
      <w:start w:val="1"/>
      <w:numFmt w:val="lowerLetter"/>
      <w:lvlText w:val="%2."/>
      <w:lvlJc w:val="left"/>
      <w:pPr>
        <w:ind w:left="3282" w:hanging="360"/>
      </w:pPr>
    </w:lvl>
    <w:lvl w:ilvl="2" w:tplc="0809001B" w:tentative="1">
      <w:start w:val="1"/>
      <w:numFmt w:val="lowerRoman"/>
      <w:lvlText w:val="%3."/>
      <w:lvlJc w:val="right"/>
      <w:pPr>
        <w:ind w:left="4002" w:hanging="180"/>
      </w:pPr>
    </w:lvl>
    <w:lvl w:ilvl="3" w:tplc="0809000F" w:tentative="1">
      <w:start w:val="1"/>
      <w:numFmt w:val="decimal"/>
      <w:lvlText w:val="%4."/>
      <w:lvlJc w:val="left"/>
      <w:pPr>
        <w:ind w:left="4722" w:hanging="360"/>
      </w:pPr>
    </w:lvl>
    <w:lvl w:ilvl="4" w:tplc="08090019" w:tentative="1">
      <w:start w:val="1"/>
      <w:numFmt w:val="lowerLetter"/>
      <w:lvlText w:val="%5."/>
      <w:lvlJc w:val="left"/>
      <w:pPr>
        <w:ind w:left="5442" w:hanging="360"/>
      </w:pPr>
    </w:lvl>
    <w:lvl w:ilvl="5" w:tplc="0809001B" w:tentative="1">
      <w:start w:val="1"/>
      <w:numFmt w:val="lowerRoman"/>
      <w:lvlText w:val="%6."/>
      <w:lvlJc w:val="right"/>
      <w:pPr>
        <w:ind w:left="6162" w:hanging="180"/>
      </w:pPr>
    </w:lvl>
    <w:lvl w:ilvl="6" w:tplc="0809000F" w:tentative="1">
      <w:start w:val="1"/>
      <w:numFmt w:val="decimal"/>
      <w:lvlText w:val="%7."/>
      <w:lvlJc w:val="left"/>
      <w:pPr>
        <w:ind w:left="6882" w:hanging="360"/>
      </w:pPr>
    </w:lvl>
    <w:lvl w:ilvl="7" w:tplc="08090019" w:tentative="1">
      <w:start w:val="1"/>
      <w:numFmt w:val="lowerLetter"/>
      <w:lvlText w:val="%8."/>
      <w:lvlJc w:val="left"/>
      <w:pPr>
        <w:ind w:left="7602" w:hanging="360"/>
      </w:pPr>
    </w:lvl>
    <w:lvl w:ilvl="8" w:tplc="0809001B" w:tentative="1">
      <w:start w:val="1"/>
      <w:numFmt w:val="lowerRoman"/>
      <w:lvlText w:val="%9."/>
      <w:lvlJc w:val="right"/>
      <w:pPr>
        <w:ind w:left="8322" w:hanging="180"/>
      </w:pPr>
    </w:lvl>
  </w:abstractNum>
  <w:abstractNum w:abstractNumId="19" w15:restartNumberingAfterBreak="0">
    <w:nsid w:val="5B406E20"/>
    <w:multiLevelType w:val="hybridMultilevel"/>
    <w:tmpl w:val="29ACF7D2"/>
    <w:lvl w:ilvl="0" w:tplc="08090005">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20" w15:restartNumberingAfterBreak="0">
    <w:nsid w:val="63964D6E"/>
    <w:multiLevelType w:val="hybridMultilevel"/>
    <w:tmpl w:val="93DABB4A"/>
    <w:lvl w:ilvl="0" w:tplc="08090001">
      <w:start w:val="1"/>
      <w:numFmt w:val="bullet"/>
      <w:lvlText w:val=""/>
      <w:lvlJc w:val="left"/>
      <w:pPr>
        <w:ind w:left="1713" w:hanging="360"/>
      </w:pPr>
      <w:rPr>
        <w:rFonts w:ascii="Symbol" w:hAnsi="Symbol" w:cs="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cs="Wingdings" w:hint="default"/>
      </w:rPr>
    </w:lvl>
    <w:lvl w:ilvl="3" w:tplc="08090001" w:tentative="1">
      <w:start w:val="1"/>
      <w:numFmt w:val="bullet"/>
      <w:lvlText w:val=""/>
      <w:lvlJc w:val="left"/>
      <w:pPr>
        <w:ind w:left="3873" w:hanging="360"/>
      </w:pPr>
      <w:rPr>
        <w:rFonts w:ascii="Symbol" w:hAnsi="Symbol" w:cs="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cs="Wingdings" w:hint="default"/>
      </w:rPr>
    </w:lvl>
    <w:lvl w:ilvl="6" w:tplc="08090001" w:tentative="1">
      <w:start w:val="1"/>
      <w:numFmt w:val="bullet"/>
      <w:lvlText w:val=""/>
      <w:lvlJc w:val="left"/>
      <w:pPr>
        <w:ind w:left="6033" w:hanging="360"/>
      </w:pPr>
      <w:rPr>
        <w:rFonts w:ascii="Symbol" w:hAnsi="Symbol" w:cs="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cs="Wingdings" w:hint="default"/>
      </w:rPr>
    </w:lvl>
  </w:abstractNum>
  <w:abstractNum w:abstractNumId="21" w15:restartNumberingAfterBreak="0">
    <w:nsid w:val="64CF17DE"/>
    <w:multiLevelType w:val="hybridMultilevel"/>
    <w:tmpl w:val="821860A8"/>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22" w15:restartNumberingAfterBreak="0">
    <w:nsid w:val="662E5025"/>
    <w:multiLevelType w:val="hybridMultilevel"/>
    <w:tmpl w:val="9F4479C4"/>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69FD624B"/>
    <w:multiLevelType w:val="hybridMultilevel"/>
    <w:tmpl w:val="4DF0461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4" w15:restartNumberingAfterBreak="0">
    <w:nsid w:val="7937091F"/>
    <w:multiLevelType w:val="hybridMultilevel"/>
    <w:tmpl w:val="502C056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79440205"/>
    <w:multiLevelType w:val="hybridMultilevel"/>
    <w:tmpl w:val="B83ECA66"/>
    <w:lvl w:ilvl="0" w:tplc="08090003">
      <w:start w:val="1"/>
      <w:numFmt w:val="bullet"/>
      <w:lvlText w:val="o"/>
      <w:lvlJc w:val="left"/>
      <w:pPr>
        <w:ind w:left="1713" w:hanging="360"/>
      </w:pPr>
      <w:rPr>
        <w:rFonts w:ascii="Courier New" w:hAnsi="Courier New" w:cs="Courier New"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6" w15:restartNumberingAfterBreak="0">
    <w:nsid w:val="7E293202"/>
    <w:multiLevelType w:val="hybridMultilevel"/>
    <w:tmpl w:val="6BB8EC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F12658"/>
    <w:multiLevelType w:val="hybridMultilevel"/>
    <w:tmpl w:val="91F6FAD6"/>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num w:numId="1" w16cid:durableId="626469012">
    <w:abstractNumId w:val="24"/>
  </w:num>
  <w:num w:numId="2" w16cid:durableId="24136871">
    <w:abstractNumId w:val="20"/>
  </w:num>
  <w:num w:numId="3" w16cid:durableId="1729913351">
    <w:abstractNumId w:val="27"/>
  </w:num>
  <w:num w:numId="4" w16cid:durableId="1905681995">
    <w:abstractNumId w:val="21"/>
  </w:num>
  <w:num w:numId="5" w16cid:durableId="1321693469">
    <w:abstractNumId w:val="8"/>
  </w:num>
  <w:num w:numId="6" w16cid:durableId="445514234">
    <w:abstractNumId w:val="17"/>
  </w:num>
  <w:num w:numId="7" w16cid:durableId="1870875032">
    <w:abstractNumId w:val="3"/>
  </w:num>
  <w:num w:numId="8" w16cid:durableId="27223001">
    <w:abstractNumId w:val="14"/>
  </w:num>
  <w:num w:numId="9" w16cid:durableId="1981421709">
    <w:abstractNumId w:val="6"/>
  </w:num>
  <w:num w:numId="10" w16cid:durableId="1972058406">
    <w:abstractNumId w:val="9"/>
  </w:num>
  <w:num w:numId="11" w16cid:durableId="596788625">
    <w:abstractNumId w:val="4"/>
  </w:num>
  <w:num w:numId="12" w16cid:durableId="1266380969">
    <w:abstractNumId w:val="13"/>
  </w:num>
  <w:num w:numId="13" w16cid:durableId="1637756686">
    <w:abstractNumId w:val="23"/>
  </w:num>
  <w:num w:numId="14" w16cid:durableId="206260552">
    <w:abstractNumId w:val="2"/>
  </w:num>
  <w:num w:numId="15" w16cid:durableId="1382290151">
    <w:abstractNumId w:val="18"/>
  </w:num>
  <w:num w:numId="16" w16cid:durableId="1732533073">
    <w:abstractNumId w:val="25"/>
  </w:num>
  <w:num w:numId="17" w16cid:durableId="413095021">
    <w:abstractNumId w:val="5"/>
  </w:num>
  <w:num w:numId="18" w16cid:durableId="35664673">
    <w:abstractNumId w:val="12"/>
  </w:num>
  <w:num w:numId="19" w16cid:durableId="697200813">
    <w:abstractNumId w:val="19"/>
  </w:num>
  <w:num w:numId="20" w16cid:durableId="1087769630">
    <w:abstractNumId w:val="7"/>
  </w:num>
  <w:num w:numId="21" w16cid:durableId="430316134">
    <w:abstractNumId w:val="22"/>
  </w:num>
  <w:num w:numId="22" w16cid:durableId="1864054199">
    <w:abstractNumId w:val="26"/>
  </w:num>
  <w:num w:numId="23" w16cid:durableId="1548103134">
    <w:abstractNumId w:val="16"/>
  </w:num>
  <w:num w:numId="24" w16cid:durableId="1936862225">
    <w:abstractNumId w:val="10"/>
  </w:num>
  <w:num w:numId="25" w16cid:durableId="305284612">
    <w:abstractNumId w:val="11"/>
  </w:num>
  <w:num w:numId="26" w16cid:durableId="26830771">
    <w:abstractNumId w:val="1"/>
  </w:num>
  <w:num w:numId="27" w16cid:durableId="1111632044">
    <w:abstractNumId w:val="0"/>
  </w:num>
  <w:num w:numId="28" w16cid:durableId="20283629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20"/>
    <w:rsid w:val="000008FD"/>
    <w:rsid w:val="0000357E"/>
    <w:rsid w:val="00017EC1"/>
    <w:rsid w:val="000225E6"/>
    <w:rsid w:val="00055428"/>
    <w:rsid w:val="00063D36"/>
    <w:rsid w:val="00077301"/>
    <w:rsid w:val="00096212"/>
    <w:rsid w:val="000A0C61"/>
    <w:rsid w:val="000B2C2C"/>
    <w:rsid w:val="000C4E06"/>
    <w:rsid w:val="000D0C75"/>
    <w:rsid w:val="000D18C8"/>
    <w:rsid w:val="000E1386"/>
    <w:rsid w:val="00103484"/>
    <w:rsid w:val="001043CB"/>
    <w:rsid w:val="00106F05"/>
    <w:rsid w:val="00111D3D"/>
    <w:rsid w:val="001275D6"/>
    <w:rsid w:val="0015010D"/>
    <w:rsid w:val="00150233"/>
    <w:rsid w:val="00166A2A"/>
    <w:rsid w:val="0017235D"/>
    <w:rsid w:val="001772CD"/>
    <w:rsid w:val="00180881"/>
    <w:rsid w:val="0019030E"/>
    <w:rsid w:val="00194163"/>
    <w:rsid w:val="0019556B"/>
    <w:rsid w:val="001A1B08"/>
    <w:rsid w:val="001A2DC5"/>
    <w:rsid w:val="001B33D4"/>
    <w:rsid w:val="001B3CC9"/>
    <w:rsid w:val="001B6E47"/>
    <w:rsid w:val="001D4E72"/>
    <w:rsid w:val="001F0DB6"/>
    <w:rsid w:val="00201683"/>
    <w:rsid w:val="00211069"/>
    <w:rsid w:val="00224930"/>
    <w:rsid w:val="0023333E"/>
    <w:rsid w:val="00236449"/>
    <w:rsid w:val="00253343"/>
    <w:rsid w:val="00253D57"/>
    <w:rsid w:val="00267FEF"/>
    <w:rsid w:val="002704A6"/>
    <w:rsid w:val="00291558"/>
    <w:rsid w:val="002931B1"/>
    <w:rsid w:val="002A4AC8"/>
    <w:rsid w:val="002C2E62"/>
    <w:rsid w:val="002C30C1"/>
    <w:rsid w:val="002C3D02"/>
    <w:rsid w:val="002D2D00"/>
    <w:rsid w:val="002D7C8E"/>
    <w:rsid w:val="002E0AE8"/>
    <w:rsid w:val="002F27FB"/>
    <w:rsid w:val="002F3C8F"/>
    <w:rsid w:val="002F6792"/>
    <w:rsid w:val="00304F5C"/>
    <w:rsid w:val="00311585"/>
    <w:rsid w:val="00315989"/>
    <w:rsid w:val="0032155D"/>
    <w:rsid w:val="00323A62"/>
    <w:rsid w:val="00340CC8"/>
    <w:rsid w:val="00347FA0"/>
    <w:rsid w:val="00354976"/>
    <w:rsid w:val="0035700A"/>
    <w:rsid w:val="00367BF5"/>
    <w:rsid w:val="0037033F"/>
    <w:rsid w:val="00392500"/>
    <w:rsid w:val="003A4121"/>
    <w:rsid w:val="003D0B00"/>
    <w:rsid w:val="003E5D10"/>
    <w:rsid w:val="0040219F"/>
    <w:rsid w:val="00425358"/>
    <w:rsid w:val="004271D4"/>
    <w:rsid w:val="00430513"/>
    <w:rsid w:val="00435743"/>
    <w:rsid w:val="004601A2"/>
    <w:rsid w:val="00464545"/>
    <w:rsid w:val="00470B7F"/>
    <w:rsid w:val="00471ECF"/>
    <w:rsid w:val="00473170"/>
    <w:rsid w:val="00480785"/>
    <w:rsid w:val="0048366D"/>
    <w:rsid w:val="004A0468"/>
    <w:rsid w:val="004A0B4F"/>
    <w:rsid w:val="004A22E9"/>
    <w:rsid w:val="004C5956"/>
    <w:rsid w:val="004C6FD0"/>
    <w:rsid w:val="004D726F"/>
    <w:rsid w:val="004F7A5A"/>
    <w:rsid w:val="005052DF"/>
    <w:rsid w:val="00514961"/>
    <w:rsid w:val="00517132"/>
    <w:rsid w:val="005213BB"/>
    <w:rsid w:val="00522C89"/>
    <w:rsid w:val="00531A05"/>
    <w:rsid w:val="005370C1"/>
    <w:rsid w:val="005450C7"/>
    <w:rsid w:val="005461AC"/>
    <w:rsid w:val="0055372E"/>
    <w:rsid w:val="005634A0"/>
    <w:rsid w:val="00563B4E"/>
    <w:rsid w:val="00565754"/>
    <w:rsid w:val="005705B0"/>
    <w:rsid w:val="005B3293"/>
    <w:rsid w:val="005B5B5B"/>
    <w:rsid w:val="005C16E4"/>
    <w:rsid w:val="005C28E0"/>
    <w:rsid w:val="005C48DF"/>
    <w:rsid w:val="005C587F"/>
    <w:rsid w:val="005F690D"/>
    <w:rsid w:val="006057A9"/>
    <w:rsid w:val="00607AF4"/>
    <w:rsid w:val="00611ADB"/>
    <w:rsid w:val="0061778C"/>
    <w:rsid w:val="00660C2F"/>
    <w:rsid w:val="00667A35"/>
    <w:rsid w:val="006B115D"/>
    <w:rsid w:val="006B215E"/>
    <w:rsid w:val="006B2E33"/>
    <w:rsid w:val="006B320E"/>
    <w:rsid w:val="006C0277"/>
    <w:rsid w:val="006C0C87"/>
    <w:rsid w:val="006C1716"/>
    <w:rsid w:val="006C765F"/>
    <w:rsid w:val="006D08E9"/>
    <w:rsid w:val="006D3387"/>
    <w:rsid w:val="006D4F28"/>
    <w:rsid w:val="006E5D76"/>
    <w:rsid w:val="006E7739"/>
    <w:rsid w:val="006F1713"/>
    <w:rsid w:val="006F19FC"/>
    <w:rsid w:val="006F7EE1"/>
    <w:rsid w:val="0070023C"/>
    <w:rsid w:val="00742052"/>
    <w:rsid w:val="007463E7"/>
    <w:rsid w:val="007472F3"/>
    <w:rsid w:val="00754A60"/>
    <w:rsid w:val="00766B20"/>
    <w:rsid w:val="0077422C"/>
    <w:rsid w:val="00777E8B"/>
    <w:rsid w:val="00783C1B"/>
    <w:rsid w:val="00785A51"/>
    <w:rsid w:val="00786E55"/>
    <w:rsid w:val="00790E15"/>
    <w:rsid w:val="007B29AA"/>
    <w:rsid w:val="007B4976"/>
    <w:rsid w:val="007D012A"/>
    <w:rsid w:val="007D0CF7"/>
    <w:rsid w:val="007D690A"/>
    <w:rsid w:val="007F65C4"/>
    <w:rsid w:val="00805400"/>
    <w:rsid w:val="0081420F"/>
    <w:rsid w:val="0082387C"/>
    <w:rsid w:val="00825373"/>
    <w:rsid w:val="00841372"/>
    <w:rsid w:val="00842605"/>
    <w:rsid w:val="00884C90"/>
    <w:rsid w:val="00897EAA"/>
    <w:rsid w:val="008A1908"/>
    <w:rsid w:val="008B5D76"/>
    <w:rsid w:val="008E6569"/>
    <w:rsid w:val="008F02F3"/>
    <w:rsid w:val="00903506"/>
    <w:rsid w:val="00903CA1"/>
    <w:rsid w:val="009116B8"/>
    <w:rsid w:val="00934222"/>
    <w:rsid w:val="0093612F"/>
    <w:rsid w:val="009431DD"/>
    <w:rsid w:val="0096715B"/>
    <w:rsid w:val="00971A71"/>
    <w:rsid w:val="0097390D"/>
    <w:rsid w:val="009742B0"/>
    <w:rsid w:val="009743EC"/>
    <w:rsid w:val="00974EA3"/>
    <w:rsid w:val="00981A34"/>
    <w:rsid w:val="0098452A"/>
    <w:rsid w:val="00985B8A"/>
    <w:rsid w:val="00991AC8"/>
    <w:rsid w:val="0099467F"/>
    <w:rsid w:val="00995A46"/>
    <w:rsid w:val="00995D61"/>
    <w:rsid w:val="009A19ED"/>
    <w:rsid w:val="009A2222"/>
    <w:rsid w:val="009A400B"/>
    <w:rsid w:val="009B1296"/>
    <w:rsid w:val="009B231B"/>
    <w:rsid w:val="009B44D9"/>
    <w:rsid w:val="009B4772"/>
    <w:rsid w:val="009B7DD0"/>
    <w:rsid w:val="009C09DA"/>
    <w:rsid w:val="009C2907"/>
    <w:rsid w:val="009D35E0"/>
    <w:rsid w:val="00A03033"/>
    <w:rsid w:val="00A03EB3"/>
    <w:rsid w:val="00A20520"/>
    <w:rsid w:val="00A32B5E"/>
    <w:rsid w:val="00A42281"/>
    <w:rsid w:val="00A55F20"/>
    <w:rsid w:val="00A60687"/>
    <w:rsid w:val="00A650B2"/>
    <w:rsid w:val="00A7519D"/>
    <w:rsid w:val="00A77B71"/>
    <w:rsid w:val="00A9396B"/>
    <w:rsid w:val="00AA487D"/>
    <w:rsid w:val="00AB0146"/>
    <w:rsid w:val="00AB5C47"/>
    <w:rsid w:val="00AB5E6F"/>
    <w:rsid w:val="00AE02D3"/>
    <w:rsid w:val="00AE3183"/>
    <w:rsid w:val="00AF6D6C"/>
    <w:rsid w:val="00AF7B77"/>
    <w:rsid w:val="00B055E1"/>
    <w:rsid w:val="00B05A0D"/>
    <w:rsid w:val="00B36859"/>
    <w:rsid w:val="00B5219F"/>
    <w:rsid w:val="00B61AC9"/>
    <w:rsid w:val="00B642BE"/>
    <w:rsid w:val="00B73E44"/>
    <w:rsid w:val="00B76160"/>
    <w:rsid w:val="00B90B56"/>
    <w:rsid w:val="00BC6B37"/>
    <w:rsid w:val="00BD581B"/>
    <w:rsid w:val="00BF453A"/>
    <w:rsid w:val="00C31522"/>
    <w:rsid w:val="00C324F5"/>
    <w:rsid w:val="00C3366C"/>
    <w:rsid w:val="00C75A10"/>
    <w:rsid w:val="00C81884"/>
    <w:rsid w:val="00C873ED"/>
    <w:rsid w:val="00C87E1B"/>
    <w:rsid w:val="00C90343"/>
    <w:rsid w:val="00CB075D"/>
    <w:rsid w:val="00CD5C30"/>
    <w:rsid w:val="00CE53C9"/>
    <w:rsid w:val="00CE67B3"/>
    <w:rsid w:val="00CF168F"/>
    <w:rsid w:val="00CF4B80"/>
    <w:rsid w:val="00CF6D9A"/>
    <w:rsid w:val="00D01EA5"/>
    <w:rsid w:val="00D0254A"/>
    <w:rsid w:val="00D14147"/>
    <w:rsid w:val="00D31141"/>
    <w:rsid w:val="00D31726"/>
    <w:rsid w:val="00D35151"/>
    <w:rsid w:val="00D43EEE"/>
    <w:rsid w:val="00D56200"/>
    <w:rsid w:val="00D64672"/>
    <w:rsid w:val="00D6749B"/>
    <w:rsid w:val="00D676C6"/>
    <w:rsid w:val="00D71810"/>
    <w:rsid w:val="00D76C89"/>
    <w:rsid w:val="00D822D2"/>
    <w:rsid w:val="00D8373B"/>
    <w:rsid w:val="00D87FDB"/>
    <w:rsid w:val="00DA333D"/>
    <w:rsid w:val="00DE1937"/>
    <w:rsid w:val="00E21272"/>
    <w:rsid w:val="00E47A31"/>
    <w:rsid w:val="00E539CE"/>
    <w:rsid w:val="00E60111"/>
    <w:rsid w:val="00E64508"/>
    <w:rsid w:val="00E665A3"/>
    <w:rsid w:val="00E7220D"/>
    <w:rsid w:val="00E757F4"/>
    <w:rsid w:val="00E8338F"/>
    <w:rsid w:val="00E90023"/>
    <w:rsid w:val="00EA71C8"/>
    <w:rsid w:val="00EB2E34"/>
    <w:rsid w:val="00EB2EE4"/>
    <w:rsid w:val="00EC55A8"/>
    <w:rsid w:val="00ED1671"/>
    <w:rsid w:val="00EE4BD5"/>
    <w:rsid w:val="00EF2237"/>
    <w:rsid w:val="00EF5D05"/>
    <w:rsid w:val="00EF7A7D"/>
    <w:rsid w:val="00F013F8"/>
    <w:rsid w:val="00F2074C"/>
    <w:rsid w:val="00F43DBD"/>
    <w:rsid w:val="00F50ADF"/>
    <w:rsid w:val="00F51A3A"/>
    <w:rsid w:val="00F52630"/>
    <w:rsid w:val="00F54B35"/>
    <w:rsid w:val="00F56120"/>
    <w:rsid w:val="00F56ECC"/>
    <w:rsid w:val="00F6435A"/>
    <w:rsid w:val="00F65AAB"/>
    <w:rsid w:val="00F814FA"/>
    <w:rsid w:val="00FB38E9"/>
    <w:rsid w:val="00FB599B"/>
    <w:rsid w:val="00FC06A2"/>
    <w:rsid w:val="00FC382F"/>
    <w:rsid w:val="00FF4B30"/>
    <w:rsid w:val="00FF528F"/>
    <w:rsid w:val="00FF7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9B722"/>
  <w15:docId w15:val="{6D725732-6151-4FDC-8493-18D0928F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55F20"/>
    <w:pPr>
      <w:keepNext/>
      <w:spacing w:after="0" w:line="240" w:lineRule="auto"/>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F20"/>
  </w:style>
  <w:style w:type="paragraph" w:styleId="Footer">
    <w:name w:val="footer"/>
    <w:basedOn w:val="Normal"/>
    <w:link w:val="FooterChar"/>
    <w:uiPriority w:val="99"/>
    <w:unhideWhenUsed/>
    <w:rsid w:val="00A55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F20"/>
  </w:style>
  <w:style w:type="character" w:customStyle="1" w:styleId="Heading2Char">
    <w:name w:val="Heading 2 Char"/>
    <w:basedOn w:val="DefaultParagraphFont"/>
    <w:link w:val="Heading2"/>
    <w:rsid w:val="00A55F20"/>
    <w:rPr>
      <w:rFonts w:ascii="Arial" w:eastAsia="Times New Roman" w:hAnsi="Arial" w:cs="Times New Roman"/>
      <w:b/>
      <w:sz w:val="20"/>
      <w:szCs w:val="20"/>
    </w:rPr>
  </w:style>
  <w:style w:type="paragraph" w:styleId="BodyText">
    <w:name w:val="Body Text"/>
    <w:basedOn w:val="Normal"/>
    <w:link w:val="BodyTextChar"/>
    <w:rsid w:val="005B3293"/>
    <w:pPr>
      <w:spacing w:after="0" w:line="240" w:lineRule="auto"/>
    </w:pPr>
    <w:rPr>
      <w:rFonts w:ascii="Century Gothic" w:eastAsia="Times New Roman" w:hAnsi="Century Gothic" w:cs="Times New Roman"/>
      <w:sz w:val="18"/>
      <w:szCs w:val="20"/>
    </w:rPr>
  </w:style>
  <w:style w:type="character" w:customStyle="1" w:styleId="BodyTextChar">
    <w:name w:val="Body Text Char"/>
    <w:basedOn w:val="DefaultParagraphFont"/>
    <w:link w:val="BodyText"/>
    <w:rsid w:val="005B3293"/>
    <w:rPr>
      <w:rFonts w:ascii="Century Gothic" w:eastAsia="Times New Roman" w:hAnsi="Century Gothic" w:cs="Times New Roman"/>
      <w:sz w:val="18"/>
      <w:szCs w:val="20"/>
    </w:rPr>
  </w:style>
  <w:style w:type="paragraph" w:styleId="ListParagraph">
    <w:name w:val="List Paragraph"/>
    <w:basedOn w:val="Normal"/>
    <w:uiPriority w:val="34"/>
    <w:qFormat/>
    <w:rsid w:val="00354976"/>
    <w:pPr>
      <w:ind w:left="720"/>
      <w:contextualSpacing/>
    </w:pPr>
  </w:style>
  <w:style w:type="character" w:styleId="Hyperlink">
    <w:name w:val="Hyperlink"/>
    <w:basedOn w:val="DefaultParagraphFont"/>
    <w:uiPriority w:val="99"/>
    <w:unhideWhenUsed/>
    <w:rsid w:val="00F2074C"/>
    <w:rPr>
      <w:color w:val="0000FF"/>
      <w:u w:val="single"/>
    </w:rPr>
  </w:style>
  <w:style w:type="character" w:customStyle="1" w:styleId="markqqwqqid3v">
    <w:name w:val="markqqwqqid3v"/>
    <w:basedOn w:val="DefaultParagraphFont"/>
    <w:rsid w:val="005461AC"/>
  </w:style>
  <w:style w:type="character" w:styleId="UnresolvedMention">
    <w:name w:val="Unresolved Mention"/>
    <w:basedOn w:val="DefaultParagraphFont"/>
    <w:uiPriority w:val="99"/>
    <w:semiHidden/>
    <w:unhideWhenUsed/>
    <w:rsid w:val="005461AC"/>
    <w:rPr>
      <w:color w:val="605E5C"/>
      <w:shd w:val="clear" w:color="auto" w:fill="E1DFDD"/>
    </w:rPr>
  </w:style>
  <w:style w:type="paragraph" w:customStyle="1" w:styleId="Default">
    <w:name w:val="Default"/>
    <w:rsid w:val="00253343"/>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1A1B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unhideWhenUsed/>
    <w:rsid w:val="00F5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F56120"/>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701312">
      <w:bodyDiv w:val="1"/>
      <w:marLeft w:val="0"/>
      <w:marRight w:val="0"/>
      <w:marTop w:val="0"/>
      <w:marBottom w:val="0"/>
      <w:divBdr>
        <w:top w:val="none" w:sz="0" w:space="0" w:color="auto"/>
        <w:left w:val="none" w:sz="0" w:space="0" w:color="auto"/>
        <w:bottom w:val="none" w:sz="0" w:space="0" w:color="auto"/>
        <w:right w:val="none" w:sz="0" w:space="0" w:color="auto"/>
      </w:divBdr>
    </w:div>
    <w:div w:id="1451588686">
      <w:bodyDiv w:val="1"/>
      <w:marLeft w:val="0"/>
      <w:marRight w:val="0"/>
      <w:marTop w:val="0"/>
      <w:marBottom w:val="0"/>
      <w:divBdr>
        <w:top w:val="none" w:sz="0" w:space="0" w:color="auto"/>
        <w:left w:val="none" w:sz="0" w:space="0" w:color="auto"/>
        <w:bottom w:val="none" w:sz="0" w:space="0" w:color="auto"/>
        <w:right w:val="none" w:sz="0" w:space="0" w:color="auto"/>
      </w:divBdr>
      <w:divsChild>
        <w:div w:id="1751848420">
          <w:marLeft w:val="0"/>
          <w:marRight w:val="0"/>
          <w:marTop w:val="0"/>
          <w:marBottom w:val="0"/>
          <w:divBdr>
            <w:top w:val="none" w:sz="0" w:space="0" w:color="auto"/>
            <w:left w:val="none" w:sz="0" w:space="0" w:color="auto"/>
            <w:bottom w:val="none" w:sz="0" w:space="0" w:color="auto"/>
            <w:right w:val="none" w:sz="0" w:space="0" w:color="auto"/>
          </w:divBdr>
        </w:div>
        <w:div w:id="1860315512">
          <w:marLeft w:val="0"/>
          <w:marRight w:val="0"/>
          <w:marTop w:val="0"/>
          <w:marBottom w:val="0"/>
          <w:divBdr>
            <w:top w:val="none" w:sz="0" w:space="0" w:color="auto"/>
            <w:left w:val="none" w:sz="0" w:space="0" w:color="auto"/>
            <w:bottom w:val="none" w:sz="0" w:space="0" w:color="auto"/>
            <w:right w:val="none" w:sz="0" w:space="0" w:color="auto"/>
          </w:divBdr>
        </w:div>
      </w:divsChild>
    </w:div>
    <w:div w:id="1682312770">
      <w:bodyDiv w:val="1"/>
      <w:marLeft w:val="0"/>
      <w:marRight w:val="0"/>
      <w:marTop w:val="0"/>
      <w:marBottom w:val="0"/>
      <w:divBdr>
        <w:top w:val="none" w:sz="0" w:space="0" w:color="auto"/>
        <w:left w:val="none" w:sz="0" w:space="0" w:color="auto"/>
        <w:bottom w:val="none" w:sz="0" w:space="0" w:color="auto"/>
        <w:right w:val="none" w:sz="0" w:space="0" w:color="auto"/>
      </w:divBdr>
      <w:divsChild>
        <w:div w:id="218786615">
          <w:marLeft w:val="0"/>
          <w:marRight w:val="0"/>
          <w:marTop w:val="0"/>
          <w:marBottom w:val="0"/>
          <w:divBdr>
            <w:top w:val="single" w:sz="6" w:space="0" w:color="auto"/>
            <w:left w:val="single" w:sz="2" w:space="0" w:color="auto"/>
            <w:bottom w:val="single" w:sz="2" w:space="0" w:color="auto"/>
            <w:right w:val="single" w:sz="2" w:space="0" w:color="auto"/>
          </w:divBdr>
          <w:divsChild>
            <w:div w:id="227112535">
              <w:marLeft w:val="0"/>
              <w:marRight w:val="0"/>
              <w:marTop w:val="0"/>
              <w:marBottom w:val="0"/>
              <w:divBdr>
                <w:top w:val="single" w:sz="2" w:space="4" w:color="auto"/>
                <w:left w:val="single" w:sz="6" w:space="8" w:color="auto"/>
                <w:bottom w:val="single" w:sz="2" w:space="3" w:color="auto"/>
                <w:right w:val="single" w:sz="2" w:space="4"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http://www.greatmilton.org.uk" TargetMode="External"/><Relationship Id="rId1" Type="http://schemas.openxmlformats.org/officeDocument/2006/relationships/hyperlink" Target="mailto:clerk@greatmil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E4E383A26F7D4D805458C1165CBA4D" ma:contentTypeVersion="6" ma:contentTypeDescription="Create a new document." ma:contentTypeScope="" ma:versionID="ada5bf4c7d255899c88fc192a17d795d">
  <xsd:schema xmlns:xsd="http://www.w3.org/2001/XMLSchema" xmlns:xs="http://www.w3.org/2001/XMLSchema" xmlns:p="http://schemas.microsoft.com/office/2006/metadata/properties" xmlns:ns3="6b601fa0-c77d-475c-8397-71555a2f0a5a" targetNamespace="http://schemas.microsoft.com/office/2006/metadata/properties" ma:root="true" ma:fieldsID="520874ea07b97efab841a0e07fbc3a99" ns3:_="">
    <xsd:import namespace="6b601fa0-c77d-475c-8397-71555a2f0a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01fa0-c77d-475c-8397-71555a2f0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B1B5AF-9EFB-43B7-9561-C678EF4DFA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C85AF2-8492-4D8D-B1BF-7AC861F25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01fa0-c77d-475c-8397-71555a2f0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E27627-69CD-4241-B816-8F79DAF28D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4367</Characters>
  <Application>Microsoft Office Word</Application>
  <DocSecurity>0</DocSecurity>
  <Lines>120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Ashworth</dc:creator>
  <cp:keywords/>
  <dc:description/>
  <cp:lastModifiedBy>Christopher Ashworth</cp:lastModifiedBy>
  <cp:revision>12</cp:revision>
  <cp:lastPrinted>2024-03-13T11:58:00Z</cp:lastPrinted>
  <dcterms:created xsi:type="dcterms:W3CDTF">2024-04-23T08:58:00Z</dcterms:created>
  <dcterms:modified xsi:type="dcterms:W3CDTF">2024-05-15T09:41:00Z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5854d8f9-0494-4233-bdd4-6a58fba257be</vt:lpwstr>
  </property>
  <property fmtid="{D5CDD505-2E9C-101B-9397-08002B2CF9AE}" pid="3" name="ContentTypeId">
    <vt:lpwstr>0x01010073E4E383A26F7D4D805458C1165CBA4D</vt:lpwstr>
  </property>
</Properties>
</file>