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121FC7D9" w:rsidR="00EC52AD" w:rsidRPr="00E3544A" w:rsidRDefault="00292477" w:rsidP="002A594C">
      <w:pPr>
        <w:suppressAutoHyphens/>
        <w:spacing w:after="85" w:line="240" w:lineRule="auto"/>
        <w:rPr>
          <w:rFonts w:ascii="Calibri" w:eastAsiaTheme="minorEastAsia" w:hAnsi="Calibri" w:cs="Calibri"/>
          <w:noProof/>
          <w:kern w:val="0"/>
          <w:sz w:val="24"/>
          <w:szCs w:val="24"/>
          <w14:ligatures w14:val="none"/>
        </w:rPr>
      </w:pPr>
      <w:r w:rsidRPr="00E3544A">
        <w:rPr>
          <w:rFonts w:ascii="Calibri" w:eastAsiaTheme="minorEastAsia" w:hAnsi="Calibri" w:cs="Calibri"/>
          <w:noProof/>
          <w:kern w:val="0"/>
          <w:sz w:val="24"/>
          <w:szCs w:val="24"/>
          <w14:ligatures w14:val="none"/>
        </w:rPr>
        <w:drawing>
          <wp:anchor distT="0" distB="0" distL="114300" distR="114300" simplePos="0" relativeHeight="251658240" behindDoc="0" locked="0" layoutInCell="1" allowOverlap="1" wp14:anchorId="3BD75534" wp14:editId="58002AF7">
            <wp:simplePos x="0" y="0"/>
            <wp:positionH relativeFrom="margin">
              <wp:posOffset>3938270</wp:posOffset>
            </wp:positionH>
            <wp:positionV relativeFrom="paragraph">
              <wp:posOffset>7620</wp:posOffset>
            </wp:positionV>
            <wp:extent cx="1717040" cy="1713230"/>
            <wp:effectExtent l="0" t="0" r="0" b="1270"/>
            <wp:wrapSquare wrapText="bothSides"/>
            <wp:docPr id="173906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040" cy="1713230"/>
                    </a:xfrm>
                    <a:prstGeom prst="rect">
                      <a:avLst/>
                    </a:prstGeom>
                    <a:noFill/>
                  </pic:spPr>
                </pic:pic>
              </a:graphicData>
            </a:graphic>
            <wp14:sizeRelH relativeFrom="margin">
              <wp14:pctWidth>0</wp14:pctWidth>
            </wp14:sizeRelH>
            <wp14:sizeRelV relativeFrom="margin">
              <wp14:pctHeight>0</wp14:pctHeight>
            </wp14:sizeRelV>
          </wp:anchor>
        </w:drawing>
      </w:r>
      <w:r w:rsidR="004D7072" w:rsidRPr="00E3544A">
        <w:rPr>
          <w:rFonts w:ascii="Calibri" w:eastAsiaTheme="minorEastAsia" w:hAnsi="Calibri" w:cs="Calibri"/>
          <w:noProof/>
          <w:kern w:val="0"/>
          <w:sz w:val="24"/>
          <w:szCs w:val="24"/>
          <w14:ligatures w14:val="none"/>
        </w:rPr>
        <mc:AlternateContent>
          <mc:Choice Requires="wps">
            <w:drawing>
              <wp:inline distT="0" distB="0" distL="0" distR="0" wp14:anchorId="3CE4FE72" wp14:editId="4A92A4C7">
                <wp:extent cx="3397250" cy="1822450"/>
                <wp:effectExtent l="0" t="0" r="0" b="6350"/>
                <wp:docPr id="1" name="Text Box 1"/>
                <wp:cNvGraphicFramePr/>
                <a:graphic xmlns:a="http://schemas.openxmlformats.org/drawingml/2006/main">
                  <a:graphicData uri="http://schemas.microsoft.com/office/word/2010/wordprocessingShape">
                    <wps:wsp>
                      <wps:cNvSpPr txBox="1"/>
                      <wps:spPr>
                        <a:xfrm>
                          <a:off x="0" y="0"/>
                          <a:ext cx="3397250" cy="1822450"/>
                        </a:xfrm>
                        <a:prstGeom prst="rect">
                          <a:avLst/>
                        </a:prstGeom>
                        <a:noFill/>
                        <a:ln w="6350">
                          <a:noFill/>
                        </a:ln>
                      </wps:spPr>
                      <wps:txbx>
                        <w:txbxContent>
                          <w:p w14:paraId="7E9ED57A" w14:textId="7EC29485" w:rsidR="00EC52AD" w:rsidRPr="00B66C6C" w:rsidRDefault="001166F4" w:rsidP="00EC52AD">
                            <w:pPr>
                              <w:spacing w:after="85" w:line="240" w:lineRule="auto"/>
                              <w:rPr>
                                <w:rFonts w:cstheme="minorHAnsi"/>
                                <w:noProof/>
                                <w:sz w:val="32"/>
                                <w:szCs w:val="32"/>
                              </w:rPr>
                            </w:pPr>
                            <w:r w:rsidRPr="00B66C6C">
                              <w:rPr>
                                <w:rFonts w:cstheme="minorHAnsi"/>
                                <w:noProof/>
                                <w:sz w:val="32"/>
                                <w:szCs w:val="32"/>
                              </w:rPr>
                              <w:t>County</w:t>
                            </w:r>
                            <w:r w:rsidR="00EC52AD" w:rsidRPr="00B66C6C">
                              <w:rPr>
                                <w:rFonts w:cstheme="minorHAnsi"/>
                                <w:noProof/>
                                <w:sz w:val="32"/>
                                <w:szCs w:val="32"/>
                              </w:rPr>
                              <w:t xml:space="preserve"> Councillor Report</w:t>
                            </w:r>
                          </w:p>
                          <w:p w14:paraId="2E70B7E9" w14:textId="27EC0DEC"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Chalgrove &amp; Thame West</w:t>
                            </w:r>
                            <w:r w:rsidR="001166F4" w:rsidRPr="00B66C6C">
                              <w:rPr>
                                <w:rFonts w:cstheme="minorHAnsi"/>
                                <w:noProof/>
                                <w:sz w:val="32"/>
                                <w:szCs w:val="32"/>
                              </w:rPr>
                              <w:t xml:space="preserve"> Division</w:t>
                            </w:r>
                          </w:p>
                          <w:p w14:paraId="354C40FC" w14:textId="54457169" w:rsidR="00EC52AD" w:rsidRPr="00B66C6C" w:rsidRDefault="000103DC" w:rsidP="00EC52AD">
                            <w:pPr>
                              <w:spacing w:after="85" w:line="240" w:lineRule="auto"/>
                              <w:rPr>
                                <w:rFonts w:cstheme="minorHAnsi"/>
                                <w:noProof/>
                                <w:sz w:val="32"/>
                                <w:szCs w:val="32"/>
                              </w:rPr>
                            </w:pPr>
                            <w:r>
                              <w:rPr>
                                <w:rFonts w:cstheme="minorHAnsi"/>
                                <w:noProof/>
                                <w:sz w:val="32"/>
                                <w:szCs w:val="32"/>
                              </w:rPr>
                              <w:t>13</w:t>
                            </w:r>
                            <w:r w:rsidR="002641BC" w:rsidRPr="00B66C6C">
                              <w:rPr>
                                <w:rFonts w:cstheme="minorHAnsi"/>
                                <w:noProof/>
                                <w:sz w:val="32"/>
                                <w:szCs w:val="32"/>
                              </w:rPr>
                              <w:t xml:space="preserve"> </w:t>
                            </w:r>
                            <w:r w:rsidR="001C1EED">
                              <w:rPr>
                                <w:rFonts w:cstheme="minorHAnsi"/>
                                <w:noProof/>
                                <w:sz w:val="32"/>
                                <w:szCs w:val="32"/>
                              </w:rPr>
                              <w:t>July</w:t>
                            </w:r>
                            <w:r w:rsidR="00F11B1E" w:rsidRPr="00B66C6C">
                              <w:rPr>
                                <w:rFonts w:cstheme="minorHAnsi"/>
                                <w:noProof/>
                                <w:sz w:val="32"/>
                                <w:szCs w:val="32"/>
                              </w:rPr>
                              <w:t xml:space="preserve"> 2025 </w:t>
                            </w:r>
                          </w:p>
                          <w:p w14:paraId="4965C722" w14:textId="77777777" w:rsidR="00EC52AD" w:rsidRPr="00B66C6C" w:rsidRDefault="00EC52AD" w:rsidP="00EC52AD">
                            <w:pPr>
                              <w:spacing w:after="85" w:line="240" w:lineRule="auto"/>
                              <w:rPr>
                                <w:rFonts w:cstheme="minorHAnsi"/>
                                <w:noProof/>
                                <w:sz w:val="32"/>
                                <w:szCs w:val="32"/>
                              </w:rPr>
                            </w:pPr>
                          </w:p>
                          <w:p w14:paraId="378D2FD3" w14:textId="7AA323F7" w:rsidR="002641BC" w:rsidRPr="00B66C6C" w:rsidRDefault="00EC52AD" w:rsidP="00EC52AD">
                            <w:pPr>
                              <w:spacing w:after="85" w:line="240" w:lineRule="auto"/>
                              <w:rPr>
                                <w:rFonts w:cstheme="minorHAnsi"/>
                                <w:noProof/>
                                <w:sz w:val="32"/>
                                <w:szCs w:val="32"/>
                              </w:rPr>
                            </w:pPr>
                            <w:r w:rsidRPr="00B66C6C">
                              <w:rPr>
                                <w:rFonts w:cstheme="minorHAnsi"/>
                                <w:noProof/>
                                <w:sz w:val="32"/>
                                <w:szCs w:val="32"/>
                              </w:rPr>
                              <w:t xml:space="preserve">Cllr </w:t>
                            </w:r>
                            <w:r w:rsidR="002641BC" w:rsidRPr="00B66C6C">
                              <w:rPr>
                                <w:rFonts w:cstheme="minorHAnsi"/>
                                <w:noProof/>
                                <w:sz w:val="32"/>
                                <w:szCs w:val="32"/>
                              </w:rPr>
                              <w:t>Judith Edwards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67.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KzFgIAAC0EAAAOAAAAZHJzL2Uyb0RvYy54bWysU8lu2zAQvRfoPxC817JkZxMsB24CFwWM&#10;JIBT5ExTpCWA4rAkbcn9+g4peUnaU9ELNcM3muW94ey+axTZC+tq0AVNR2NKhOZQ1npb0B+vyy+3&#10;lDjPdMkUaFHQg3D0fv7506w1ucigAlUKSzCJdnlrClp5b/IkcbwSDXMjMEIjKME2zKNrt0lpWYvZ&#10;G5Vk4/F10oItjQUunMPbxx6k85hfSsH9s5ROeKIKir35eNp4bsKZzGcs31pmqpoPbbB/6KJhtcai&#10;p1SPzDOys/UfqZqaW3Ag/YhDk4CUNRdxBpwmHX+YZl0xI+IsSI4zJ5rc/0vLn/Zr82KJ775ChwIG&#10;QlrjcoeXYZ5O2iZ8sVOCOFJ4ONEmOk84Xk4mdzfZFUIcsfQ2y6boYJ7k/Luxzn8T0JBgFNSiLpEu&#10;tl8534ceQ0I1DctaqaiN0qQt6PUEU75DMLnSWOPcbLB8t+mGCTZQHnAwC73mzvBljcVXzPkXZlFk&#10;bBgX1z/jIRVgERgsSiqwv/52H+KRe0QpaXFpCup+7pgVlKjvGlW5S6fTsGXRmV7dZOjYS2Rziehd&#10;8wC4lyk+EcOjGeK9OprSQvOG+70IVRFimmPtgvqj+eD7Vcb3wcViEYNwrwzzK702PKQOpAVqX7s3&#10;Zs3Av0fpnuC4Xiz/IEMf29O92HmQddQoENyzOvCOOxlVHt5PWPpLP0adX/n8NwAAAP//AwBQSwME&#10;FAAGAAgAAAAhACUkyW/dAAAABQEAAA8AAABkcnMvZG93bnJldi54bWxMj0FLw0AQhe+C/2EZwZvd&#10;GImGmE0pgSKIHlp78TbJTpPg7mzMbtvor3f1Ui8PHm9475tyOVsjjjT5wbGC20UCgrh1euBOwe5t&#10;fZOD8AFZo3FMCr7Iw7K6vCix0O7EGzpuQydiCfsCFfQhjIWUvu3Jol+4kThmezdZDNFOndQTnmK5&#10;NTJNkntpceC40ONIdU/tx/ZgFTzX61fcNKnNv0399LJfjZ+790yp66t59Qgi0BzOx/CLH9GhikyN&#10;O7D2wiiIj4Q/jVl2l0XbKEjzhwRkVcr/9NUPAAAA//8DAFBLAQItABQABgAIAAAAIQC2gziS/gAA&#10;AOEBAAATAAAAAAAAAAAAAAAAAAAAAABbQ29udGVudF9UeXBlc10ueG1sUEsBAi0AFAAGAAgAAAAh&#10;ADj9If/WAAAAlAEAAAsAAAAAAAAAAAAAAAAALwEAAF9yZWxzLy5yZWxzUEsBAi0AFAAGAAgAAAAh&#10;ACzf0rMWAgAALQQAAA4AAAAAAAAAAAAAAAAALgIAAGRycy9lMm9Eb2MueG1sUEsBAi0AFAAGAAgA&#10;AAAhACUkyW/dAAAABQEAAA8AAAAAAAAAAAAAAAAAcAQAAGRycy9kb3ducmV2LnhtbFBLBQYAAAAA&#10;BAAEAPMAAAB6BQAAAAA=&#10;" filled="f" stroked="f" strokeweight=".5pt">
                <v:textbox>
                  <w:txbxContent>
                    <w:p w14:paraId="7E9ED57A" w14:textId="7EC29485" w:rsidR="00EC52AD" w:rsidRPr="00B66C6C" w:rsidRDefault="001166F4" w:rsidP="00EC52AD">
                      <w:pPr>
                        <w:spacing w:after="85" w:line="240" w:lineRule="auto"/>
                        <w:rPr>
                          <w:rFonts w:cstheme="minorHAnsi"/>
                          <w:noProof/>
                          <w:sz w:val="32"/>
                          <w:szCs w:val="32"/>
                        </w:rPr>
                      </w:pPr>
                      <w:r w:rsidRPr="00B66C6C">
                        <w:rPr>
                          <w:rFonts w:cstheme="minorHAnsi"/>
                          <w:noProof/>
                          <w:sz w:val="32"/>
                          <w:szCs w:val="32"/>
                        </w:rPr>
                        <w:t>County</w:t>
                      </w:r>
                      <w:r w:rsidR="00EC52AD" w:rsidRPr="00B66C6C">
                        <w:rPr>
                          <w:rFonts w:cstheme="minorHAnsi"/>
                          <w:noProof/>
                          <w:sz w:val="32"/>
                          <w:szCs w:val="32"/>
                        </w:rPr>
                        <w:t xml:space="preserve"> Councillor Report</w:t>
                      </w:r>
                    </w:p>
                    <w:p w14:paraId="2E70B7E9" w14:textId="27EC0DEC"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Chalgrove &amp; Thame West</w:t>
                      </w:r>
                      <w:r w:rsidR="001166F4" w:rsidRPr="00B66C6C">
                        <w:rPr>
                          <w:rFonts w:cstheme="minorHAnsi"/>
                          <w:noProof/>
                          <w:sz w:val="32"/>
                          <w:szCs w:val="32"/>
                        </w:rPr>
                        <w:t xml:space="preserve"> Division</w:t>
                      </w:r>
                    </w:p>
                    <w:p w14:paraId="354C40FC" w14:textId="54457169" w:rsidR="00EC52AD" w:rsidRPr="00B66C6C" w:rsidRDefault="000103DC" w:rsidP="00EC52AD">
                      <w:pPr>
                        <w:spacing w:after="85" w:line="240" w:lineRule="auto"/>
                        <w:rPr>
                          <w:rFonts w:cstheme="minorHAnsi"/>
                          <w:noProof/>
                          <w:sz w:val="32"/>
                          <w:szCs w:val="32"/>
                        </w:rPr>
                      </w:pPr>
                      <w:r>
                        <w:rPr>
                          <w:rFonts w:cstheme="minorHAnsi"/>
                          <w:noProof/>
                          <w:sz w:val="32"/>
                          <w:szCs w:val="32"/>
                        </w:rPr>
                        <w:t>13</w:t>
                      </w:r>
                      <w:r w:rsidR="002641BC" w:rsidRPr="00B66C6C">
                        <w:rPr>
                          <w:rFonts w:cstheme="minorHAnsi"/>
                          <w:noProof/>
                          <w:sz w:val="32"/>
                          <w:szCs w:val="32"/>
                        </w:rPr>
                        <w:t xml:space="preserve"> </w:t>
                      </w:r>
                      <w:r w:rsidR="001C1EED">
                        <w:rPr>
                          <w:rFonts w:cstheme="minorHAnsi"/>
                          <w:noProof/>
                          <w:sz w:val="32"/>
                          <w:szCs w:val="32"/>
                        </w:rPr>
                        <w:t>July</w:t>
                      </w:r>
                      <w:r w:rsidR="00F11B1E" w:rsidRPr="00B66C6C">
                        <w:rPr>
                          <w:rFonts w:cstheme="minorHAnsi"/>
                          <w:noProof/>
                          <w:sz w:val="32"/>
                          <w:szCs w:val="32"/>
                        </w:rPr>
                        <w:t xml:space="preserve"> 2025 </w:t>
                      </w:r>
                    </w:p>
                    <w:p w14:paraId="4965C722" w14:textId="77777777" w:rsidR="00EC52AD" w:rsidRPr="00B66C6C" w:rsidRDefault="00EC52AD" w:rsidP="00EC52AD">
                      <w:pPr>
                        <w:spacing w:after="85" w:line="240" w:lineRule="auto"/>
                        <w:rPr>
                          <w:rFonts w:cstheme="minorHAnsi"/>
                          <w:noProof/>
                          <w:sz w:val="32"/>
                          <w:szCs w:val="32"/>
                        </w:rPr>
                      </w:pPr>
                    </w:p>
                    <w:p w14:paraId="378D2FD3" w14:textId="7AA323F7" w:rsidR="002641BC" w:rsidRPr="00B66C6C" w:rsidRDefault="00EC52AD" w:rsidP="00EC52AD">
                      <w:pPr>
                        <w:spacing w:after="85" w:line="240" w:lineRule="auto"/>
                        <w:rPr>
                          <w:rFonts w:cstheme="minorHAnsi"/>
                          <w:noProof/>
                          <w:sz w:val="32"/>
                          <w:szCs w:val="32"/>
                        </w:rPr>
                      </w:pPr>
                      <w:r w:rsidRPr="00B66C6C">
                        <w:rPr>
                          <w:rFonts w:cstheme="minorHAnsi"/>
                          <w:noProof/>
                          <w:sz w:val="32"/>
                          <w:szCs w:val="32"/>
                        </w:rPr>
                        <w:t xml:space="preserve">Cllr </w:t>
                      </w:r>
                      <w:r w:rsidR="002641BC" w:rsidRPr="00B66C6C">
                        <w:rPr>
                          <w:rFonts w:cstheme="minorHAnsi"/>
                          <w:noProof/>
                          <w:sz w:val="32"/>
                          <w:szCs w:val="32"/>
                        </w:rPr>
                        <w:t>Judith Edwards</w:t>
                      </w:r>
                    </w:p>
                  </w:txbxContent>
                </v:textbox>
                <w10:anchorlock/>
              </v:shape>
            </w:pict>
          </mc:Fallback>
        </mc:AlternateContent>
      </w:r>
    </w:p>
    <w:p w14:paraId="07770336" w14:textId="77777777" w:rsidR="00BC095D" w:rsidRPr="00E3544A" w:rsidRDefault="00BC095D" w:rsidP="00E335B5">
      <w:pPr>
        <w:spacing w:after="0"/>
        <w:rPr>
          <w:rFonts w:ascii="Calibri" w:hAnsi="Calibri" w:cs="Calibri"/>
          <w:sz w:val="24"/>
          <w:szCs w:val="24"/>
        </w:rPr>
      </w:pPr>
    </w:p>
    <w:p w14:paraId="16DAA147" w14:textId="76A7E3A5" w:rsidR="0048599B" w:rsidRPr="00E3544A" w:rsidRDefault="00C17778" w:rsidP="00E335B5">
      <w:pPr>
        <w:spacing w:after="0"/>
        <w:rPr>
          <w:rFonts w:cstheme="minorHAnsi"/>
          <w:b/>
          <w:bCs/>
          <w:sz w:val="24"/>
          <w:szCs w:val="24"/>
          <w:u w:val="single"/>
        </w:rPr>
      </w:pPr>
      <w:r w:rsidRPr="00E3544A">
        <w:rPr>
          <w:rFonts w:cstheme="minorHAnsi"/>
          <w:b/>
          <w:bCs/>
          <w:sz w:val="24"/>
          <w:szCs w:val="24"/>
          <w:u w:val="single"/>
        </w:rPr>
        <w:t>M</w:t>
      </w:r>
      <w:r w:rsidR="00976080" w:rsidRPr="00E3544A">
        <w:rPr>
          <w:rFonts w:cstheme="minorHAnsi"/>
          <w:b/>
          <w:bCs/>
          <w:sz w:val="24"/>
          <w:szCs w:val="24"/>
          <w:u w:val="single"/>
        </w:rPr>
        <w:t>y M</w:t>
      </w:r>
      <w:r w:rsidRPr="00E3544A">
        <w:rPr>
          <w:rFonts w:cstheme="minorHAnsi"/>
          <w:b/>
          <w:bCs/>
          <w:sz w:val="24"/>
          <w:szCs w:val="24"/>
          <w:u w:val="single"/>
        </w:rPr>
        <w:t xml:space="preserve">eetings and </w:t>
      </w:r>
      <w:r w:rsidR="00976080" w:rsidRPr="00E3544A">
        <w:rPr>
          <w:rFonts w:cstheme="minorHAnsi"/>
          <w:b/>
          <w:bCs/>
          <w:sz w:val="24"/>
          <w:szCs w:val="24"/>
          <w:u w:val="single"/>
        </w:rPr>
        <w:t>C</w:t>
      </w:r>
      <w:r w:rsidRPr="00E3544A">
        <w:rPr>
          <w:rFonts w:cstheme="minorHAnsi"/>
          <w:b/>
          <w:bCs/>
          <w:sz w:val="24"/>
          <w:szCs w:val="24"/>
          <w:u w:val="single"/>
        </w:rPr>
        <w:t xml:space="preserve">ouncil Activity </w:t>
      </w:r>
    </w:p>
    <w:p w14:paraId="3F9A34E6" w14:textId="77777777" w:rsidR="00B47FD6" w:rsidRPr="00E3544A" w:rsidRDefault="00B47FD6" w:rsidP="00E335B5">
      <w:pPr>
        <w:spacing w:after="0"/>
        <w:rPr>
          <w:rFonts w:cstheme="minorHAnsi"/>
          <w:b/>
          <w:bCs/>
          <w:sz w:val="24"/>
          <w:szCs w:val="24"/>
          <w:u w:val="single"/>
        </w:rPr>
      </w:pPr>
    </w:p>
    <w:p w14:paraId="12244A23" w14:textId="497FB830" w:rsidR="002641BC" w:rsidRPr="00E3544A" w:rsidRDefault="001C1EED" w:rsidP="001166F4">
      <w:pPr>
        <w:spacing w:after="0"/>
        <w:rPr>
          <w:rFonts w:cstheme="minorHAnsi"/>
          <w:sz w:val="24"/>
          <w:szCs w:val="24"/>
        </w:rPr>
      </w:pPr>
      <w:r w:rsidRPr="00E3544A">
        <w:rPr>
          <w:rFonts w:cstheme="minorHAnsi"/>
          <w:sz w:val="24"/>
          <w:szCs w:val="24"/>
        </w:rPr>
        <w:t>It’s been a busy month, getting to grips with council business and attending multiple training sessions on council business, and our various legal responsibilities. So getting around everything has been a bit tricky this month. Apologies to anyone who had to wait for a response from me this month as it’s been a lot to juggle.</w:t>
      </w:r>
    </w:p>
    <w:p w14:paraId="5CD20358" w14:textId="77777777" w:rsidR="00C65A70" w:rsidRPr="00E3544A" w:rsidRDefault="00C65A70" w:rsidP="001166F4">
      <w:pPr>
        <w:spacing w:after="0"/>
        <w:rPr>
          <w:rFonts w:cstheme="minorHAnsi"/>
          <w:sz w:val="24"/>
          <w:szCs w:val="24"/>
        </w:rPr>
      </w:pPr>
    </w:p>
    <w:p w14:paraId="7152D6B8" w14:textId="77777777" w:rsidR="002C1590" w:rsidRPr="00E3544A" w:rsidRDefault="001C1EED" w:rsidP="001166F4">
      <w:pPr>
        <w:spacing w:after="0"/>
        <w:rPr>
          <w:rFonts w:cstheme="minorHAnsi"/>
          <w:sz w:val="24"/>
          <w:szCs w:val="24"/>
        </w:rPr>
      </w:pPr>
      <w:r w:rsidRPr="00E3544A">
        <w:rPr>
          <w:rFonts w:cstheme="minorHAnsi"/>
          <w:sz w:val="24"/>
          <w:szCs w:val="24"/>
        </w:rPr>
        <w:t>In our local area this month the big highlight was Thame Pride, which was a huge undertaking by a big team of volunteers. It was wonderful to have such a festival of inclusivity and community taking part in a small market town. I formally represented the council at the opening of a photography exhibition which was the first event of the weekend</w:t>
      </w:r>
      <w:r w:rsidR="002C1590" w:rsidRPr="00E3544A">
        <w:rPr>
          <w:rFonts w:cstheme="minorHAnsi"/>
          <w:sz w:val="24"/>
          <w:szCs w:val="24"/>
        </w:rPr>
        <w:t xml:space="preserve"> and </w:t>
      </w:r>
      <w:r w:rsidRPr="00E3544A">
        <w:rPr>
          <w:rFonts w:cstheme="minorHAnsi"/>
          <w:sz w:val="24"/>
          <w:szCs w:val="24"/>
        </w:rPr>
        <w:t>thoroughly enjoyed the event itself</w:t>
      </w:r>
      <w:r w:rsidR="002C1590" w:rsidRPr="00E3544A">
        <w:rPr>
          <w:rFonts w:cstheme="minorHAnsi"/>
          <w:sz w:val="24"/>
          <w:szCs w:val="24"/>
        </w:rPr>
        <w:t xml:space="preserve"> on the Saturday</w:t>
      </w:r>
      <w:r w:rsidRPr="00E3544A">
        <w:rPr>
          <w:rFonts w:cstheme="minorHAnsi"/>
          <w:sz w:val="24"/>
          <w:szCs w:val="24"/>
        </w:rPr>
        <w:t>.</w:t>
      </w:r>
      <w:r w:rsidR="002C1590" w:rsidRPr="00E3544A">
        <w:rPr>
          <w:rFonts w:cstheme="minorHAnsi"/>
          <w:sz w:val="24"/>
          <w:szCs w:val="24"/>
        </w:rPr>
        <w:t xml:space="preserve"> A personal highlight was my son performing with his school band in the opening act. </w:t>
      </w:r>
    </w:p>
    <w:p w14:paraId="4A30307C" w14:textId="77777777" w:rsidR="002C1590" w:rsidRPr="00E3544A" w:rsidRDefault="002C1590" w:rsidP="001166F4">
      <w:pPr>
        <w:spacing w:after="0"/>
        <w:rPr>
          <w:rFonts w:cstheme="minorHAnsi"/>
          <w:sz w:val="24"/>
          <w:szCs w:val="24"/>
        </w:rPr>
      </w:pPr>
    </w:p>
    <w:p w14:paraId="5FD1EDE4" w14:textId="103E8FE8" w:rsidR="001166F4" w:rsidRPr="00E3544A" w:rsidRDefault="002C1590" w:rsidP="001166F4">
      <w:pPr>
        <w:spacing w:after="0"/>
        <w:rPr>
          <w:rFonts w:cstheme="minorHAnsi"/>
          <w:sz w:val="24"/>
          <w:szCs w:val="24"/>
        </w:rPr>
      </w:pPr>
      <w:r w:rsidRPr="00E3544A">
        <w:rPr>
          <w:rFonts w:cstheme="minorHAnsi"/>
          <w:sz w:val="24"/>
          <w:szCs w:val="24"/>
        </w:rPr>
        <w:t>I also thoroughly enjoyed the Family Fun afternoon in Tetsworth on Sunday 28</w:t>
      </w:r>
      <w:r w:rsidRPr="00E3544A">
        <w:rPr>
          <w:rFonts w:cstheme="minorHAnsi"/>
          <w:sz w:val="24"/>
          <w:szCs w:val="24"/>
          <w:vertAlign w:val="superscript"/>
        </w:rPr>
        <w:t>th</w:t>
      </w:r>
      <w:r w:rsidRPr="00E3544A">
        <w:rPr>
          <w:rFonts w:cstheme="minorHAnsi"/>
          <w:sz w:val="24"/>
          <w:szCs w:val="24"/>
        </w:rPr>
        <w:t xml:space="preserve"> June. This was another fabulous community event, with lots of activities for the whole family. I had fun meeting the therapy </w:t>
      </w:r>
      <w:r w:rsidR="00882B41" w:rsidRPr="00E3544A">
        <w:rPr>
          <w:rFonts w:cstheme="minorHAnsi"/>
          <w:sz w:val="24"/>
          <w:szCs w:val="24"/>
        </w:rPr>
        <w:t>goats and</w:t>
      </w:r>
      <w:r w:rsidRPr="00E3544A">
        <w:rPr>
          <w:rFonts w:cstheme="minorHAnsi"/>
          <w:sz w:val="24"/>
          <w:szCs w:val="24"/>
        </w:rPr>
        <w:t xml:space="preserve"> admiring the old cars. </w:t>
      </w:r>
      <w:r w:rsidR="00882B41" w:rsidRPr="00E3544A">
        <w:rPr>
          <w:rFonts w:cstheme="minorHAnsi"/>
          <w:sz w:val="24"/>
          <w:szCs w:val="24"/>
        </w:rPr>
        <w:t>Sadly,</w:t>
      </w:r>
      <w:r w:rsidRPr="00E3544A">
        <w:rPr>
          <w:rFonts w:cstheme="minorHAnsi"/>
          <w:sz w:val="24"/>
          <w:szCs w:val="24"/>
        </w:rPr>
        <w:t xml:space="preserve"> I missed the Stadhampton Summer Party, owing to a family event on the same day but I’m looking forward to the Chalgrove Party in the Park next month.</w:t>
      </w:r>
    </w:p>
    <w:p w14:paraId="17E525C5" w14:textId="77777777" w:rsidR="00C65A70" w:rsidRPr="00E3544A" w:rsidRDefault="00C65A70" w:rsidP="001166F4">
      <w:pPr>
        <w:spacing w:after="0"/>
        <w:rPr>
          <w:rFonts w:cstheme="minorHAnsi"/>
          <w:sz w:val="24"/>
          <w:szCs w:val="24"/>
        </w:rPr>
      </w:pPr>
    </w:p>
    <w:p w14:paraId="205910D5" w14:textId="22D9CF6A" w:rsidR="00C65A70" w:rsidRPr="00E3544A" w:rsidRDefault="002C1590" w:rsidP="001166F4">
      <w:pPr>
        <w:spacing w:after="0"/>
        <w:rPr>
          <w:rFonts w:cstheme="minorHAnsi"/>
          <w:sz w:val="24"/>
          <w:szCs w:val="24"/>
        </w:rPr>
      </w:pPr>
      <w:r w:rsidRPr="00E3544A">
        <w:rPr>
          <w:rFonts w:cstheme="minorHAnsi"/>
          <w:sz w:val="24"/>
          <w:szCs w:val="24"/>
        </w:rPr>
        <w:t>This month I attended parish council meetings in Great Haseley, Tetsworth</w:t>
      </w:r>
      <w:r w:rsidR="00DC20AC">
        <w:rPr>
          <w:rFonts w:cstheme="minorHAnsi"/>
          <w:sz w:val="24"/>
          <w:szCs w:val="24"/>
        </w:rPr>
        <w:t xml:space="preserve">, </w:t>
      </w:r>
      <w:r w:rsidRPr="00E3544A">
        <w:rPr>
          <w:rFonts w:cstheme="minorHAnsi"/>
          <w:sz w:val="24"/>
          <w:szCs w:val="24"/>
        </w:rPr>
        <w:t>Great Milton</w:t>
      </w:r>
      <w:r w:rsidR="00DC20AC">
        <w:rPr>
          <w:rFonts w:cstheme="minorHAnsi"/>
          <w:sz w:val="24"/>
          <w:szCs w:val="24"/>
        </w:rPr>
        <w:t xml:space="preserve"> and Berrick Salome</w:t>
      </w:r>
      <w:r w:rsidRPr="00E3544A">
        <w:rPr>
          <w:rFonts w:cstheme="minorHAnsi"/>
          <w:sz w:val="24"/>
          <w:szCs w:val="24"/>
        </w:rPr>
        <w:t xml:space="preserve"> </w:t>
      </w:r>
      <w:r w:rsidR="00882B41" w:rsidRPr="00E3544A">
        <w:rPr>
          <w:rFonts w:cstheme="minorHAnsi"/>
          <w:sz w:val="24"/>
          <w:szCs w:val="24"/>
        </w:rPr>
        <w:t>and</w:t>
      </w:r>
      <w:r w:rsidRPr="00E3544A">
        <w:rPr>
          <w:rFonts w:cstheme="minorHAnsi"/>
          <w:sz w:val="24"/>
          <w:szCs w:val="24"/>
        </w:rPr>
        <w:t xml:space="preserve"> Thame Town Council. I’ve also held a private meeting with the chair and town clerk of Little Milton and met with Freddie van Mierlo, our MP </w:t>
      </w:r>
      <w:r w:rsidR="00AE0534" w:rsidRPr="00E3544A">
        <w:rPr>
          <w:rFonts w:cstheme="minorHAnsi"/>
          <w:sz w:val="24"/>
          <w:szCs w:val="24"/>
        </w:rPr>
        <w:t>to discuss the Great Haseley Trading estate planning application and press SODC staff on the details of the plans</w:t>
      </w:r>
      <w:r w:rsidRPr="00E3544A">
        <w:rPr>
          <w:rFonts w:cstheme="minorHAnsi"/>
          <w:sz w:val="24"/>
          <w:szCs w:val="24"/>
        </w:rPr>
        <w:t>.</w:t>
      </w:r>
      <w:r w:rsidR="00A315A7" w:rsidRPr="00E3544A">
        <w:rPr>
          <w:rFonts w:cstheme="minorHAnsi"/>
          <w:sz w:val="24"/>
          <w:szCs w:val="24"/>
        </w:rPr>
        <w:t xml:space="preserve"> I also enjoyed a visit to the First Steps Family </w:t>
      </w:r>
      <w:r w:rsidR="00AE0534" w:rsidRPr="00E3544A">
        <w:rPr>
          <w:rFonts w:cstheme="minorHAnsi"/>
          <w:sz w:val="24"/>
          <w:szCs w:val="24"/>
        </w:rPr>
        <w:t>Hub and</w:t>
      </w:r>
      <w:r w:rsidR="00A315A7" w:rsidRPr="00E3544A">
        <w:rPr>
          <w:rFonts w:cstheme="minorHAnsi"/>
          <w:sz w:val="24"/>
          <w:szCs w:val="24"/>
        </w:rPr>
        <w:t xml:space="preserve"> was introduced to several staff and volunteers.</w:t>
      </w:r>
      <w:r w:rsidR="00AE0534" w:rsidRPr="00E3544A">
        <w:rPr>
          <w:rFonts w:cstheme="minorHAnsi"/>
          <w:sz w:val="24"/>
          <w:szCs w:val="24"/>
        </w:rPr>
        <w:t xml:space="preserve"> The First Steps Hub is a wonderful organisation but is in need of greater financial security and more trustees on its board. I also took part in the annual ceremony at County Hall to celebrate our armed forces, with a formal flag raising event.</w:t>
      </w:r>
    </w:p>
    <w:p w14:paraId="025E441E" w14:textId="3469FB4F" w:rsidR="00AE0534" w:rsidRPr="00E3544A" w:rsidRDefault="00AE0534" w:rsidP="001166F4">
      <w:pPr>
        <w:spacing w:after="0"/>
        <w:rPr>
          <w:rFonts w:cstheme="minorHAnsi"/>
          <w:sz w:val="24"/>
          <w:szCs w:val="24"/>
        </w:rPr>
      </w:pPr>
    </w:p>
    <w:p w14:paraId="05362BA9" w14:textId="1D022C73" w:rsidR="00AE0534" w:rsidRPr="00E3544A" w:rsidRDefault="00AE0534" w:rsidP="00AE0534">
      <w:pPr>
        <w:rPr>
          <w:rFonts w:cstheme="minorHAnsi"/>
          <w:b/>
          <w:bCs/>
          <w:sz w:val="24"/>
          <w:szCs w:val="24"/>
          <w:u w:val="single"/>
        </w:rPr>
      </w:pPr>
      <w:r w:rsidRPr="00E3544A">
        <w:rPr>
          <w:rFonts w:cstheme="minorHAnsi"/>
          <w:b/>
          <w:bCs/>
          <w:sz w:val="24"/>
          <w:szCs w:val="24"/>
          <w:u w:val="single"/>
        </w:rPr>
        <w:t>Action log</w:t>
      </w:r>
    </w:p>
    <w:p w14:paraId="056D4372" w14:textId="775B035C" w:rsidR="001166F4" w:rsidRPr="00E3544A" w:rsidRDefault="00AE0534" w:rsidP="001166F4">
      <w:pPr>
        <w:spacing w:after="0"/>
        <w:rPr>
          <w:rFonts w:cstheme="minorHAnsi"/>
          <w:sz w:val="24"/>
          <w:szCs w:val="24"/>
        </w:rPr>
      </w:pPr>
      <w:r w:rsidRPr="00E3544A">
        <w:rPr>
          <w:rFonts w:cstheme="minorHAnsi"/>
          <w:sz w:val="24"/>
          <w:szCs w:val="24"/>
        </w:rPr>
        <w:t xml:space="preserve">I was glad to see that </w:t>
      </w:r>
      <w:r w:rsidR="00DC795B" w:rsidRPr="00E3544A">
        <w:rPr>
          <w:rFonts w:cstheme="minorHAnsi"/>
          <w:sz w:val="24"/>
          <w:szCs w:val="24"/>
        </w:rPr>
        <w:t>several</w:t>
      </w:r>
      <w:r w:rsidRPr="00E3544A">
        <w:rPr>
          <w:rFonts w:cstheme="minorHAnsi"/>
          <w:sz w:val="24"/>
          <w:szCs w:val="24"/>
        </w:rPr>
        <w:t xml:space="preserve"> dangerous potholes have been fixed following my intervention in Great Milton. I’ve had discussions with our MP about the Great Haseley Trading estate planning application and the progress he’s been able to make in pushing for improvements </w:t>
      </w:r>
      <w:r w:rsidRPr="00E3544A">
        <w:rPr>
          <w:rFonts w:cstheme="minorHAnsi"/>
          <w:sz w:val="24"/>
          <w:szCs w:val="24"/>
        </w:rPr>
        <w:lastRenderedPageBreak/>
        <w:t>to the pumping station at Little Milton that’s been exacerbating flooding issues recently.</w:t>
      </w:r>
      <w:r w:rsidR="007B1A1F" w:rsidRPr="00E3544A">
        <w:rPr>
          <w:rFonts w:cstheme="minorHAnsi"/>
          <w:sz w:val="24"/>
          <w:szCs w:val="24"/>
        </w:rPr>
        <w:t xml:space="preserve"> I’ve also been pushing for answers about when we may be able to see repairs carried out to the Ickford Bridge near Tiddington, and get a </w:t>
      </w:r>
      <w:r w:rsidR="00DC795B" w:rsidRPr="00E3544A">
        <w:rPr>
          <w:rFonts w:cstheme="minorHAnsi"/>
          <w:sz w:val="24"/>
          <w:szCs w:val="24"/>
        </w:rPr>
        <w:t>longer-term</w:t>
      </w:r>
      <w:r w:rsidR="007B1A1F" w:rsidRPr="00E3544A">
        <w:rPr>
          <w:rFonts w:cstheme="minorHAnsi"/>
          <w:sz w:val="24"/>
          <w:szCs w:val="24"/>
        </w:rPr>
        <w:t xml:space="preserve"> solution with a weight restriction over the bridge.</w:t>
      </w:r>
      <w:r w:rsidR="00DC795B" w:rsidRPr="00E3544A">
        <w:rPr>
          <w:rFonts w:cstheme="minorHAnsi"/>
          <w:sz w:val="24"/>
          <w:szCs w:val="24"/>
        </w:rPr>
        <w:t xml:space="preserve"> I’ve also reported the dangerous drain cover at the entrance to Swinstead Court in Chalgrove.</w:t>
      </w:r>
    </w:p>
    <w:p w14:paraId="37344FB8" w14:textId="77777777" w:rsidR="007B1A1F" w:rsidRPr="00E3544A" w:rsidRDefault="007B1A1F" w:rsidP="001166F4">
      <w:pPr>
        <w:spacing w:after="0"/>
        <w:rPr>
          <w:rFonts w:cstheme="minorHAnsi"/>
          <w:sz w:val="24"/>
          <w:szCs w:val="24"/>
        </w:rPr>
      </w:pPr>
    </w:p>
    <w:p w14:paraId="69EEC060" w14:textId="0B7A823A" w:rsidR="001166F4" w:rsidRPr="00E3544A" w:rsidRDefault="001166F4" w:rsidP="001166F4">
      <w:pPr>
        <w:rPr>
          <w:rFonts w:cstheme="minorHAnsi"/>
          <w:b/>
          <w:bCs/>
          <w:sz w:val="24"/>
          <w:szCs w:val="24"/>
          <w:u w:val="single"/>
        </w:rPr>
      </w:pPr>
      <w:r w:rsidRPr="00E3544A">
        <w:rPr>
          <w:rFonts w:cstheme="minorHAnsi"/>
          <w:b/>
          <w:bCs/>
          <w:sz w:val="24"/>
          <w:szCs w:val="24"/>
          <w:u w:val="single"/>
        </w:rPr>
        <w:t>Resurfacing Plans 2025/26</w:t>
      </w:r>
    </w:p>
    <w:p w14:paraId="7A334FCE" w14:textId="3660EA98" w:rsidR="00A315A7" w:rsidRPr="00E3544A" w:rsidRDefault="00A315A7" w:rsidP="00E90E72">
      <w:pPr>
        <w:pStyle w:val="paragraph"/>
        <w:textAlignment w:val="baseline"/>
        <w:rPr>
          <w:rFonts w:asciiTheme="minorHAnsi" w:hAnsiTheme="minorHAnsi" w:cstheme="minorHAnsi"/>
          <w:color w:val="000000"/>
          <w:bdr w:val="none" w:sz="0" w:space="0" w:color="auto" w:frame="1"/>
        </w:rPr>
      </w:pPr>
      <w:r w:rsidRPr="00E3544A">
        <w:rPr>
          <w:rFonts w:asciiTheme="minorHAnsi" w:hAnsiTheme="minorHAnsi" w:cstheme="minorHAnsi"/>
          <w:color w:val="000000"/>
          <w:bdr w:val="none" w:sz="0" w:space="0" w:color="auto" w:frame="1"/>
        </w:rPr>
        <w:t>I mentioned in last month’s report that there were plans to upgrade the road surface on some key roads in Oxfordshire. Most notably this was done in Thame on the bypass and the Oxford road. The white lines will be repainted soon, I hear, but it’s great to have an improved road surface in some areas at least.</w:t>
      </w:r>
    </w:p>
    <w:p w14:paraId="7E0736F4" w14:textId="46A7B9ED" w:rsidR="0011014F" w:rsidRPr="00E3544A" w:rsidRDefault="001166F4" w:rsidP="007B1A1F">
      <w:pPr>
        <w:pStyle w:val="paragraph"/>
        <w:textAlignment w:val="baseline"/>
        <w:rPr>
          <w:rFonts w:asciiTheme="minorHAnsi" w:hAnsiTheme="minorHAnsi" w:cstheme="minorHAnsi"/>
          <w:color w:val="000000"/>
          <w:bdr w:val="none" w:sz="0" w:space="0" w:color="auto" w:frame="1"/>
        </w:rPr>
      </w:pPr>
      <w:r w:rsidRPr="00E3544A">
        <w:rPr>
          <w:rFonts w:asciiTheme="minorHAnsi" w:hAnsiTheme="minorHAnsi" w:cstheme="minorHAnsi"/>
          <w:color w:val="000000"/>
          <w:bdr w:val="none" w:sz="0" w:space="0" w:color="auto" w:frame="1"/>
        </w:rPr>
        <w:t>Updated details about the programme, including a map showing where and when the work will be taking place, is available on Oxfordshire County Council’s</w:t>
      </w:r>
      <w:hyperlink r:id="rId8" w:history="1">
        <w:r w:rsidRPr="00E3544A">
          <w:rPr>
            <w:rStyle w:val="Hyperlink"/>
            <w:rFonts w:asciiTheme="minorHAnsi" w:eastAsiaTheme="majorEastAsia" w:hAnsiTheme="minorHAnsi" w:cstheme="minorHAnsi"/>
            <w:bdr w:val="none" w:sz="0" w:space="0" w:color="auto" w:frame="1"/>
          </w:rPr>
          <w:t xml:space="preserve"> website</w:t>
        </w:r>
      </w:hyperlink>
      <w:r w:rsidRPr="00E3544A">
        <w:rPr>
          <w:rFonts w:asciiTheme="minorHAnsi" w:hAnsiTheme="minorHAnsi" w:cstheme="minorHAnsi"/>
          <w:color w:val="000000"/>
          <w:bdr w:val="none" w:sz="0" w:space="0" w:color="auto" w:frame="1"/>
        </w:rPr>
        <w:t>.</w:t>
      </w:r>
      <w:r w:rsidR="00981628" w:rsidRPr="00E3544A">
        <w:rPr>
          <w:rFonts w:cstheme="minorHAnsi"/>
        </w:rPr>
        <w:t xml:space="preserve"> </w:t>
      </w:r>
    </w:p>
    <w:p w14:paraId="2336FA54" w14:textId="5CDB6A29" w:rsidR="001166F4" w:rsidRPr="00E3544A" w:rsidRDefault="007B1A1F" w:rsidP="001166F4">
      <w:pPr>
        <w:rPr>
          <w:rFonts w:cstheme="minorHAnsi"/>
          <w:b/>
          <w:bCs/>
          <w:sz w:val="24"/>
          <w:szCs w:val="24"/>
          <w:u w:val="single"/>
        </w:rPr>
      </w:pPr>
      <w:r w:rsidRPr="00E3544A">
        <w:rPr>
          <w:rFonts w:cstheme="minorHAnsi"/>
          <w:b/>
          <w:bCs/>
          <w:sz w:val="24"/>
          <w:szCs w:val="24"/>
          <w:u w:val="single"/>
        </w:rPr>
        <w:t>R</w:t>
      </w:r>
      <w:r w:rsidR="001166F4" w:rsidRPr="00E3544A">
        <w:rPr>
          <w:rFonts w:cstheme="minorHAnsi"/>
          <w:b/>
          <w:bCs/>
          <w:sz w:val="24"/>
          <w:szCs w:val="24"/>
          <w:u w:val="single"/>
        </w:rPr>
        <w:t xml:space="preserve">oadside drainage gully </w:t>
      </w:r>
      <w:r w:rsidRPr="00E3544A">
        <w:rPr>
          <w:rFonts w:cstheme="minorHAnsi"/>
          <w:b/>
          <w:bCs/>
          <w:sz w:val="24"/>
          <w:szCs w:val="24"/>
          <w:u w:val="single"/>
        </w:rPr>
        <w:t>cleaning now underway in Chalgrove and Thame West</w:t>
      </w:r>
    </w:p>
    <w:p w14:paraId="7941F66E" w14:textId="6BEC9282" w:rsidR="001166F4" w:rsidRPr="00E3544A" w:rsidRDefault="001166F4" w:rsidP="001166F4">
      <w:pPr>
        <w:rPr>
          <w:rFonts w:cstheme="minorHAnsi"/>
          <w:sz w:val="24"/>
          <w:szCs w:val="24"/>
        </w:rPr>
      </w:pPr>
      <w:r w:rsidRPr="00E3544A">
        <w:rPr>
          <w:rFonts w:cstheme="minorHAnsi"/>
          <w:sz w:val="24"/>
          <w:szCs w:val="24"/>
        </w:rPr>
        <w:t>Work to clean and empty every highway drainage gully in Oxfordshire this year - and every year going forward - is now under way.</w:t>
      </w:r>
    </w:p>
    <w:p w14:paraId="46687147" w14:textId="6375D014" w:rsidR="001166F4" w:rsidRPr="00E3544A" w:rsidRDefault="001166F4" w:rsidP="001166F4">
      <w:pPr>
        <w:rPr>
          <w:rFonts w:cstheme="minorHAnsi"/>
          <w:i/>
          <w:iCs/>
          <w:sz w:val="24"/>
          <w:szCs w:val="24"/>
          <w:u w:val="single"/>
        </w:rPr>
      </w:pPr>
      <w:r w:rsidRPr="00E3544A">
        <w:rPr>
          <w:rFonts w:cstheme="minorHAnsi"/>
          <w:i/>
          <w:iCs/>
          <w:sz w:val="24"/>
          <w:szCs w:val="24"/>
        </w:rPr>
        <w:t xml:space="preserve">For the </w:t>
      </w:r>
      <w:r w:rsidR="0011014F" w:rsidRPr="00E3544A">
        <w:rPr>
          <w:rFonts w:cstheme="minorHAnsi"/>
          <w:i/>
          <w:iCs/>
          <w:sz w:val="24"/>
          <w:szCs w:val="24"/>
        </w:rPr>
        <w:t>Chalgrove and Thame West</w:t>
      </w:r>
      <w:r w:rsidRPr="00E3544A">
        <w:rPr>
          <w:rFonts w:cstheme="minorHAnsi"/>
          <w:i/>
          <w:iCs/>
          <w:sz w:val="24"/>
          <w:szCs w:val="24"/>
        </w:rPr>
        <w:t xml:space="preserve"> division, the scheduled dates this year are </w:t>
      </w:r>
      <w:r w:rsidRPr="00E3544A">
        <w:rPr>
          <w:rFonts w:cstheme="minorHAnsi"/>
          <w:i/>
          <w:iCs/>
          <w:sz w:val="24"/>
          <w:szCs w:val="24"/>
          <w:u w:val="single"/>
        </w:rPr>
        <w:t>1</w:t>
      </w:r>
      <w:r w:rsidRPr="00E3544A">
        <w:rPr>
          <w:rFonts w:cstheme="minorHAnsi"/>
          <w:i/>
          <w:iCs/>
          <w:sz w:val="24"/>
          <w:szCs w:val="24"/>
          <w:u w:val="single"/>
          <w:vertAlign w:val="superscript"/>
        </w:rPr>
        <w:t>st</w:t>
      </w:r>
      <w:r w:rsidRPr="00E3544A">
        <w:rPr>
          <w:rFonts w:cstheme="minorHAnsi"/>
          <w:i/>
          <w:iCs/>
          <w:sz w:val="24"/>
          <w:szCs w:val="24"/>
          <w:u w:val="single"/>
        </w:rPr>
        <w:t xml:space="preserve"> June – 31</w:t>
      </w:r>
      <w:r w:rsidRPr="00E3544A">
        <w:rPr>
          <w:rFonts w:cstheme="minorHAnsi"/>
          <w:i/>
          <w:iCs/>
          <w:sz w:val="24"/>
          <w:szCs w:val="24"/>
          <w:u w:val="single"/>
          <w:vertAlign w:val="superscript"/>
        </w:rPr>
        <w:t>st</w:t>
      </w:r>
      <w:r w:rsidRPr="00E3544A">
        <w:rPr>
          <w:rFonts w:cstheme="minorHAnsi"/>
          <w:i/>
          <w:iCs/>
          <w:sz w:val="24"/>
          <w:szCs w:val="24"/>
          <w:u w:val="single"/>
        </w:rPr>
        <w:t xml:space="preserve"> July 2025</w:t>
      </w:r>
      <w:r w:rsidR="00A315A7" w:rsidRPr="00E3544A">
        <w:rPr>
          <w:rFonts w:cstheme="minorHAnsi"/>
          <w:i/>
          <w:iCs/>
          <w:sz w:val="24"/>
          <w:szCs w:val="24"/>
          <w:u w:val="single"/>
        </w:rPr>
        <w:t>, so if you haven’t had your drains cleared they should be done very soon.</w:t>
      </w:r>
    </w:p>
    <w:p w14:paraId="337297E3" w14:textId="2467D97A" w:rsidR="001166F4" w:rsidRPr="00E3544A" w:rsidRDefault="00A315A7" w:rsidP="001166F4">
      <w:pPr>
        <w:rPr>
          <w:rFonts w:cstheme="minorHAnsi"/>
          <w:sz w:val="24"/>
          <w:szCs w:val="24"/>
        </w:rPr>
      </w:pPr>
      <w:r w:rsidRPr="00E3544A">
        <w:rPr>
          <w:rFonts w:cstheme="minorHAnsi"/>
          <w:sz w:val="24"/>
          <w:szCs w:val="24"/>
        </w:rPr>
        <w:t>If there are drains that are particularly susceptible to blockage and cause floods, please note these on the FixmyStreet app or website, to make sure that Highways are aware</w:t>
      </w:r>
      <w:r w:rsidR="005B01E2" w:rsidRPr="00E3544A">
        <w:rPr>
          <w:rFonts w:cstheme="minorHAnsi"/>
          <w:sz w:val="24"/>
          <w:szCs w:val="24"/>
        </w:rPr>
        <w:t>.</w:t>
      </w:r>
    </w:p>
    <w:p w14:paraId="3EC9F847" w14:textId="667575A0" w:rsidR="007B1A1F" w:rsidRPr="00E3544A" w:rsidRDefault="007B1A1F" w:rsidP="001166F4">
      <w:pPr>
        <w:pStyle w:val="paragraph"/>
        <w:shd w:val="clear" w:color="auto" w:fill="FFFFFF"/>
        <w:spacing w:before="0" w:beforeAutospacing="0" w:after="0" w:afterAutospacing="0"/>
        <w:textAlignment w:val="baseline"/>
        <w:rPr>
          <w:rFonts w:asciiTheme="minorHAnsi" w:hAnsiTheme="minorHAnsi" w:cstheme="minorHAnsi"/>
          <w:b/>
          <w:bCs/>
          <w:u w:val="single"/>
        </w:rPr>
      </w:pPr>
      <w:r w:rsidRPr="00E3544A">
        <w:rPr>
          <w:rFonts w:asciiTheme="minorHAnsi" w:hAnsiTheme="minorHAnsi" w:cstheme="minorHAnsi"/>
          <w:b/>
          <w:bCs/>
          <w:u w:val="single"/>
        </w:rPr>
        <w:t>Local Government Reorganisation Consultation launched by the County Council</w:t>
      </w:r>
    </w:p>
    <w:p w14:paraId="68E21B53" w14:textId="13568F01" w:rsidR="007B1A1F" w:rsidRPr="00E3544A" w:rsidRDefault="007B1A1F" w:rsidP="00E3544A">
      <w:pPr>
        <w:rPr>
          <w:sz w:val="24"/>
          <w:szCs w:val="24"/>
        </w:rPr>
      </w:pPr>
      <w:r w:rsidRPr="00E3544A">
        <w:rPr>
          <w:sz w:val="24"/>
          <w:szCs w:val="24"/>
        </w:rPr>
        <w:t xml:space="preserve">Oxfordshire County Council has launched its consultation on the proposal to have a single unitary authority across Oxfordshire. The link is </w:t>
      </w:r>
      <w:hyperlink r:id="rId9" w:history="1">
        <w:r w:rsidRPr="00E3544A">
          <w:rPr>
            <w:rStyle w:val="Hyperlink"/>
            <w:rFonts w:cstheme="minorHAnsi"/>
            <w:sz w:val="24"/>
            <w:szCs w:val="24"/>
          </w:rPr>
          <w:t>One council: Your Oxfordshire | Let's Talk Oxfordshire</w:t>
        </w:r>
      </w:hyperlink>
      <w:r w:rsidRPr="00E3544A">
        <w:rPr>
          <w:sz w:val="24"/>
          <w:szCs w:val="24"/>
        </w:rPr>
        <w:t>. It should be noted that while contributions from the public will help to shape the proposals to make them more effective, the final decision on which model will be implemented will be made by the Secretary of State.</w:t>
      </w:r>
    </w:p>
    <w:p w14:paraId="11E3B191" w14:textId="77777777" w:rsidR="00DC795B" w:rsidRPr="00E3544A" w:rsidRDefault="00DC795B" w:rsidP="001166F4">
      <w:pPr>
        <w:pStyle w:val="paragraph"/>
        <w:shd w:val="clear" w:color="auto" w:fill="FFFFFF"/>
        <w:spacing w:before="0" w:beforeAutospacing="0" w:after="0" w:afterAutospacing="0"/>
        <w:textAlignment w:val="baseline"/>
        <w:rPr>
          <w:rFonts w:asciiTheme="minorHAnsi" w:hAnsiTheme="minorHAnsi" w:cstheme="minorHAnsi"/>
        </w:rPr>
      </w:pPr>
    </w:p>
    <w:p w14:paraId="46C61F91" w14:textId="2E251576" w:rsidR="00DC795B" w:rsidRPr="00E3544A" w:rsidRDefault="00DC795B" w:rsidP="001166F4">
      <w:pPr>
        <w:pStyle w:val="paragraph"/>
        <w:shd w:val="clear" w:color="auto" w:fill="FFFFFF"/>
        <w:spacing w:before="0" w:beforeAutospacing="0" w:after="0" w:afterAutospacing="0"/>
        <w:textAlignment w:val="baseline"/>
        <w:rPr>
          <w:rFonts w:asciiTheme="minorHAnsi" w:hAnsiTheme="minorHAnsi" w:cstheme="minorHAnsi"/>
          <w:b/>
          <w:bCs/>
          <w:u w:val="single"/>
        </w:rPr>
      </w:pPr>
      <w:r w:rsidRPr="00E3544A">
        <w:rPr>
          <w:rFonts w:asciiTheme="minorHAnsi" w:hAnsiTheme="minorHAnsi" w:cstheme="minorHAnsi"/>
          <w:b/>
          <w:bCs/>
          <w:u w:val="single"/>
        </w:rPr>
        <w:t>Share your views on Oxfordshire's recycling centres</w:t>
      </w:r>
    </w:p>
    <w:p w14:paraId="5B716862" w14:textId="77777777" w:rsidR="00DC795B" w:rsidRPr="00DC795B" w:rsidRDefault="00DC795B" w:rsidP="00DC795B">
      <w:pPr>
        <w:pStyle w:val="paragraph"/>
        <w:textAlignment w:val="baseline"/>
        <w:rPr>
          <w:rFonts w:asciiTheme="minorHAnsi" w:hAnsiTheme="minorHAnsi" w:cstheme="minorHAnsi"/>
        </w:rPr>
      </w:pPr>
      <w:r w:rsidRPr="00DC795B">
        <w:rPr>
          <w:rFonts w:asciiTheme="minorHAnsi" w:hAnsiTheme="minorHAnsi" w:cstheme="minorHAnsi"/>
        </w:rPr>
        <w:t>The waste and circular economy team would like to receive your views on the recycling centres in Oxfordshire. Your feedback will help them to make future changes to their two policies which include the </w:t>
      </w:r>
      <w:hyperlink r:id="rId10" w:history="1">
        <w:r w:rsidRPr="00DC795B">
          <w:rPr>
            <w:rStyle w:val="Hyperlink"/>
            <w:rFonts w:asciiTheme="minorHAnsi" w:hAnsiTheme="minorHAnsi" w:cstheme="minorHAnsi"/>
            <w:u w:val="none"/>
          </w:rPr>
          <w:t>waste acceptance policy</w:t>
        </w:r>
      </w:hyperlink>
      <w:r w:rsidRPr="00DC795B">
        <w:rPr>
          <w:rFonts w:asciiTheme="minorHAnsi" w:hAnsiTheme="minorHAnsi" w:cstheme="minorHAnsi"/>
        </w:rPr>
        <w:t> and the </w:t>
      </w:r>
      <w:hyperlink r:id="rId11" w:history="1">
        <w:r w:rsidRPr="00DC795B">
          <w:rPr>
            <w:rStyle w:val="Hyperlink"/>
            <w:rFonts w:asciiTheme="minorHAnsi" w:hAnsiTheme="minorHAnsi" w:cstheme="minorHAnsi"/>
            <w:u w:val="none"/>
          </w:rPr>
          <w:t>van and trailer permit scheme policy</w:t>
        </w:r>
      </w:hyperlink>
      <w:r w:rsidRPr="00DC795B">
        <w:rPr>
          <w:rFonts w:asciiTheme="minorHAnsi" w:hAnsiTheme="minorHAnsi" w:cstheme="minorHAnsi"/>
        </w:rPr>
        <w:t>.</w:t>
      </w:r>
    </w:p>
    <w:p w14:paraId="28BE5D0E" w14:textId="77777777" w:rsidR="00DC795B" w:rsidRPr="00DC795B" w:rsidRDefault="00DC795B" w:rsidP="00DC795B">
      <w:pPr>
        <w:pStyle w:val="paragraph"/>
        <w:spacing w:after="0"/>
        <w:textAlignment w:val="baseline"/>
        <w:rPr>
          <w:rFonts w:asciiTheme="minorHAnsi" w:hAnsiTheme="minorHAnsi" w:cstheme="minorHAnsi"/>
        </w:rPr>
      </w:pPr>
      <w:r w:rsidRPr="00DC795B">
        <w:rPr>
          <w:rFonts w:asciiTheme="minorHAnsi" w:hAnsiTheme="minorHAnsi" w:cstheme="minorHAnsi"/>
        </w:rPr>
        <w:t>The questions they are asking are based around understanding:</w:t>
      </w:r>
    </w:p>
    <w:p w14:paraId="2A04B9AE" w14:textId="77777777" w:rsidR="00DC795B" w:rsidRPr="00DC795B" w:rsidRDefault="00DC795B" w:rsidP="00DC795B">
      <w:pPr>
        <w:pStyle w:val="paragraph"/>
        <w:numPr>
          <w:ilvl w:val="0"/>
          <w:numId w:val="46"/>
        </w:numPr>
        <w:spacing w:after="0"/>
        <w:textAlignment w:val="baseline"/>
        <w:rPr>
          <w:rFonts w:asciiTheme="minorHAnsi" w:hAnsiTheme="minorHAnsi" w:cstheme="minorHAnsi"/>
        </w:rPr>
      </w:pPr>
      <w:r w:rsidRPr="00DC795B">
        <w:rPr>
          <w:rFonts w:asciiTheme="minorHAnsi" w:hAnsiTheme="minorHAnsi" w:cstheme="minorHAnsi"/>
        </w:rPr>
        <w:t>which centre you use (if any);</w:t>
      </w:r>
    </w:p>
    <w:p w14:paraId="125408A7" w14:textId="77777777" w:rsidR="00DC795B" w:rsidRPr="00DC795B" w:rsidRDefault="00DC795B" w:rsidP="00DC795B">
      <w:pPr>
        <w:pStyle w:val="paragraph"/>
        <w:numPr>
          <w:ilvl w:val="0"/>
          <w:numId w:val="46"/>
        </w:numPr>
        <w:spacing w:after="0"/>
        <w:textAlignment w:val="baseline"/>
        <w:rPr>
          <w:rFonts w:asciiTheme="minorHAnsi" w:hAnsiTheme="minorHAnsi" w:cstheme="minorHAnsi"/>
        </w:rPr>
      </w:pPr>
      <w:r w:rsidRPr="00DC795B">
        <w:rPr>
          <w:rFonts w:asciiTheme="minorHAnsi" w:hAnsiTheme="minorHAnsi" w:cstheme="minorHAnsi"/>
        </w:rPr>
        <w:t>proposals to change when they are open;</w:t>
      </w:r>
    </w:p>
    <w:p w14:paraId="3CDCAA3D" w14:textId="77777777" w:rsidR="00DC795B" w:rsidRPr="00DC795B" w:rsidRDefault="00DC795B" w:rsidP="00DC795B">
      <w:pPr>
        <w:pStyle w:val="paragraph"/>
        <w:numPr>
          <w:ilvl w:val="0"/>
          <w:numId w:val="46"/>
        </w:numPr>
        <w:spacing w:after="0"/>
        <w:textAlignment w:val="baseline"/>
        <w:rPr>
          <w:rFonts w:asciiTheme="minorHAnsi" w:hAnsiTheme="minorHAnsi" w:cstheme="minorHAnsi"/>
        </w:rPr>
      </w:pPr>
      <w:r w:rsidRPr="00DC795B">
        <w:rPr>
          <w:rFonts w:asciiTheme="minorHAnsi" w:hAnsiTheme="minorHAnsi" w:cstheme="minorHAnsi"/>
        </w:rPr>
        <w:t>how they can improve reuse and recycling;</w:t>
      </w:r>
    </w:p>
    <w:p w14:paraId="787BA925" w14:textId="77777777" w:rsidR="00DC795B" w:rsidRPr="00DC795B" w:rsidRDefault="00DC795B" w:rsidP="00DC795B">
      <w:pPr>
        <w:pStyle w:val="paragraph"/>
        <w:numPr>
          <w:ilvl w:val="0"/>
          <w:numId w:val="46"/>
        </w:numPr>
        <w:spacing w:after="0"/>
        <w:textAlignment w:val="baseline"/>
        <w:rPr>
          <w:rFonts w:asciiTheme="minorHAnsi" w:hAnsiTheme="minorHAnsi" w:cstheme="minorHAnsi"/>
        </w:rPr>
      </w:pPr>
      <w:r w:rsidRPr="00DC795B">
        <w:rPr>
          <w:rFonts w:asciiTheme="minorHAnsi" w:hAnsiTheme="minorHAnsi" w:cstheme="minorHAnsi"/>
        </w:rPr>
        <w:t>the types of waste accepted and what vehicles and;</w:t>
      </w:r>
    </w:p>
    <w:p w14:paraId="3B14D91E" w14:textId="77777777" w:rsidR="00DC795B" w:rsidRPr="00DC795B" w:rsidRDefault="00DC795B" w:rsidP="00DC795B">
      <w:pPr>
        <w:pStyle w:val="paragraph"/>
        <w:numPr>
          <w:ilvl w:val="0"/>
          <w:numId w:val="46"/>
        </w:numPr>
        <w:spacing w:after="0"/>
        <w:textAlignment w:val="baseline"/>
        <w:rPr>
          <w:rFonts w:asciiTheme="minorHAnsi" w:hAnsiTheme="minorHAnsi" w:cstheme="minorHAnsi"/>
        </w:rPr>
      </w:pPr>
      <w:r w:rsidRPr="00DC795B">
        <w:rPr>
          <w:rFonts w:asciiTheme="minorHAnsi" w:hAnsiTheme="minorHAnsi" w:cstheme="minorHAnsi"/>
        </w:rPr>
        <w:lastRenderedPageBreak/>
        <w:t>trailers should have access.</w:t>
      </w:r>
    </w:p>
    <w:p w14:paraId="29DA244C" w14:textId="77777777" w:rsidR="00DC795B" w:rsidRPr="00DC795B" w:rsidRDefault="00DC795B" w:rsidP="00DC795B">
      <w:pPr>
        <w:pStyle w:val="paragraph"/>
        <w:spacing w:before="0" w:after="0"/>
        <w:textAlignment w:val="baseline"/>
        <w:rPr>
          <w:rFonts w:asciiTheme="minorHAnsi" w:hAnsiTheme="minorHAnsi" w:cstheme="minorHAnsi"/>
        </w:rPr>
      </w:pPr>
      <w:r w:rsidRPr="00DC795B">
        <w:rPr>
          <w:rFonts w:asciiTheme="minorHAnsi" w:hAnsiTheme="minorHAnsi" w:cstheme="minorHAnsi"/>
        </w:rPr>
        <w:t>How to take part?</w:t>
      </w:r>
    </w:p>
    <w:p w14:paraId="30AF4DA1" w14:textId="77777777" w:rsidR="00DC795B" w:rsidRPr="00DC795B" w:rsidRDefault="00DC795B" w:rsidP="00DC795B">
      <w:pPr>
        <w:pStyle w:val="paragraph"/>
        <w:textAlignment w:val="baseline"/>
        <w:rPr>
          <w:rFonts w:asciiTheme="minorHAnsi" w:hAnsiTheme="minorHAnsi" w:cstheme="minorHAnsi"/>
        </w:rPr>
      </w:pPr>
      <w:r w:rsidRPr="00DC795B">
        <w:rPr>
          <w:rFonts w:asciiTheme="minorHAnsi" w:hAnsiTheme="minorHAnsi" w:cstheme="minorHAnsi"/>
        </w:rPr>
        <w:t>The consultation is live on </w:t>
      </w:r>
      <w:hyperlink r:id="rId12" w:history="1">
        <w:r w:rsidRPr="00DC795B">
          <w:rPr>
            <w:rStyle w:val="Hyperlink"/>
            <w:rFonts w:asciiTheme="minorHAnsi" w:hAnsiTheme="minorHAnsi" w:cstheme="minorHAnsi"/>
            <w:u w:val="none"/>
          </w:rPr>
          <w:t>Let’s Talk</w:t>
        </w:r>
      </w:hyperlink>
      <w:r w:rsidRPr="00DC795B">
        <w:rPr>
          <w:rFonts w:asciiTheme="minorHAnsi" w:hAnsiTheme="minorHAnsi" w:cstheme="minorHAnsi"/>
        </w:rPr>
        <w:t>, where you can find more information and all responses must be received by 11 August 2025. </w:t>
      </w:r>
    </w:p>
    <w:p w14:paraId="385F5A8E" w14:textId="391F3F99" w:rsidR="00DC795B" w:rsidRPr="00E3544A" w:rsidRDefault="00E3544A" w:rsidP="00E3544A">
      <w:pPr>
        <w:rPr>
          <w:b/>
          <w:bCs/>
          <w:sz w:val="24"/>
          <w:szCs w:val="24"/>
          <w:u w:val="single"/>
        </w:rPr>
      </w:pPr>
      <w:r w:rsidRPr="00E3544A">
        <w:rPr>
          <w:b/>
          <w:bCs/>
          <w:sz w:val="24"/>
          <w:szCs w:val="24"/>
          <w:u w:val="single"/>
        </w:rPr>
        <w:t>Local Government Reorganisation – One Oxfordshire Consultation</w:t>
      </w:r>
    </w:p>
    <w:p w14:paraId="1DE38B32" w14:textId="77777777" w:rsidR="00E3544A" w:rsidRPr="00E3544A" w:rsidRDefault="00E3544A" w:rsidP="00E3544A">
      <w:pPr>
        <w:rPr>
          <w:sz w:val="24"/>
          <w:szCs w:val="24"/>
        </w:rPr>
      </w:pPr>
      <w:r w:rsidRPr="00E3544A">
        <w:rPr>
          <w:sz w:val="24"/>
          <w:szCs w:val="24"/>
        </w:rPr>
        <w:t>We are asking residents across Oxfordshire for their thoughts about our interim proposal for a single unitary council for Oxfordshire as part of wider local government reorganisation across the country.</w:t>
      </w:r>
    </w:p>
    <w:p w14:paraId="3D5FBDE7" w14:textId="77777777" w:rsidR="00E3544A" w:rsidRPr="00E3544A" w:rsidRDefault="00E3544A" w:rsidP="00E3544A">
      <w:pPr>
        <w:rPr>
          <w:sz w:val="24"/>
          <w:szCs w:val="24"/>
        </w:rPr>
      </w:pPr>
      <w:r w:rsidRPr="00E3544A">
        <w:rPr>
          <w:sz w:val="24"/>
          <w:szCs w:val="24"/>
        </w:rPr>
        <w:t>This engagement exercise is open for comments until </w:t>
      </w:r>
      <w:r w:rsidRPr="00E3544A">
        <w:rPr>
          <w:b/>
          <w:bCs/>
          <w:sz w:val="24"/>
          <w:szCs w:val="24"/>
        </w:rPr>
        <w:t>11.59pm on Sunday 27 July 2025. </w:t>
      </w:r>
      <w:r w:rsidRPr="00E3544A">
        <w:rPr>
          <w:sz w:val="24"/>
          <w:szCs w:val="24"/>
        </w:rPr>
        <w:t>Your views will help inform our final proposal that we will send to the government by 28 November 2025.</w:t>
      </w:r>
    </w:p>
    <w:p w14:paraId="33F0D48D" w14:textId="6F73868E" w:rsidR="00E3544A" w:rsidRDefault="00E3544A" w:rsidP="00E3544A">
      <w:pPr>
        <w:rPr>
          <w:sz w:val="24"/>
          <w:szCs w:val="24"/>
        </w:rPr>
      </w:pPr>
      <w:hyperlink r:id="rId13" w:history="1">
        <w:r w:rsidRPr="00E3544A">
          <w:rPr>
            <w:rStyle w:val="Hyperlink"/>
            <w:sz w:val="24"/>
            <w:szCs w:val="24"/>
          </w:rPr>
          <w:t>More information and the survey link can be found here.</w:t>
        </w:r>
      </w:hyperlink>
      <w:r>
        <w:rPr>
          <w:sz w:val="24"/>
          <w:szCs w:val="24"/>
        </w:rPr>
        <w:t xml:space="preserve"> There’s also information about the other proposals on the table via the same link.</w:t>
      </w:r>
    </w:p>
    <w:p w14:paraId="4F5A0FCE" w14:textId="3D897227" w:rsidR="00E3544A" w:rsidRPr="00E3544A" w:rsidRDefault="00E3544A" w:rsidP="00E3544A">
      <w:pPr>
        <w:rPr>
          <w:sz w:val="24"/>
          <w:szCs w:val="24"/>
        </w:rPr>
      </w:pPr>
      <w:r>
        <w:rPr>
          <w:sz w:val="24"/>
          <w:szCs w:val="24"/>
        </w:rPr>
        <w:t>For town and parish councils, reorganisation presents the opportunity for local areas to build a new, more efficient way of doing things, potentially including taking on more powers or bringing decision-making closer to communities. Please make sure to include any thoughts you have about how this could work in your area.</w:t>
      </w:r>
    </w:p>
    <w:p w14:paraId="192CDD8E" w14:textId="77777777" w:rsidR="007B1A1F" w:rsidRPr="00E3544A" w:rsidRDefault="007B1A1F" w:rsidP="001166F4">
      <w:pPr>
        <w:pStyle w:val="paragraph"/>
        <w:shd w:val="clear" w:color="auto" w:fill="FFFFFF"/>
        <w:spacing w:before="0" w:beforeAutospacing="0" w:after="0" w:afterAutospacing="0"/>
        <w:textAlignment w:val="baseline"/>
        <w:rPr>
          <w:rFonts w:asciiTheme="minorHAnsi" w:hAnsiTheme="minorHAnsi" w:cstheme="minorHAnsi"/>
          <w:b/>
          <w:bCs/>
          <w:u w:val="single"/>
        </w:rPr>
      </w:pPr>
    </w:p>
    <w:p w14:paraId="4E39B063" w14:textId="66EC7AB8" w:rsidR="001166F4" w:rsidRPr="00E3544A" w:rsidRDefault="001166F4" w:rsidP="001166F4">
      <w:pPr>
        <w:pStyle w:val="paragraph"/>
        <w:shd w:val="clear" w:color="auto" w:fill="FFFFFF"/>
        <w:spacing w:before="0" w:beforeAutospacing="0" w:after="0" w:afterAutospacing="0"/>
        <w:textAlignment w:val="baseline"/>
        <w:rPr>
          <w:rFonts w:asciiTheme="minorHAnsi" w:hAnsiTheme="minorHAnsi" w:cstheme="minorHAnsi"/>
          <w:b/>
          <w:bCs/>
          <w:u w:val="single"/>
        </w:rPr>
      </w:pPr>
      <w:r w:rsidRPr="00E3544A">
        <w:rPr>
          <w:rFonts w:asciiTheme="minorHAnsi" w:hAnsiTheme="minorHAnsi" w:cstheme="minorHAnsi"/>
          <w:b/>
          <w:bCs/>
          <w:u w:val="single"/>
        </w:rPr>
        <w:t>Grants and Cost of Living</w:t>
      </w:r>
    </w:p>
    <w:p w14:paraId="50E381FE" w14:textId="6A905B78" w:rsidR="001166F4" w:rsidRPr="00E3544A" w:rsidRDefault="001166F4" w:rsidP="001166F4">
      <w:pPr>
        <w:shd w:val="clear" w:color="auto" w:fill="FFFFFF"/>
        <w:jc w:val="both"/>
        <w:rPr>
          <w:rFonts w:cstheme="minorHAnsi"/>
          <w:sz w:val="24"/>
          <w:szCs w:val="24"/>
        </w:rPr>
      </w:pPr>
      <w:r w:rsidRPr="00E3544A">
        <w:rPr>
          <w:rFonts w:cstheme="minorHAnsi"/>
          <w:b/>
          <w:bCs/>
          <w:sz w:val="24"/>
          <w:szCs w:val="24"/>
        </w:rPr>
        <w:t>Hardship fund</w:t>
      </w:r>
      <w:r w:rsidRPr="00E3544A">
        <w:rPr>
          <w:rFonts w:cstheme="minorHAnsi"/>
          <w:sz w:val="24"/>
          <w:szCs w:val="24"/>
        </w:rPr>
        <w:t xml:space="preserve">: OCC’s hardship fund (Resident Support Scheme) is launched in June. Phone: 01865 804171 </w:t>
      </w:r>
    </w:p>
    <w:p w14:paraId="465CB059" w14:textId="052A16A8" w:rsidR="001166F4" w:rsidRPr="00E3544A" w:rsidRDefault="001166F4" w:rsidP="001166F4">
      <w:pPr>
        <w:shd w:val="clear" w:color="auto" w:fill="FFFFFF"/>
        <w:jc w:val="both"/>
        <w:rPr>
          <w:rFonts w:cstheme="minorHAnsi"/>
          <w:sz w:val="24"/>
          <w:szCs w:val="24"/>
        </w:rPr>
      </w:pPr>
      <w:r w:rsidRPr="00E3544A">
        <w:rPr>
          <w:rFonts w:cstheme="minorHAnsi"/>
          <w:b/>
          <w:bCs/>
          <w:sz w:val="24"/>
          <w:szCs w:val="24"/>
        </w:rPr>
        <w:t>Home Upgrade Grants</w:t>
      </w:r>
      <w:r w:rsidRPr="00E3544A">
        <w:rPr>
          <w:rFonts w:cstheme="minorHAnsi"/>
          <w:sz w:val="24"/>
          <w:szCs w:val="24"/>
        </w:rPr>
        <w:t>: OCC &amp; its partner AgilityEco is reaching out directly to households who will qualify to benefit from Home Upgrade Grants (to improve energy efficiency for ‘off-grid’ homes)</w:t>
      </w:r>
    </w:p>
    <w:p w14:paraId="4AFC8617" w14:textId="2F700619" w:rsidR="00292477" w:rsidRPr="00E3544A" w:rsidRDefault="00292477" w:rsidP="001166F4">
      <w:pPr>
        <w:shd w:val="clear" w:color="auto" w:fill="FFFFFF"/>
        <w:jc w:val="both"/>
        <w:rPr>
          <w:rFonts w:cstheme="minorHAnsi"/>
          <w:sz w:val="24"/>
          <w:szCs w:val="24"/>
        </w:rPr>
      </w:pPr>
      <w:r w:rsidRPr="00E3544A">
        <w:rPr>
          <w:rFonts w:cstheme="minorHAnsi"/>
          <w:b/>
          <w:bCs/>
          <w:sz w:val="24"/>
          <w:szCs w:val="24"/>
        </w:rPr>
        <w:t xml:space="preserve">Councillors’ </w:t>
      </w:r>
      <w:r w:rsidR="000103DC">
        <w:rPr>
          <w:rFonts w:cstheme="minorHAnsi"/>
          <w:b/>
          <w:bCs/>
          <w:sz w:val="24"/>
          <w:szCs w:val="24"/>
        </w:rPr>
        <w:t xml:space="preserve">priority </w:t>
      </w:r>
      <w:r w:rsidRPr="00E3544A">
        <w:rPr>
          <w:rFonts w:cstheme="minorHAnsi"/>
          <w:b/>
          <w:bCs/>
          <w:sz w:val="24"/>
          <w:szCs w:val="24"/>
        </w:rPr>
        <w:t xml:space="preserve">grants launching soon: </w:t>
      </w:r>
      <w:r w:rsidRPr="00E3544A">
        <w:rPr>
          <w:rFonts w:cstheme="minorHAnsi"/>
          <w:sz w:val="24"/>
          <w:szCs w:val="24"/>
        </w:rPr>
        <w:t>OCC allocates a small pot of funding to each county councillor to spend on important projects in their division. The criteria and timetable for these grants will be launched soon so watch this space.</w:t>
      </w:r>
    </w:p>
    <w:p w14:paraId="35C4EC07" w14:textId="33FFB13A" w:rsidR="00292477" w:rsidRPr="00E3544A" w:rsidRDefault="00292477" w:rsidP="00292477">
      <w:pPr>
        <w:rPr>
          <w:rFonts w:cstheme="minorHAnsi"/>
          <w:b/>
          <w:bCs/>
          <w:sz w:val="24"/>
          <w:szCs w:val="24"/>
        </w:rPr>
      </w:pPr>
    </w:p>
    <w:p w14:paraId="062F0858" w14:textId="77777777" w:rsidR="001166F4" w:rsidRPr="00E3544A" w:rsidRDefault="001166F4" w:rsidP="00E335B5">
      <w:pPr>
        <w:spacing w:after="0"/>
        <w:rPr>
          <w:rFonts w:cstheme="minorHAnsi"/>
          <w:b/>
          <w:bCs/>
          <w:sz w:val="24"/>
          <w:szCs w:val="24"/>
          <w:u w:val="single"/>
        </w:rPr>
      </w:pPr>
    </w:p>
    <w:sectPr w:rsidR="001166F4" w:rsidRPr="00E3544A" w:rsidSect="00A013E4">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D4E7" w14:textId="77777777" w:rsidR="00007387" w:rsidRDefault="00007387" w:rsidP="004D7072">
      <w:pPr>
        <w:spacing w:after="0" w:line="240" w:lineRule="auto"/>
      </w:pPr>
      <w:r>
        <w:separator/>
      </w:r>
    </w:p>
  </w:endnote>
  <w:endnote w:type="continuationSeparator" w:id="0">
    <w:p w14:paraId="48D8BA87" w14:textId="77777777" w:rsidR="00007387" w:rsidRDefault="00007387"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ACD3" w14:textId="77777777" w:rsidR="00007387" w:rsidRDefault="00007387" w:rsidP="004D7072">
      <w:pPr>
        <w:spacing w:after="0" w:line="240" w:lineRule="auto"/>
      </w:pPr>
      <w:r>
        <w:separator/>
      </w:r>
    </w:p>
  </w:footnote>
  <w:footnote w:type="continuationSeparator" w:id="0">
    <w:p w14:paraId="01A195A4" w14:textId="77777777" w:rsidR="00007387" w:rsidRDefault="00007387"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00"/>
    <w:multiLevelType w:val="multilevel"/>
    <w:tmpl w:val="6A6292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B53E6A"/>
    <w:multiLevelType w:val="multilevel"/>
    <w:tmpl w:val="5090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2FB6"/>
    <w:multiLevelType w:val="multilevel"/>
    <w:tmpl w:val="29C6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87D6F"/>
    <w:multiLevelType w:val="multilevel"/>
    <w:tmpl w:val="C9FA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45218"/>
    <w:multiLevelType w:val="hybridMultilevel"/>
    <w:tmpl w:val="73DE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233CB"/>
    <w:multiLevelType w:val="hybridMultilevel"/>
    <w:tmpl w:val="16DC3F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3769D"/>
    <w:multiLevelType w:val="hybridMultilevel"/>
    <w:tmpl w:val="03F64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6BB5D2C"/>
    <w:multiLevelType w:val="multilevel"/>
    <w:tmpl w:val="39C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42C24"/>
    <w:multiLevelType w:val="multilevel"/>
    <w:tmpl w:val="4A7E2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45537"/>
    <w:multiLevelType w:val="hybridMultilevel"/>
    <w:tmpl w:val="E76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76CC1"/>
    <w:multiLevelType w:val="multilevel"/>
    <w:tmpl w:val="0400E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95887"/>
    <w:multiLevelType w:val="multilevel"/>
    <w:tmpl w:val="094AB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857FAE"/>
    <w:multiLevelType w:val="hybridMultilevel"/>
    <w:tmpl w:val="0388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2E242F"/>
    <w:multiLevelType w:val="hybridMultilevel"/>
    <w:tmpl w:val="967817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42CFC"/>
    <w:multiLevelType w:val="multilevel"/>
    <w:tmpl w:val="EE249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B048D"/>
    <w:multiLevelType w:val="hybridMultilevel"/>
    <w:tmpl w:val="116805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763AF"/>
    <w:multiLevelType w:val="multilevel"/>
    <w:tmpl w:val="F17C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D3DF3"/>
    <w:multiLevelType w:val="hybridMultilevel"/>
    <w:tmpl w:val="C13CCF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F54D1E"/>
    <w:multiLevelType w:val="multilevel"/>
    <w:tmpl w:val="81B4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367DF"/>
    <w:multiLevelType w:val="hybridMultilevel"/>
    <w:tmpl w:val="523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A46C0"/>
    <w:multiLevelType w:val="multilevel"/>
    <w:tmpl w:val="0B588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664083"/>
    <w:multiLevelType w:val="hybridMultilevel"/>
    <w:tmpl w:val="691E4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3D3386"/>
    <w:multiLevelType w:val="hybridMultilevel"/>
    <w:tmpl w:val="929C16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7284E"/>
    <w:multiLevelType w:val="multilevel"/>
    <w:tmpl w:val="EE7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840AD"/>
    <w:multiLevelType w:val="multilevel"/>
    <w:tmpl w:val="C2B8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13F43"/>
    <w:multiLevelType w:val="multilevel"/>
    <w:tmpl w:val="65DE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3E31D2"/>
    <w:multiLevelType w:val="multilevel"/>
    <w:tmpl w:val="ECA06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D0442"/>
    <w:multiLevelType w:val="hybridMultilevel"/>
    <w:tmpl w:val="2AE2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80F44"/>
    <w:multiLevelType w:val="multilevel"/>
    <w:tmpl w:val="8B28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779AE"/>
    <w:multiLevelType w:val="multilevel"/>
    <w:tmpl w:val="93F0F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86EAE"/>
    <w:multiLevelType w:val="multilevel"/>
    <w:tmpl w:val="9DEAC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50E01"/>
    <w:multiLevelType w:val="hybridMultilevel"/>
    <w:tmpl w:val="C47E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936C3"/>
    <w:multiLevelType w:val="multilevel"/>
    <w:tmpl w:val="28D03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266BD"/>
    <w:multiLevelType w:val="multilevel"/>
    <w:tmpl w:val="80360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86D76"/>
    <w:multiLevelType w:val="hybridMultilevel"/>
    <w:tmpl w:val="1C06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D3D3A"/>
    <w:multiLevelType w:val="multilevel"/>
    <w:tmpl w:val="56940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709B3"/>
    <w:multiLevelType w:val="multilevel"/>
    <w:tmpl w:val="7D4E9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F4B60"/>
    <w:multiLevelType w:val="multilevel"/>
    <w:tmpl w:val="AC7ED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C08DE"/>
    <w:multiLevelType w:val="hybridMultilevel"/>
    <w:tmpl w:val="B096F1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5ED4DEC"/>
    <w:multiLevelType w:val="hybridMultilevel"/>
    <w:tmpl w:val="5C220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CA2F5B"/>
    <w:multiLevelType w:val="multilevel"/>
    <w:tmpl w:val="C462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551F4"/>
    <w:multiLevelType w:val="hybridMultilevel"/>
    <w:tmpl w:val="2356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71990"/>
    <w:multiLevelType w:val="hybridMultilevel"/>
    <w:tmpl w:val="B42804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1194E"/>
    <w:multiLevelType w:val="multilevel"/>
    <w:tmpl w:val="F62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BE4446"/>
    <w:multiLevelType w:val="hybridMultilevel"/>
    <w:tmpl w:val="E74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605442">
    <w:abstractNumId w:val="12"/>
  </w:num>
  <w:num w:numId="2" w16cid:durableId="177276399">
    <w:abstractNumId w:val="2"/>
  </w:num>
  <w:num w:numId="3" w16cid:durableId="991327255">
    <w:abstractNumId w:val="16"/>
  </w:num>
  <w:num w:numId="4" w16cid:durableId="1746413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56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633336">
    <w:abstractNumId w:val="14"/>
  </w:num>
  <w:num w:numId="7" w16cid:durableId="1159692253">
    <w:abstractNumId w:val="1"/>
  </w:num>
  <w:num w:numId="8" w16cid:durableId="603339613">
    <w:abstractNumId w:val="26"/>
  </w:num>
  <w:num w:numId="9" w16cid:durableId="2090541657">
    <w:abstractNumId w:val="33"/>
  </w:num>
  <w:num w:numId="10" w16cid:durableId="1188298935">
    <w:abstractNumId w:val="19"/>
  </w:num>
  <w:num w:numId="11" w16cid:durableId="1015573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43259">
    <w:abstractNumId w:val="35"/>
  </w:num>
  <w:num w:numId="13" w16cid:durableId="348675756">
    <w:abstractNumId w:val="36"/>
  </w:num>
  <w:num w:numId="14" w16cid:durableId="1406536208">
    <w:abstractNumId w:val="23"/>
  </w:num>
  <w:num w:numId="15" w16cid:durableId="814567723">
    <w:abstractNumId w:val="24"/>
  </w:num>
  <w:num w:numId="16" w16cid:durableId="270674960">
    <w:abstractNumId w:val="3"/>
  </w:num>
  <w:num w:numId="17" w16cid:durableId="1065958324">
    <w:abstractNumId w:val="28"/>
  </w:num>
  <w:num w:numId="18" w16cid:durableId="2123642783">
    <w:abstractNumId w:val="39"/>
  </w:num>
  <w:num w:numId="19" w16cid:durableId="1037239223">
    <w:abstractNumId w:val="32"/>
  </w:num>
  <w:num w:numId="20" w16cid:durableId="1249846369">
    <w:abstractNumId w:val="8"/>
  </w:num>
  <w:num w:numId="21" w16cid:durableId="1153520763">
    <w:abstractNumId w:val="21"/>
  </w:num>
  <w:num w:numId="22" w16cid:durableId="994841761">
    <w:abstractNumId w:val="4"/>
  </w:num>
  <w:num w:numId="23" w16cid:durableId="499851819">
    <w:abstractNumId w:val="5"/>
  </w:num>
  <w:num w:numId="24" w16cid:durableId="116218826">
    <w:abstractNumId w:val="22"/>
  </w:num>
  <w:num w:numId="25" w16cid:durableId="476726130">
    <w:abstractNumId w:val="13"/>
  </w:num>
  <w:num w:numId="26" w16cid:durableId="509569554">
    <w:abstractNumId w:val="20"/>
  </w:num>
  <w:num w:numId="27" w16cid:durableId="1351298868">
    <w:abstractNumId w:val="17"/>
  </w:num>
  <w:num w:numId="28" w16cid:durableId="1855921077">
    <w:abstractNumId w:val="15"/>
  </w:num>
  <w:num w:numId="29" w16cid:durableId="1267150560">
    <w:abstractNumId w:val="37"/>
  </w:num>
  <w:num w:numId="30" w16cid:durableId="1398431329">
    <w:abstractNumId w:val="40"/>
  </w:num>
  <w:num w:numId="31" w16cid:durableId="954947139">
    <w:abstractNumId w:val="6"/>
  </w:num>
  <w:num w:numId="32" w16cid:durableId="92480416">
    <w:abstractNumId w:val="38"/>
  </w:num>
  <w:num w:numId="33" w16cid:durableId="1344743361">
    <w:abstractNumId w:val="34"/>
  </w:num>
  <w:num w:numId="34" w16cid:durableId="351415708">
    <w:abstractNumId w:val="42"/>
  </w:num>
  <w:num w:numId="35" w16cid:durableId="938951224">
    <w:abstractNumId w:val="18"/>
  </w:num>
  <w:num w:numId="36" w16cid:durableId="547498995">
    <w:abstractNumId w:val="25"/>
  </w:num>
  <w:num w:numId="37" w16cid:durableId="718089377">
    <w:abstractNumId w:val="29"/>
  </w:num>
  <w:num w:numId="38" w16cid:durableId="1604529935">
    <w:abstractNumId w:val="10"/>
  </w:num>
  <w:num w:numId="39" w16cid:durableId="1683774557">
    <w:abstractNumId w:val="7"/>
  </w:num>
  <w:num w:numId="40" w16cid:durableId="1521360497">
    <w:abstractNumId w:val="41"/>
  </w:num>
  <w:num w:numId="41" w16cid:durableId="1911843953">
    <w:abstractNumId w:val="30"/>
  </w:num>
  <w:num w:numId="42" w16cid:durableId="1422986982">
    <w:abstractNumId w:val="27"/>
  </w:num>
  <w:num w:numId="43" w16cid:durableId="490029850">
    <w:abstractNumId w:val="9"/>
  </w:num>
  <w:num w:numId="44" w16cid:durableId="2123961354">
    <w:abstractNumId w:val="44"/>
  </w:num>
  <w:num w:numId="45" w16cid:durableId="1127968129">
    <w:abstractNumId w:val="31"/>
  </w:num>
  <w:num w:numId="46" w16cid:durableId="157917568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2A52"/>
    <w:rsid w:val="00003B60"/>
    <w:rsid w:val="0000618C"/>
    <w:rsid w:val="00007387"/>
    <w:rsid w:val="00007F4A"/>
    <w:rsid w:val="000103DC"/>
    <w:rsid w:val="000122B1"/>
    <w:rsid w:val="00014AA0"/>
    <w:rsid w:val="00020249"/>
    <w:rsid w:val="000219CC"/>
    <w:rsid w:val="00021CE6"/>
    <w:rsid w:val="00022AEC"/>
    <w:rsid w:val="000252B8"/>
    <w:rsid w:val="00026FDE"/>
    <w:rsid w:val="00027A17"/>
    <w:rsid w:val="00027FDD"/>
    <w:rsid w:val="0003035A"/>
    <w:rsid w:val="00030879"/>
    <w:rsid w:val="000344B3"/>
    <w:rsid w:val="0003628D"/>
    <w:rsid w:val="00043C4E"/>
    <w:rsid w:val="00043DD2"/>
    <w:rsid w:val="00045F41"/>
    <w:rsid w:val="000466E1"/>
    <w:rsid w:val="00046A3C"/>
    <w:rsid w:val="0004709B"/>
    <w:rsid w:val="0005047B"/>
    <w:rsid w:val="00051629"/>
    <w:rsid w:val="00055102"/>
    <w:rsid w:val="00055ADF"/>
    <w:rsid w:val="0005629A"/>
    <w:rsid w:val="000569B1"/>
    <w:rsid w:val="00056ECA"/>
    <w:rsid w:val="000623E1"/>
    <w:rsid w:val="00063533"/>
    <w:rsid w:val="00064A67"/>
    <w:rsid w:val="000659B8"/>
    <w:rsid w:val="00072051"/>
    <w:rsid w:val="00072A72"/>
    <w:rsid w:val="00072FD6"/>
    <w:rsid w:val="000730C4"/>
    <w:rsid w:val="00073C8E"/>
    <w:rsid w:val="00074B6C"/>
    <w:rsid w:val="00075823"/>
    <w:rsid w:val="00075CD4"/>
    <w:rsid w:val="00075EC8"/>
    <w:rsid w:val="0007654D"/>
    <w:rsid w:val="0008236C"/>
    <w:rsid w:val="00085826"/>
    <w:rsid w:val="000862A8"/>
    <w:rsid w:val="00086415"/>
    <w:rsid w:val="000873AF"/>
    <w:rsid w:val="00087525"/>
    <w:rsid w:val="00090468"/>
    <w:rsid w:val="000927EA"/>
    <w:rsid w:val="000950F7"/>
    <w:rsid w:val="00095E46"/>
    <w:rsid w:val="0009602E"/>
    <w:rsid w:val="00096F0C"/>
    <w:rsid w:val="000970C3"/>
    <w:rsid w:val="00097629"/>
    <w:rsid w:val="000A2438"/>
    <w:rsid w:val="000A248E"/>
    <w:rsid w:val="000A309F"/>
    <w:rsid w:val="000A407E"/>
    <w:rsid w:val="000B109B"/>
    <w:rsid w:val="000B1E70"/>
    <w:rsid w:val="000B2053"/>
    <w:rsid w:val="000B273F"/>
    <w:rsid w:val="000B371F"/>
    <w:rsid w:val="000B6A43"/>
    <w:rsid w:val="000B7022"/>
    <w:rsid w:val="000C1B03"/>
    <w:rsid w:val="000C2BE1"/>
    <w:rsid w:val="000C4760"/>
    <w:rsid w:val="000C579B"/>
    <w:rsid w:val="000C5A41"/>
    <w:rsid w:val="000C625B"/>
    <w:rsid w:val="000C7E9B"/>
    <w:rsid w:val="000D04EC"/>
    <w:rsid w:val="000D0601"/>
    <w:rsid w:val="000D1223"/>
    <w:rsid w:val="000D2BEE"/>
    <w:rsid w:val="000D3528"/>
    <w:rsid w:val="000D4DD2"/>
    <w:rsid w:val="000E0E67"/>
    <w:rsid w:val="000E1C61"/>
    <w:rsid w:val="000E26B5"/>
    <w:rsid w:val="000E26D2"/>
    <w:rsid w:val="000E29B0"/>
    <w:rsid w:val="000E2E7E"/>
    <w:rsid w:val="000E3CC4"/>
    <w:rsid w:val="000E5C99"/>
    <w:rsid w:val="000F0428"/>
    <w:rsid w:val="000F1741"/>
    <w:rsid w:val="000F207A"/>
    <w:rsid w:val="000F291A"/>
    <w:rsid w:val="000F32CD"/>
    <w:rsid w:val="000F40EA"/>
    <w:rsid w:val="000F4677"/>
    <w:rsid w:val="000F5159"/>
    <w:rsid w:val="000F55E8"/>
    <w:rsid w:val="000F597E"/>
    <w:rsid w:val="000F6DCB"/>
    <w:rsid w:val="00101C34"/>
    <w:rsid w:val="001023AD"/>
    <w:rsid w:val="00103229"/>
    <w:rsid w:val="001037D0"/>
    <w:rsid w:val="00104F1A"/>
    <w:rsid w:val="00105353"/>
    <w:rsid w:val="00106285"/>
    <w:rsid w:val="00107067"/>
    <w:rsid w:val="0011014F"/>
    <w:rsid w:val="001112E7"/>
    <w:rsid w:val="001115EA"/>
    <w:rsid w:val="0011253C"/>
    <w:rsid w:val="001127C1"/>
    <w:rsid w:val="00113674"/>
    <w:rsid w:val="001166F4"/>
    <w:rsid w:val="00120D5F"/>
    <w:rsid w:val="00121C88"/>
    <w:rsid w:val="00121D94"/>
    <w:rsid w:val="00125A95"/>
    <w:rsid w:val="00126B71"/>
    <w:rsid w:val="00127363"/>
    <w:rsid w:val="001320A9"/>
    <w:rsid w:val="00133C23"/>
    <w:rsid w:val="001342EA"/>
    <w:rsid w:val="001363C3"/>
    <w:rsid w:val="0013676C"/>
    <w:rsid w:val="0013705A"/>
    <w:rsid w:val="00137DED"/>
    <w:rsid w:val="001407F4"/>
    <w:rsid w:val="00140DDF"/>
    <w:rsid w:val="00143420"/>
    <w:rsid w:val="00143D85"/>
    <w:rsid w:val="00150062"/>
    <w:rsid w:val="001501D1"/>
    <w:rsid w:val="001504F8"/>
    <w:rsid w:val="001512DD"/>
    <w:rsid w:val="00151523"/>
    <w:rsid w:val="0015209C"/>
    <w:rsid w:val="00152CE9"/>
    <w:rsid w:val="00153451"/>
    <w:rsid w:val="00155212"/>
    <w:rsid w:val="00155AA4"/>
    <w:rsid w:val="00155ED1"/>
    <w:rsid w:val="00157A9E"/>
    <w:rsid w:val="00157F1E"/>
    <w:rsid w:val="001608EC"/>
    <w:rsid w:val="001613CC"/>
    <w:rsid w:val="001645E8"/>
    <w:rsid w:val="00165678"/>
    <w:rsid w:val="00166EE7"/>
    <w:rsid w:val="00167410"/>
    <w:rsid w:val="00167853"/>
    <w:rsid w:val="00172350"/>
    <w:rsid w:val="00173981"/>
    <w:rsid w:val="00176C7A"/>
    <w:rsid w:val="001771AA"/>
    <w:rsid w:val="00182C14"/>
    <w:rsid w:val="00182D0F"/>
    <w:rsid w:val="0018417F"/>
    <w:rsid w:val="0018488F"/>
    <w:rsid w:val="00185E56"/>
    <w:rsid w:val="00187342"/>
    <w:rsid w:val="00194C09"/>
    <w:rsid w:val="0019562E"/>
    <w:rsid w:val="001960BA"/>
    <w:rsid w:val="00197708"/>
    <w:rsid w:val="001A0459"/>
    <w:rsid w:val="001A1069"/>
    <w:rsid w:val="001A4890"/>
    <w:rsid w:val="001A4959"/>
    <w:rsid w:val="001A4AD7"/>
    <w:rsid w:val="001A5DC5"/>
    <w:rsid w:val="001B0106"/>
    <w:rsid w:val="001B051A"/>
    <w:rsid w:val="001B2CF8"/>
    <w:rsid w:val="001B43B0"/>
    <w:rsid w:val="001B53F5"/>
    <w:rsid w:val="001B67E3"/>
    <w:rsid w:val="001C0EF2"/>
    <w:rsid w:val="001C1EED"/>
    <w:rsid w:val="001C27AF"/>
    <w:rsid w:val="001C2C15"/>
    <w:rsid w:val="001C52BE"/>
    <w:rsid w:val="001C610C"/>
    <w:rsid w:val="001C6E91"/>
    <w:rsid w:val="001D0303"/>
    <w:rsid w:val="001D0681"/>
    <w:rsid w:val="001D07C9"/>
    <w:rsid w:val="001D5DD4"/>
    <w:rsid w:val="001D630F"/>
    <w:rsid w:val="001D78A8"/>
    <w:rsid w:val="001E1875"/>
    <w:rsid w:val="001E58FF"/>
    <w:rsid w:val="001F1D14"/>
    <w:rsid w:val="001F1D98"/>
    <w:rsid w:val="001F3F84"/>
    <w:rsid w:val="001F444B"/>
    <w:rsid w:val="0020476E"/>
    <w:rsid w:val="002048AA"/>
    <w:rsid w:val="00205029"/>
    <w:rsid w:val="002058AD"/>
    <w:rsid w:val="00205C17"/>
    <w:rsid w:val="002060E7"/>
    <w:rsid w:val="00206DD2"/>
    <w:rsid w:val="00207326"/>
    <w:rsid w:val="00213EA8"/>
    <w:rsid w:val="002221D0"/>
    <w:rsid w:val="00225C7E"/>
    <w:rsid w:val="00230D54"/>
    <w:rsid w:val="00233012"/>
    <w:rsid w:val="00233C29"/>
    <w:rsid w:val="00233CE8"/>
    <w:rsid w:val="0023500D"/>
    <w:rsid w:val="00243B36"/>
    <w:rsid w:val="00250BCC"/>
    <w:rsid w:val="002516A4"/>
    <w:rsid w:val="00251ACD"/>
    <w:rsid w:val="002527DA"/>
    <w:rsid w:val="002533FC"/>
    <w:rsid w:val="00253FA9"/>
    <w:rsid w:val="00254CFC"/>
    <w:rsid w:val="002555DD"/>
    <w:rsid w:val="00256FAC"/>
    <w:rsid w:val="00261CB2"/>
    <w:rsid w:val="0026214C"/>
    <w:rsid w:val="002641BC"/>
    <w:rsid w:val="0026517E"/>
    <w:rsid w:val="002672D5"/>
    <w:rsid w:val="00267450"/>
    <w:rsid w:val="00272445"/>
    <w:rsid w:val="00273A57"/>
    <w:rsid w:val="002744D8"/>
    <w:rsid w:val="00274F88"/>
    <w:rsid w:val="00275623"/>
    <w:rsid w:val="002760FC"/>
    <w:rsid w:val="00276198"/>
    <w:rsid w:val="002773AC"/>
    <w:rsid w:val="00277E94"/>
    <w:rsid w:val="00281B86"/>
    <w:rsid w:val="00283432"/>
    <w:rsid w:val="00283558"/>
    <w:rsid w:val="002853FB"/>
    <w:rsid w:val="002900D0"/>
    <w:rsid w:val="00290982"/>
    <w:rsid w:val="00291669"/>
    <w:rsid w:val="00292477"/>
    <w:rsid w:val="00295650"/>
    <w:rsid w:val="002A1852"/>
    <w:rsid w:val="002A3704"/>
    <w:rsid w:val="002A3E61"/>
    <w:rsid w:val="002A43F0"/>
    <w:rsid w:val="002A489F"/>
    <w:rsid w:val="002A594C"/>
    <w:rsid w:val="002A6208"/>
    <w:rsid w:val="002A65A1"/>
    <w:rsid w:val="002A6FDE"/>
    <w:rsid w:val="002A7C4A"/>
    <w:rsid w:val="002B13BE"/>
    <w:rsid w:val="002B2F91"/>
    <w:rsid w:val="002B3272"/>
    <w:rsid w:val="002B4465"/>
    <w:rsid w:val="002B6F38"/>
    <w:rsid w:val="002C0660"/>
    <w:rsid w:val="002C1590"/>
    <w:rsid w:val="002C20CA"/>
    <w:rsid w:val="002C5C88"/>
    <w:rsid w:val="002C616B"/>
    <w:rsid w:val="002C64E0"/>
    <w:rsid w:val="002C6DA5"/>
    <w:rsid w:val="002D0428"/>
    <w:rsid w:val="002D2644"/>
    <w:rsid w:val="002D5FC6"/>
    <w:rsid w:val="002D71B6"/>
    <w:rsid w:val="002E1C0C"/>
    <w:rsid w:val="002E361B"/>
    <w:rsid w:val="002E4375"/>
    <w:rsid w:val="002E713A"/>
    <w:rsid w:val="002E72A0"/>
    <w:rsid w:val="002F2A50"/>
    <w:rsid w:val="002F4777"/>
    <w:rsid w:val="002F5169"/>
    <w:rsid w:val="002F76BA"/>
    <w:rsid w:val="003007AA"/>
    <w:rsid w:val="00301FDB"/>
    <w:rsid w:val="00302928"/>
    <w:rsid w:val="00304A18"/>
    <w:rsid w:val="003057A1"/>
    <w:rsid w:val="00305B36"/>
    <w:rsid w:val="00306A89"/>
    <w:rsid w:val="00311E74"/>
    <w:rsid w:val="00312828"/>
    <w:rsid w:val="00313455"/>
    <w:rsid w:val="00313D13"/>
    <w:rsid w:val="003143F3"/>
    <w:rsid w:val="00316683"/>
    <w:rsid w:val="00322C68"/>
    <w:rsid w:val="00323757"/>
    <w:rsid w:val="00324B5E"/>
    <w:rsid w:val="0032529E"/>
    <w:rsid w:val="00325EF6"/>
    <w:rsid w:val="003264C6"/>
    <w:rsid w:val="00326810"/>
    <w:rsid w:val="003323E7"/>
    <w:rsid w:val="00332D59"/>
    <w:rsid w:val="00334C29"/>
    <w:rsid w:val="00334C2F"/>
    <w:rsid w:val="003355E6"/>
    <w:rsid w:val="00335973"/>
    <w:rsid w:val="003370BD"/>
    <w:rsid w:val="003407B6"/>
    <w:rsid w:val="00341CCE"/>
    <w:rsid w:val="003426DF"/>
    <w:rsid w:val="00346C44"/>
    <w:rsid w:val="00347D92"/>
    <w:rsid w:val="003508EA"/>
    <w:rsid w:val="00352D7F"/>
    <w:rsid w:val="003533C0"/>
    <w:rsid w:val="0035499B"/>
    <w:rsid w:val="00357808"/>
    <w:rsid w:val="00363327"/>
    <w:rsid w:val="00364D43"/>
    <w:rsid w:val="00365FBF"/>
    <w:rsid w:val="00366340"/>
    <w:rsid w:val="00366E25"/>
    <w:rsid w:val="0037075D"/>
    <w:rsid w:val="003728D6"/>
    <w:rsid w:val="00372973"/>
    <w:rsid w:val="00374FEC"/>
    <w:rsid w:val="0037620C"/>
    <w:rsid w:val="003776BD"/>
    <w:rsid w:val="00381CBB"/>
    <w:rsid w:val="00387CDF"/>
    <w:rsid w:val="00391486"/>
    <w:rsid w:val="003921B4"/>
    <w:rsid w:val="0039321C"/>
    <w:rsid w:val="003949AE"/>
    <w:rsid w:val="00397E6A"/>
    <w:rsid w:val="003A0131"/>
    <w:rsid w:val="003A2A68"/>
    <w:rsid w:val="003A4016"/>
    <w:rsid w:val="003A46FD"/>
    <w:rsid w:val="003A4F17"/>
    <w:rsid w:val="003A5008"/>
    <w:rsid w:val="003A52D4"/>
    <w:rsid w:val="003A6910"/>
    <w:rsid w:val="003A6E65"/>
    <w:rsid w:val="003B088F"/>
    <w:rsid w:val="003B148C"/>
    <w:rsid w:val="003B2CBE"/>
    <w:rsid w:val="003B4C1F"/>
    <w:rsid w:val="003B5002"/>
    <w:rsid w:val="003B5BE5"/>
    <w:rsid w:val="003B603D"/>
    <w:rsid w:val="003B7077"/>
    <w:rsid w:val="003B7E90"/>
    <w:rsid w:val="003C0260"/>
    <w:rsid w:val="003C3B4D"/>
    <w:rsid w:val="003C762F"/>
    <w:rsid w:val="003D1D7D"/>
    <w:rsid w:val="003D3DAF"/>
    <w:rsid w:val="003D4895"/>
    <w:rsid w:val="003D53B7"/>
    <w:rsid w:val="003D5853"/>
    <w:rsid w:val="003E0F17"/>
    <w:rsid w:val="003E3676"/>
    <w:rsid w:val="003E4A83"/>
    <w:rsid w:val="003E54D5"/>
    <w:rsid w:val="003E67CC"/>
    <w:rsid w:val="003E6FE3"/>
    <w:rsid w:val="003F0CD1"/>
    <w:rsid w:val="003F2CA2"/>
    <w:rsid w:val="003F39FE"/>
    <w:rsid w:val="003F4A0C"/>
    <w:rsid w:val="003F54CA"/>
    <w:rsid w:val="003F75A1"/>
    <w:rsid w:val="003F7924"/>
    <w:rsid w:val="00402A2B"/>
    <w:rsid w:val="00405D0E"/>
    <w:rsid w:val="00405F3B"/>
    <w:rsid w:val="00406BFD"/>
    <w:rsid w:val="00407488"/>
    <w:rsid w:val="004135F3"/>
    <w:rsid w:val="0041375D"/>
    <w:rsid w:val="004138F8"/>
    <w:rsid w:val="00415B16"/>
    <w:rsid w:val="004206C1"/>
    <w:rsid w:val="004234B9"/>
    <w:rsid w:val="00423B40"/>
    <w:rsid w:val="00426D21"/>
    <w:rsid w:val="00427260"/>
    <w:rsid w:val="00431A5A"/>
    <w:rsid w:val="00433F86"/>
    <w:rsid w:val="00436931"/>
    <w:rsid w:val="00437024"/>
    <w:rsid w:val="00440488"/>
    <w:rsid w:val="00442E22"/>
    <w:rsid w:val="004430BF"/>
    <w:rsid w:val="004432FF"/>
    <w:rsid w:val="004433C5"/>
    <w:rsid w:val="004446F5"/>
    <w:rsid w:val="00445BE0"/>
    <w:rsid w:val="0044615F"/>
    <w:rsid w:val="00447F48"/>
    <w:rsid w:val="0045060C"/>
    <w:rsid w:val="0045478D"/>
    <w:rsid w:val="0045483C"/>
    <w:rsid w:val="00455137"/>
    <w:rsid w:val="0045598A"/>
    <w:rsid w:val="0045751F"/>
    <w:rsid w:val="004618ED"/>
    <w:rsid w:val="00462A12"/>
    <w:rsid w:val="00463862"/>
    <w:rsid w:val="004647F1"/>
    <w:rsid w:val="00465E3D"/>
    <w:rsid w:val="00466ECC"/>
    <w:rsid w:val="00471075"/>
    <w:rsid w:val="004726EF"/>
    <w:rsid w:val="0047273E"/>
    <w:rsid w:val="0047371B"/>
    <w:rsid w:val="00473E2E"/>
    <w:rsid w:val="00473FDC"/>
    <w:rsid w:val="00474045"/>
    <w:rsid w:val="004741DD"/>
    <w:rsid w:val="00474C0B"/>
    <w:rsid w:val="004765E7"/>
    <w:rsid w:val="00480654"/>
    <w:rsid w:val="0048176A"/>
    <w:rsid w:val="00481A1B"/>
    <w:rsid w:val="00481DB4"/>
    <w:rsid w:val="004846D8"/>
    <w:rsid w:val="0048599B"/>
    <w:rsid w:val="00487043"/>
    <w:rsid w:val="00487A96"/>
    <w:rsid w:val="00490087"/>
    <w:rsid w:val="004909BD"/>
    <w:rsid w:val="004917F6"/>
    <w:rsid w:val="004919CC"/>
    <w:rsid w:val="00491EDF"/>
    <w:rsid w:val="00493096"/>
    <w:rsid w:val="00493CA6"/>
    <w:rsid w:val="0049728A"/>
    <w:rsid w:val="00497A5C"/>
    <w:rsid w:val="004A0C13"/>
    <w:rsid w:val="004A12B3"/>
    <w:rsid w:val="004A238E"/>
    <w:rsid w:val="004A5788"/>
    <w:rsid w:val="004A6527"/>
    <w:rsid w:val="004A6A1F"/>
    <w:rsid w:val="004A7A62"/>
    <w:rsid w:val="004B0626"/>
    <w:rsid w:val="004B1D0B"/>
    <w:rsid w:val="004B1DB8"/>
    <w:rsid w:val="004B3528"/>
    <w:rsid w:val="004B430C"/>
    <w:rsid w:val="004B4852"/>
    <w:rsid w:val="004B6FD7"/>
    <w:rsid w:val="004B71F3"/>
    <w:rsid w:val="004B74BF"/>
    <w:rsid w:val="004C0DAE"/>
    <w:rsid w:val="004C31B1"/>
    <w:rsid w:val="004C31B3"/>
    <w:rsid w:val="004C5210"/>
    <w:rsid w:val="004D03FA"/>
    <w:rsid w:val="004D1108"/>
    <w:rsid w:val="004D1729"/>
    <w:rsid w:val="004D1D47"/>
    <w:rsid w:val="004D2432"/>
    <w:rsid w:val="004D34EC"/>
    <w:rsid w:val="004D3C72"/>
    <w:rsid w:val="004D7072"/>
    <w:rsid w:val="004E182A"/>
    <w:rsid w:val="004E420A"/>
    <w:rsid w:val="004E458A"/>
    <w:rsid w:val="004E6732"/>
    <w:rsid w:val="004E7E2F"/>
    <w:rsid w:val="004E7EAE"/>
    <w:rsid w:val="004F1F21"/>
    <w:rsid w:val="004F248F"/>
    <w:rsid w:val="004F31FC"/>
    <w:rsid w:val="004F6487"/>
    <w:rsid w:val="004F70DC"/>
    <w:rsid w:val="004F7115"/>
    <w:rsid w:val="00500329"/>
    <w:rsid w:val="00501226"/>
    <w:rsid w:val="005024DA"/>
    <w:rsid w:val="00503F0A"/>
    <w:rsid w:val="00504209"/>
    <w:rsid w:val="005045FE"/>
    <w:rsid w:val="00506697"/>
    <w:rsid w:val="00510602"/>
    <w:rsid w:val="0051090E"/>
    <w:rsid w:val="0051165C"/>
    <w:rsid w:val="00512AB7"/>
    <w:rsid w:val="00513CBE"/>
    <w:rsid w:val="0051407E"/>
    <w:rsid w:val="00515B23"/>
    <w:rsid w:val="00516735"/>
    <w:rsid w:val="00516AD8"/>
    <w:rsid w:val="0051773E"/>
    <w:rsid w:val="00520544"/>
    <w:rsid w:val="005229FD"/>
    <w:rsid w:val="00523184"/>
    <w:rsid w:val="005319A3"/>
    <w:rsid w:val="005323BB"/>
    <w:rsid w:val="00532B0D"/>
    <w:rsid w:val="00532D87"/>
    <w:rsid w:val="00533ED4"/>
    <w:rsid w:val="00534609"/>
    <w:rsid w:val="0053488B"/>
    <w:rsid w:val="00537FC4"/>
    <w:rsid w:val="005414B4"/>
    <w:rsid w:val="005425CC"/>
    <w:rsid w:val="005433AF"/>
    <w:rsid w:val="0054628D"/>
    <w:rsid w:val="00550263"/>
    <w:rsid w:val="005502CF"/>
    <w:rsid w:val="0055067B"/>
    <w:rsid w:val="00550A2D"/>
    <w:rsid w:val="005515AA"/>
    <w:rsid w:val="00553575"/>
    <w:rsid w:val="00554535"/>
    <w:rsid w:val="00554955"/>
    <w:rsid w:val="00555E7F"/>
    <w:rsid w:val="00556881"/>
    <w:rsid w:val="0055717A"/>
    <w:rsid w:val="00557507"/>
    <w:rsid w:val="005602E9"/>
    <w:rsid w:val="00562532"/>
    <w:rsid w:val="00562851"/>
    <w:rsid w:val="00562BDB"/>
    <w:rsid w:val="00563AB9"/>
    <w:rsid w:val="0056432C"/>
    <w:rsid w:val="0056616C"/>
    <w:rsid w:val="0056644B"/>
    <w:rsid w:val="00567198"/>
    <w:rsid w:val="00570144"/>
    <w:rsid w:val="00570F70"/>
    <w:rsid w:val="00570F9F"/>
    <w:rsid w:val="005714AD"/>
    <w:rsid w:val="005743C5"/>
    <w:rsid w:val="0057520B"/>
    <w:rsid w:val="00576CA0"/>
    <w:rsid w:val="00577231"/>
    <w:rsid w:val="00580E76"/>
    <w:rsid w:val="00582E92"/>
    <w:rsid w:val="005857B0"/>
    <w:rsid w:val="00586A2D"/>
    <w:rsid w:val="00591DD2"/>
    <w:rsid w:val="00592E4E"/>
    <w:rsid w:val="00596F7B"/>
    <w:rsid w:val="00597EF3"/>
    <w:rsid w:val="005A2FCD"/>
    <w:rsid w:val="005A3EAB"/>
    <w:rsid w:val="005A430A"/>
    <w:rsid w:val="005A73C6"/>
    <w:rsid w:val="005B01E2"/>
    <w:rsid w:val="005B285C"/>
    <w:rsid w:val="005B5AF4"/>
    <w:rsid w:val="005B6983"/>
    <w:rsid w:val="005B6EFA"/>
    <w:rsid w:val="005B762E"/>
    <w:rsid w:val="005C0A7F"/>
    <w:rsid w:val="005C1175"/>
    <w:rsid w:val="005C47DE"/>
    <w:rsid w:val="005C5B4D"/>
    <w:rsid w:val="005D0F0D"/>
    <w:rsid w:val="005D20F7"/>
    <w:rsid w:val="005D4BDB"/>
    <w:rsid w:val="005D4DB9"/>
    <w:rsid w:val="005D52A4"/>
    <w:rsid w:val="005D6FB9"/>
    <w:rsid w:val="005E048D"/>
    <w:rsid w:val="005E1B0F"/>
    <w:rsid w:val="005E55F9"/>
    <w:rsid w:val="005E7145"/>
    <w:rsid w:val="005E775E"/>
    <w:rsid w:val="005F1F2C"/>
    <w:rsid w:val="005F23BE"/>
    <w:rsid w:val="005F488E"/>
    <w:rsid w:val="005F4A48"/>
    <w:rsid w:val="005F5E47"/>
    <w:rsid w:val="005F7BE5"/>
    <w:rsid w:val="006007DD"/>
    <w:rsid w:val="00610910"/>
    <w:rsid w:val="00613251"/>
    <w:rsid w:val="0061416E"/>
    <w:rsid w:val="006142DC"/>
    <w:rsid w:val="00620151"/>
    <w:rsid w:val="00620FC9"/>
    <w:rsid w:val="00621A5E"/>
    <w:rsid w:val="00622F72"/>
    <w:rsid w:val="00623F99"/>
    <w:rsid w:val="006241F3"/>
    <w:rsid w:val="00626E75"/>
    <w:rsid w:val="00630F2C"/>
    <w:rsid w:val="00637098"/>
    <w:rsid w:val="00637C74"/>
    <w:rsid w:val="00642FA4"/>
    <w:rsid w:val="00643E9E"/>
    <w:rsid w:val="0064462E"/>
    <w:rsid w:val="00644870"/>
    <w:rsid w:val="00644FCA"/>
    <w:rsid w:val="00645329"/>
    <w:rsid w:val="00646AC5"/>
    <w:rsid w:val="00646EA5"/>
    <w:rsid w:val="0065005D"/>
    <w:rsid w:val="00651FEB"/>
    <w:rsid w:val="00652563"/>
    <w:rsid w:val="00653668"/>
    <w:rsid w:val="00655981"/>
    <w:rsid w:val="00660E19"/>
    <w:rsid w:val="0066171E"/>
    <w:rsid w:val="00663449"/>
    <w:rsid w:val="00663C21"/>
    <w:rsid w:val="00665759"/>
    <w:rsid w:val="00666215"/>
    <w:rsid w:val="006702CB"/>
    <w:rsid w:val="0067065C"/>
    <w:rsid w:val="00670FC2"/>
    <w:rsid w:val="00671438"/>
    <w:rsid w:val="006716EA"/>
    <w:rsid w:val="00672640"/>
    <w:rsid w:val="006745E1"/>
    <w:rsid w:val="00674A33"/>
    <w:rsid w:val="0067575F"/>
    <w:rsid w:val="00676385"/>
    <w:rsid w:val="006776F0"/>
    <w:rsid w:val="00677740"/>
    <w:rsid w:val="00680365"/>
    <w:rsid w:val="00680521"/>
    <w:rsid w:val="0068094E"/>
    <w:rsid w:val="00682063"/>
    <w:rsid w:val="00691C54"/>
    <w:rsid w:val="00694784"/>
    <w:rsid w:val="00695DC0"/>
    <w:rsid w:val="006970D8"/>
    <w:rsid w:val="006A039C"/>
    <w:rsid w:val="006A18C0"/>
    <w:rsid w:val="006A2EAB"/>
    <w:rsid w:val="006A37CC"/>
    <w:rsid w:val="006A3969"/>
    <w:rsid w:val="006A54DE"/>
    <w:rsid w:val="006A5AB6"/>
    <w:rsid w:val="006A677A"/>
    <w:rsid w:val="006A6A1F"/>
    <w:rsid w:val="006A78D0"/>
    <w:rsid w:val="006B03D6"/>
    <w:rsid w:val="006B07FC"/>
    <w:rsid w:val="006B2871"/>
    <w:rsid w:val="006B4367"/>
    <w:rsid w:val="006B5903"/>
    <w:rsid w:val="006B5A85"/>
    <w:rsid w:val="006B6FAB"/>
    <w:rsid w:val="006B78CC"/>
    <w:rsid w:val="006B7A3B"/>
    <w:rsid w:val="006B7EA1"/>
    <w:rsid w:val="006C1189"/>
    <w:rsid w:val="006C2149"/>
    <w:rsid w:val="006C33C1"/>
    <w:rsid w:val="006C4051"/>
    <w:rsid w:val="006C5B24"/>
    <w:rsid w:val="006C609A"/>
    <w:rsid w:val="006D0401"/>
    <w:rsid w:val="006D5617"/>
    <w:rsid w:val="006D5C98"/>
    <w:rsid w:val="006D7E6A"/>
    <w:rsid w:val="006E07E9"/>
    <w:rsid w:val="006E0801"/>
    <w:rsid w:val="006E1A5A"/>
    <w:rsid w:val="006E2C91"/>
    <w:rsid w:val="006E4C5B"/>
    <w:rsid w:val="006E6246"/>
    <w:rsid w:val="006F2D53"/>
    <w:rsid w:val="006F400D"/>
    <w:rsid w:val="006F43B4"/>
    <w:rsid w:val="006F5BE3"/>
    <w:rsid w:val="006F6107"/>
    <w:rsid w:val="006F7C4F"/>
    <w:rsid w:val="00700735"/>
    <w:rsid w:val="0070128C"/>
    <w:rsid w:val="007022D6"/>
    <w:rsid w:val="00702F76"/>
    <w:rsid w:val="0070390C"/>
    <w:rsid w:val="00704784"/>
    <w:rsid w:val="00705770"/>
    <w:rsid w:val="007114F9"/>
    <w:rsid w:val="0071219A"/>
    <w:rsid w:val="0071480F"/>
    <w:rsid w:val="00715DD2"/>
    <w:rsid w:val="007178D5"/>
    <w:rsid w:val="0072349C"/>
    <w:rsid w:val="00723599"/>
    <w:rsid w:val="007250C1"/>
    <w:rsid w:val="00725769"/>
    <w:rsid w:val="0072601C"/>
    <w:rsid w:val="00726A12"/>
    <w:rsid w:val="00726C23"/>
    <w:rsid w:val="00727B0A"/>
    <w:rsid w:val="007331C5"/>
    <w:rsid w:val="007351B3"/>
    <w:rsid w:val="00735430"/>
    <w:rsid w:val="007404C8"/>
    <w:rsid w:val="00740F48"/>
    <w:rsid w:val="007412B2"/>
    <w:rsid w:val="00741640"/>
    <w:rsid w:val="0074552F"/>
    <w:rsid w:val="00745EC1"/>
    <w:rsid w:val="00746B01"/>
    <w:rsid w:val="00746B75"/>
    <w:rsid w:val="0074760D"/>
    <w:rsid w:val="00752752"/>
    <w:rsid w:val="00752A4C"/>
    <w:rsid w:val="0075426F"/>
    <w:rsid w:val="007546F3"/>
    <w:rsid w:val="0075530D"/>
    <w:rsid w:val="00760ED5"/>
    <w:rsid w:val="00760FCA"/>
    <w:rsid w:val="00763B48"/>
    <w:rsid w:val="00763E7C"/>
    <w:rsid w:val="007651F9"/>
    <w:rsid w:val="00765DF8"/>
    <w:rsid w:val="007665AC"/>
    <w:rsid w:val="00767CD2"/>
    <w:rsid w:val="00771855"/>
    <w:rsid w:val="00771983"/>
    <w:rsid w:val="00776642"/>
    <w:rsid w:val="0078061C"/>
    <w:rsid w:val="00785F41"/>
    <w:rsid w:val="0078655F"/>
    <w:rsid w:val="0078708D"/>
    <w:rsid w:val="00791FB3"/>
    <w:rsid w:val="00792BF3"/>
    <w:rsid w:val="00792D2C"/>
    <w:rsid w:val="00794873"/>
    <w:rsid w:val="007967CA"/>
    <w:rsid w:val="007978CE"/>
    <w:rsid w:val="00797D2C"/>
    <w:rsid w:val="007A005D"/>
    <w:rsid w:val="007A3589"/>
    <w:rsid w:val="007A4AC5"/>
    <w:rsid w:val="007B0FD9"/>
    <w:rsid w:val="007B1A1F"/>
    <w:rsid w:val="007B2B1C"/>
    <w:rsid w:val="007B30FB"/>
    <w:rsid w:val="007B6DF5"/>
    <w:rsid w:val="007C0C79"/>
    <w:rsid w:val="007C100A"/>
    <w:rsid w:val="007C1A0E"/>
    <w:rsid w:val="007C1CD7"/>
    <w:rsid w:val="007C2C2B"/>
    <w:rsid w:val="007C467C"/>
    <w:rsid w:val="007C52B9"/>
    <w:rsid w:val="007C62CF"/>
    <w:rsid w:val="007C6F1A"/>
    <w:rsid w:val="007D0CC9"/>
    <w:rsid w:val="007D1F9E"/>
    <w:rsid w:val="007D620C"/>
    <w:rsid w:val="007D7D25"/>
    <w:rsid w:val="007E2F44"/>
    <w:rsid w:val="007E469B"/>
    <w:rsid w:val="007E4C15"/>
    <w:rsid w:val="007E5695"/>
    <w:rsid w:val="007F2E9A"/>
    <w:rsid w:val="007F307E"/>
    <w:rsid w:val="007F42A6"/>
    <w:rsid w:val="007F44F6"/>
    <w:rsid w:val="007F498A"/>
    <w:rsid w:val="008001C2"/>
    <w:rsid w:val="008015B6"/>
    <w:rsid w:val="00801C8F"/>
    <w:rsid w:val="008021A7"/>
    <w:rsid w:val="008028A3"/>
    <w:rsid w:val="00802A12"/>
    <w:rsid w:val="0080329E"/>
    <w:rsid w:val="00803341"/>
    <w:rsid w:val="00804C73"/>
    <w:rsid w:val="00804F3D"/>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8A"/>
    <w:rsid w:val="0084219A"/>
    <w:rsid w:val="00842827"/>
    <w:rsid w:val="00843FC0"/>
    <w:rsid w:val="00844049"/>
    <w:rsid w:val="00846F95"/>
    <w:rsid w:val="0084752F"/>
    <w:rsid w:val="008500F8"/>
    <w:rsid w:val="008517EC"/>
    <w:rsid w:val="00851D32"/>
    <w:rsid w:val="008539AC"/>
    <w:rsid w:val="00853B90"/>
    <w:rsid w:val="00854780"/>
    <w:rsid w:val="00857AB3"/>
    <w:rsid w:val="00862986"/>
    <w:rsid w:val="00864875"/>
    <w:rsid w:val="00871A5C"/>
    <w:rsid w:val="00871BBB"/>
    <w:rsid w:val="00872830"/>
    <w:rsid w:val="008730F5"/>
    <w:rsid w:val="008734F3"/>
    <w:rsid w:val="00876F1D"/>
    <w:rsid w:val="008828CF"/>
    <w:rsid w:val="00882B41"/>
    <w:rsid w:val="0088380B"/>
    <w:rsid w:val="00883EFA"/>
    <w:rsid w:val="00886D9C"/>
    <w:rsid w:val="00887F42"/>
    <w:rsid w:val="008933F5"/>
    <w:rsid w:val="00893B45"/>
    <w:rsid w:val="00893DCF"/>
    <w:rsid w:val="00895495"/>
    <w:rsid w:val="00896628"/>
    <w:rsid w:val="008967EF"/>
    <w:rsid w:val="008A14D5"/>
    <w:rsid w:val="008A342B"/>
    <w:rsid w:val="008A42C0"/>
    <w:rsid w:val="008A5A3B"/>
    <w:rsid w:val="008A5B2B"/>
    <w:rsid w:val="008A6F2E"/>
    <w:rsid w:val="008B2A21"/>
    <w:rsid w:val="008B361D"/>
    <w:rsid w:val="008B4843"/>
    <w:rsid w:val="008C1922"/>
    <w:rsid w:val="008C31C0"/>
    <w:rsid w:val="008C385D"/>
    <w:rsid w:val="008C4E62"/>
    <w:rsid w:val="008C6305"/>
    <w:rsid w:val="008D29D8"/>
    <w:rsid w:val="008D42C5"/>
    <w:rsid w:val="008D6D35"/>
    <w:rsid w:val="008D794D"/>
    <w:rsid w:val="008D7FBA"/>
    <w:rsid w:val="008E1271"/>
    <w:rsid w:val="008E1C9D"/>
    <w:rsid w:val="008E4E69"/>
    <w:rsid w:val="008E5F71"/>
    <w:rsid w:val="008E705C"/>
    <w:rsid w:val="008F1E58"/>
    <w:rsid w:val="008F27FC"/>
    <w:rsid w:val="008F35C5"/>
    <w:rsid w:val="008F5348"/>
    <w:rsid w:val="008F60A8"/>
    <w:rsid w:val="0090070B"/>
    <w:rsid w:val="00904C4D"/>
    <w:rsid w:val="00904F0E"/>
    <w:rsid w:val="00907C97"/>
    <w:rsid w:val="00910104"/>
    <w:rsid w:val="00910952"/>
    <w:rsid w:val="00910BE3"/>
    <w:rsid w:val="00910CEF"/>
    <w:rsid w:val="00911959"/>
    <w:rsid w:val="009149A5"/>
    <w:rsid w:val="0091558E"/>
    <w:rsid w:val="009169DA"/>
    <w:rsid w:val="00917604"/>
    <w:rsid w:val="009231CF"/>
    <w:rsid w:val="00924369"/>
    <w:rsid w:val="009250CF"/>
    <w:rsid w:val="009252A7"/>
    <w:rsid w:val="0092653C"/>
    <w:rsid w:val="00930789"/>
    <w:rsid w:val="009363D9"/>
    <w:rsid w:val="00937C3E"/>
    <w:rsid w:val="0094053C"/>
    <w:rsid w:val="00943198"/>
    <w:rsid w:val="0094326C"/>
    <w:rsid w:val="00944040"/>
    <w:rsid w:val="00944314"/>
    <w:rsid w:val="009472CE"/>
    <w:rsid w:val="0094746B"/>
    <w:rsid w:val="009529C7"/>
    <w:rsid w:val="00952E49"/>
    <w:rsid w:val="00954CCD"/>
    <w:rsid w:val="00955D27"/>
    <w:rsid w:val="00955D2A"/>
    <w:rsid w:val="009609AE"/>
    <w:rsid w:val="0096190B"/>
    <w:rsid w:val="00963FB6"/>
    <w:rsid w:val="009645B6"/>
    <w:rsid w:val="00966B06"/>
    <w:rsid w:val="00970D87"/>
    <w:rsid w:val="00971392"/>
    <w:rsid w:val="00973BB5"/>
    <w:rsid w:val="00974223"/>
    <w:rsid w:val="009746EE"/>
    <w:rsid w:val="009747F5"/>
    <w:rsid w:val="0097496B"/>
    <w:rsid w:val="00974C64"/>
    <w:rsid w:val="00975508"/>
    <w:rsid w:val="00976080"/>
    <w:rsid w:val="00976142"/>
    <w:rsid w:val="00977034"/>
    <w:rsid w:val="00981628"/>
    <w:rsid w:val="00982093"/>
    <w:rsid w:val="00982A56"/>
    <w:rsid w:val="00982C55"/>
    <w:rsid w:val="0099188E"/>
    <w:rsid w:val="009936D8"/>
    <w:rsid w:val="009945E5"/>
    <w:rsid w:val="009947AA"/>
    <w:rsid w:val="009953F9"/>
    <w:rsid w:val="00995627"/>
    <w:rsid w:val="009964B2"/>
    <w:rsid w:val="0099714C"/>
    <w:rsid w:val="009A235C"/>
    <w:rsid w:val="009A31BA"/>
    <w:rsid w:val="009A3552"/>
    <w:rsid w:val="009B0927"/>
    <w:rsid w:val="009B1470"/>
    <w:rsid w:val="009B36E6"/>
    <w:rsid w:val="009B7383"/>
    <w:rsid w:val="009C0044"/>
    <w:rsid w:val="009C35FF"/>
    <w:rsid w:val="009C421C"/>
    <w:rsid w:val="009C65D0"/>
    <w:rsid w:val="009C6941"/>
    <w:rsid w:val="009D0586"/>
    <w:rsid w:val="009D07FC"/>
    <w:rsid w:val="009D7F64"/>
    <w:rsid w:val="009E02D7"/>
    <w:rsid w:val="009E12E4"/>
    <w:rsid w:val="009E15FD"/>
    <w:rsid w:val="009E17E9"/>
    <w:rsid w:val="009E2391"/>
    <w:rsid w:val="009E37C6"/>
    <w:rsid w:val="009E4B04"/>
    <w:rsid w:val="009E593B"/>
    <w:rsid w:val="009E68C6"/>
    <w:rsid w:val="009E6953"/>
    <w:rsid w:val="009E6F5B"/>
    <w:rsid w:val="009F0203"/>
    <w:rsid w:val="009F0D58"/>
    <w:rsid w:val="009F1465"/>
    <w:rsid w:val="009F1DCC"/>
    <w:rsid w:val="009F2807"/>
    <w:rsid w:val="009F2C58"/>
    <w:rsid w:val="009F3237"/>
    <w:rsid w:val="009F47B6"/>
    <w:rsid w:val="009F4A28"/>
    <w:rsid w:val="009F4F6C"/>
    <w:rsid w:val="009F5E84"/>
    <w:rsid w:val="009F5F5D"/>
    <w:rsid w:val="009F61CC"/>
    <w:rsid w:val="00A00F08"/>
    <w:rsid w:val="00A013E4"/>
    <w:rsid w:val="00A0384C"/>
    <w:rsid w:val="00A03FE9"/>
    <w:rsid w:val="00A043FA"/>
    <w:rsid w:val="00A103BA"/>
    <w:rsid w:val="00A117F5"/>
    <w:rsid w:val="00A118E3"/>
    <w:rsid w:val="00A12F2B"/>
    <w:rsid w:val="00A156C3"/>
    <w:rsid w:val="00A15D40"/>
    <w:rsid w:val="00A15EF6"/>
    <w:rsid w:val="00A208DA"/>
    <w:rsid w:val="00A21249"/>
    <w:rsid w:val="00A23CEA"/>
    <w:rsid w:val="00A24880"/>
    <w:rsid w:val="00A263FA"/>
    <w:rsid w:val="00A26F6B"/>
    <w:rsid w:val="00A315A7"/>
    <w:rsid w:val="00A326B7"/>
    <w:rsid w:val="00A32AD2"/>
    <w:rsid w:val="00A409AA"/>
    <w:rsid w:val="00A42DF5"/>
    <w:rsid w:val="00A42EB9"/>
    <w:rsid w:val="00A45A53"/>
    <w:rsid w:val="00A46F65"/>
    <w:rsid w:val="00A4799C"/>
    <w:rsid w:val="00A510E7"/>
    <w:rsid w:val="00A51C19"/>
    <w:rsid w:val="00A54AC8"/>
    <w:rsid w:val="00A5688A"/>
    <w:rsid w:val="00A60FEA"/>
    <w:rsid w:val="00A64376"/>
    <w:rsid w:val="00A67996"/>
    <w:rsid w:val="00A73AF0"/>
    <w:rsid w:val="00A747D9"/>
    <w:rsid w:val="00A75687"/>
    <w:rsid w:val="00A7687F"/>
    <w:rsid w:val="00A80476"/>
    <w:rsid w:val="00A820A5"/>
    <w:rsid w:val="00A8300C"/>
    <w:rsid w:val="00A8465C"/>
    <w:rsid w:val="00A86A50"/>
    <w:rsid w:val="00A95E56"/>
    <w:rsid w:val="00AA0542"/>
    <w:rsid w:val="00AA0DDF"/>
    <w:rsid w:val="00AA3038"/>
    <w:rsid w:val="00AA386D"/>
    <w:rsid w:val="00AA3C41"/>
    <w:rsid w:val="00AA3F0A"/>
    <w:rsid w:val="00AA692A"/>
    <w:rsid w:val="00AA7458"/>
    <w:rsid w:val="00AA75A1"/>
    <w:rsid w:val="00AB3021"/>
    <w:rsid w:val="00AB4B55"/>
    <w:rsid w:val="00AB4BC3"/>
    <w:rsid w:val="00AB5CF0"/>
    <w:rsid w:val="00AB5F25"/>
    <w:rsid w:val="00AB62EA"/>
    <w:rsid w:val="00AC342B"/>
    <w:rsid w:val="00AC4793"/>
    <w:rsid w:val="00AC63B7"/>
    <w:rsid w:val="00AD18B2"/>
    <w:rsid w:val="00AD1FC2"/>
    <w:rsid w:val="00AD30DF"/>
    <w:rsid w:val="00AD5111"/>
    <w:rsid w:val="00AD53A5"/>
    <w:rsid w:val="00AD5AF0"/>
    <w:rsid w:val="00AD64FC"/>
    <w:rsid w:val="00AE0534"/>
    <w:rsid w:val="00AE065A"/>
    <w:rsid w:val="00AE3229"/>
    <w:rsid w:val="00AE4E0A"/>
    <w:rsid w:val="00AF0C18"/>
    <w:rsid w:val="00AF146B"/>
    <w:rsid w:val="00AF152E"/>
    <w:rsid w:val="00AF1EFA"/>
    <w:rsid w:val="00AF23B2"/>
    <w:rsid w:val="00AF5A08"/>
    <w:rsid w:val="00AF6B9F"/>
    <w:rsid w:val="00B01612"/>
    <w:rsid w:val="00B02A63"/>
    <w:rsid w:val="00B03DF5"/>
    <w:rsid w:val="00B04E15"/>
    <w:rsid w:val="00B1091F"/>
    <w:rsid w:val="00B11655"/>
    <w:rsid w:val="00B13675"/>
    <w:rsid w:val="00B1433E"/>
    <w:rsid w:val="00B2045F"/>
    <w:rsid w:val="00B20B8D"/>
    <w:rsid w:val="00B21414"/>
    <w:rsid w:val="00B22F73"/>
    <w:rsid w:val="00B2456C"/>
    <w:rsid w:val="00B24A97"/>
    <w:rsid w:val="00B3097C"/>
    <w:rsid w:val="00B30C26"/>
    <w:rsid w:val="00B31203"/>
    <w:rsid w:val="00B32DA8"/>
    <w:rsid w:val="00B33CA0"/>
    <w:rsid w:val="00B37970"/>
    <w:rsid w:val="00B40D15"/>
    <w:rsid w:val="00B447BA"/>
    <w:rsid w:val="00B45D1F"/>
    <w:rsid w:val="00B45DE3"/>
    <w:rsid w:val="00B47FD6"/>
    <w:rsid w:val="00B51787"/>
    <w:rsid w:val="00B529DA"/>
    <w:rsid w:val="00B57EE3"/>
    <w:rsid w:val="00B60B9D"/>
    <w:rsid w:val="00B611CA"/>
    <w:rsid w:val="00B61AC7"/>
    <w:rsid w:val="00B63076"/>
    <w:rsid w:val="00B631A4"/>
    <w:rsid w:val="00B641CD"/>
    <w:rsid w:val="00B6568D"/>
    <w:rsid w:val="00B66A91"/>
    <w:rsid w:val="00B66C6C"/>
    <w:rsid w:val="00B73619"/>
    <w:rsid w:val="00B766C5"/>
    <w:rsid w:val="00B77E7C"/>
    <w:rsid w:val="00B80270"/>
    <w:rsid w:val="00B8289B"/>
    <w:rsid w:val="00B83626"/>
    <w:rsid w:val="00B84527"/>
    <w:rsid w:val="00B84866"/>
    <w:rsid w:val="00B855CA"/>
    <w:rsid w:val="00B85BFF"/>
    <w:rsid w:val="00B86ADF"/>
    <w:rsid w:val="00B8715B"/>
    <w:rsid w:val="00B926F2"/>
    <w:rsid w:val="00B92D08"/>
    <w:rsid w:val="00B94A27"/>
    <w:rsid w:val="00B94C54"/>
    <w:rsid w:val="00B960FC"/>
    <w:rsid w:val="00B9658F"/>
    <w:rsid w:val="00BA03F9"/>
    <w:rsid w:val="00BA1317"/>
    <w:rsid w:val="00BB1A55"/>
    <w:rsid w:val="00BB4338"/>
    <w:rsid w:val="00BB4B2B"/>
    <w:rsid w:val="00BB6601"/>
    <w:rsid w:val="00BB66D0"/>
    <w:rsid w:val="00BC095D"/>
    <w:rsid w:val="00BC215A"/>
    <w:rsid w:val="00BC35F5"/>
    <w:rsid w:val="00BC5EF5"/>
    <w:rsid w:val="00BC6588"/>
    <w:rsid w:val="00BC7756"/>
    <w:rsid w:val="00BD58B1"/>
    <w:rsid w:val="00BD71FB"/>
    <w:rsid w:val="00BE0295"/>
    <w:rsid w:val="00BE0E77"/>
    <w:rsid w:val="00BE26A5"/>
    <w:rsid w:val="00BE319F"/>
    <w:rsid w:val="00BE63F8"/>
    <w:rsid w:val="00BF0AE2"/>
    <w:rsid w:val="00BF2B2D"/>
    <w:rsid w:val="00BF360E"/>
    <w:rsid w:val="00BF3A8D"/>
    <w:rsid w:val="00BF3BAD"/>
    <w:rsid w:val="00BF3D31"/>
    <w:rsid w:val="00BF4A32"/>
    <w:rsid w:val="00BF4CE5"/>
    <w:rsid w:val="00BF4DDC"/>
    <w:rsid w:val="00BF67E5"/>
    <w:rsid w:val="00C00CBF"/>
    <w:rsid w:val="00C014DF"/>
    <w:rsid w:val="00C0522A"/>
    <w:rsid w:val="00C06CDE"/>
    <w:rsid w:val="00C07050"/>
    <w:rsid w:val="00C0750C"/>
    <w:rsid w:val="00C10AF2"/>
    <w:rsid w:val="00C10E00"/>
    <w:rsid w:val="00C11437"/>
    <w:rsid w:val="00C152AF"/>
    <w:rsid w:val="00C16325"/>
    <w:rsid w:val="00C16BCE"/>
    <w:rsid w:val="00C17778"/>
    <w:rsid w:val="00C17799"/>
    <w:rsid w:val="00C2283F"/>
    <w:rsid w:val="00C25FBB"/>
    <w:rsid w:val="00C30770"/>
    <w:rsid w:val="00C34830"/>
    <w:rsid w:val="00C362A3"/>
    <w:rsid w:val="00C363E0"/>
    <w:rsid w:val="00C3688F"/>
    <w:rsid w:val="00C36B76"/>
    <w:rsid w:val="00C3753C"/>
    <w:rsid w:val="00C41386"/>
    <w:rsid w:val="00C46E69"/>
    <w:rsid w:val="00C47691"/>
    <w:rsid w:val="00C514F6"/>
    <w:rsid w:val="00C52A31"/>
    <w:rsid w:val="00C53CDE"/>
    <w:rsid w:val="00C53DA5"/>
    <w:rsid w:val="00C54FB9"/>
    <w:rsid w:val="00C5550A"/>
    <w:rsid w:val="00C5586F"/>
    <w:rsid w:val="00C571C9"/>
    <w:rsid w:val="00C571DF"/>
    <w:rsid w:val="00C607F1"/>
    <w:rsid w:val="00C6395A"/>
    <w:rsid w:val="00C65A70"/>
    <w:rsid w:val="00C67C59"/>
    <w:rsid w:val="00C70D3C"/>
    <w:rsid w:val="00C71233"/>
    <w:rsid w:val="00C72237"/>
    <w:rsid w:val="00C722B9"/>
    <w:rsid w:val="00C72C80"/>
    <w:rsid w:val="00C72DC7"/>
    <w:rsid w:val="00C77067"/>
    <w:rsid w:val="00C835E1"/>
    <w:rsid w:val="00C86943"/>
    <w:rsid w:val="00C9186E"/>
    <w:rsid w:val="00C91F65"/>
    <w:rsid w:val="00C93B01"/>
    <w:rsid w:val="00C93C2E"/>
    <w:rsid w:val="00C93F43"/>
    <w:rsid w:val="00C94580"/>
    <w:rsid w:val="00C9484A"/>
    <w:rsid w:val="00CA4395"/>
    <w:rsid w:val="00CA5CEB"/>
    <w:rsid w:val="00CA785F"/>
    <w:rsid w:val="00CA7B65"/>
    <w:rsid w:val="00CB1EA1"/>
    <w:rsid w:val="00CB369C"/>
    <w:rsid w:val="00CB5A9B"/>
    <w:rsid w:val="00CB75D7"/>
    <w:rsid w:val="00CC0E86"/>
    <w:rsid w:val="00CC0FA8"/>
    <w:rsid w:val="00CC1443"/>
    <w:rsid w:val="00CC40B7"/>
    <w:rsid w:val="00CC4416"/>
    <w:rsid w:val="00CC5665"/>
    <w:rsid w:val="00CC6957"/>
    <w:rsid w:val="00CC6C02"/>
    <w:rsid w:val="00CC73F7"/>
    <w:rsid w:val="00CC7B0B"/>
    <w:rsid w:val="00CC7C5F"/>
    <w:rsid w:val="00CD06B2"/>
    <w:rsid w:val="00CD1FC9"/>
    <w:rsid w:val="00CE0DBF"/>
    <w:rsid w:val="00CE0FE7"/>
    <w:rsid w:val="00CE1A95"/>
    <w:rsid w:val="00CE525E"/>
    <w:rsid w:val="00CE5F47"/>
    <w:rsid w:val="00CE6ED5"/>
    <w:rsid w:val="00CE7515"/>
    <w:rsid w:val="00CF2153"/>
    <w:rsid w:val="00CF5023"/>
    <w:rsid w:val="00CF7979"/>
    <w:rsid w:val="00D021F7"/>
    <w:rsid w:val="00D05D57"/>
    <w:rsid w:val="00D0684F"/>
    <w:rsid w:val="00D102A0"/>
    <w:rsid w:val="00D10AE0"/>
    <w:rsid w:val="00D13BCE"/>
    <w:rsid w:val="00D141A3"/>
    <w:rsid w:val="00D147C1"/>
    <w:rsid w:val="00D14C65"/>
    <w:rsid w:val="00D16871"/>
    <w:rsid w:val="00D206D2"/>
    <w:rsid w:val="00D2172C"/>
    <w:rsid w:val="00D22A38"/>
    <w:rsid w:val="00D23057"/>
    <w:rsid w:val="00D243EB"/>
    <w:rsid w:val="00D309EE"/>
    <w:rsid w:val="00D30E80"/>
    <w:rsid w:val="00D30EFD"/>
    <w:rsid w:val="00D31A26"/>
    <w:rsid w:val="00D32BFA"/>
    <w:rsid w:val="00D33209"/>
    <w:rsid w:val="00D33889"/>
    <w:rsid w:val="00D36C09"/>
    <w:rsid w:val="00D37793"/>
    <w:rsid w:val="00D432DC"/>
    <w:rsid w:val="00D44716"/>
    <w:rsid w:val="00D44CD1"/>
    <w:rsid w:val="00D464ED"/>
    <w:rsid w:val="00D51683"/>
    <w:rsid w:val="00D51E20"/>
    <w:rsid w:val="00D524CC"/>
    <w:rsid w:val="00D52D62"/>
    <w:rsid w:val="00D60984"/>
    <w:rsid w:val="00D60AC0"/>
    <w:rsid w:val="00D61F85"/>
    <w:rsid w:val="00D64899"/>
    <w:rsid w:val="00D669E3"/>
    <w:rsid w:val="00D675FC"/>
    <w:rsid w:val="00D714E9"/>
    <w:rsid w:val="00D7166B"/>
    <w:rsid w:val="00D73577"/>
    <w:rsid w:val="00D73861"/>
    <w:rsid w:val="00D740C1"/>
    <w:rsid w:val="00D7562A"/>
    <w:rsid w:val="00D75F7B"/>
    <w:rsid w:val="00D7665C"/>
    <w:rsid w:val="00D80ACA"/>
    <w:rsid w:val="00D83820"/>
    <w:rsid w:val="00D83FFB"/>
    <w:rsid w:val="00D91FD2"/>
    <w:rsid w:val="00D93B5A"/>
    <w:rsid w:val="00DA036E"/>
    <w:rsid w:val="00DA14A3"/>
    <w:rsid w:val="00DA69C6"/>
    <w:rsid w:val="00DA78C3"/>
    <w:rsid w:val="00DB43A3"/>
    <w:rsid w:val="00DB48D8"/>
    <w:rsid w:val="00DB4F73"/>
    <w:rsid w:val="00DB60B1"/>
    <w:rsid w:val="00DB61B1"/>
    <w:rsid w:val="00DC20AC"/>
    <w:rsid w:val="00DC23A1"/>
    <w:rsid w:val="00DC5119"/>
    <w:rsid w:val="00DC650C"/>
    <w:rsid w:val="00DC6DFA"/>
    <w:rsid w:val="00DC795B"/>
    <w:rsid w:val="00DD04F5"/>
    <w:rsid w:val="00DD089B"/>
    <w:rsid w:val="00DD15BE"/>
    <w:rsid w:val="00DD2422"/>
    <w:rsid w:val="00DE1DD3"/>
    <w:rsid w:val="00DE3BCF"/>
    <w:rsid w:val="00DE503C"/>
    <w:rsid w:val="00DE65D0"/>
    <w:rsid w:val="00DF1251"/>
    <w:rsid w:val="00DF2165"/>
    <w:rsid w:val="00DF66E2"/>
    <w:rsid w:val="00DF7154"/>
    <w:rsid w:val="00E007E7"/>
    <w:rsid w:val="00E014EB"/>
    <w:rsid w:val="00E0356C"/>
    <w:rsid w:val="00E0460F"/>
    <w:rsid w:val="00E0495E"/>
    <w:rsid w:val="00E04D8E"/>
    <w:rsid w:val="00E0799B"/>
    <w:rsid w:val="00E11EC7"/>
    <w:rsid w:val="00E129BB"/>
    <w:rsid w:val="00E155C6"/>
    <w:rsid w:val="00E1784F"/>
    <w:rsid w:val="00E20624"/>
    <w:rsid w:val="00E21140"/>
    <w:rsid w:val="00E21675"/>
    <w:rsid w:val="00E2304D"/>
    <w:rsid w:val="00E3023B"/>
    <w:rsid w:val="00E33141"/>
    <w:rsid w:val="00E335B5"/>
    <w:rsid w:val="00E3544A"/>
    <w:rsid w:val="00E36A02"/>
    <w:rsid w:val="00E37DC2"/>
    <w:rsid w:val="00E42015"/>
    <w:rsid w:val="00E423DE"/>
    <w:rsid w:val="00E45149"/>
    <w:rsid w:val="00E4644B"/>
    <w:rsid w:val="00E47F9B"/>
    <w:rsid w:val="00E50E86"/>
    <w:rsid w:val="00E515EF"/>
    <w:rsid w:val="00E53105"/>
    <w:rsid w:val="00E536B1"/>
    <w:rsid w:val="00E541A2"/>
    <w:rsid w:val="00E5431B"/>
    <w:rsid w:val="00E569B5"/>
    <w:rsid w:val="00E57410"/>
    <w:rsid w:val="00E61F8F"/>
    <w:rsid w:val="00E62B55"/>
    <w:rsid w:val="00E66437"/>
    <w:rsid w:val="00E72252"/>
    <w:rsid w:val="00E80792"/>
    <w:rsid w:val="00E80F30"/>
    <w:rsid w:val="00E81284"/>
    <w:rsid w:val="00E81501"/>
    <w:rsid w:val="00E83399"/>
    <w:rsid w:val="00E84D37"/>
    <w:rsid w:val="00E86369"/>
    <w:rsid w:val="00E86928"/>
    <w:rsid w:val="00E87D2B"/>
    <w:rsid w:val="00E90316"/>
    <w:rsid w:val="00E90E72"/>
    <w:rsid w:val="00E97CAC"/>
    <w:rsid w:val="00EA0623"/>
    <w:rsid w:val="00EA215F"/>
    <w:rsid w:val="00EA315E"/>
    <w:rsid w:val="00EA4D08"/>
    <w:rsid w:val="00EA4F82"/>
    <w:rsid w:val="00EA6AA8"/>
    <w:rsid w:val="00EB151F"/>
    <w:rsid w:val="00EB15C3"/>
    <w:rsid w:val="00EB1B9B"/>
    <w:rsid w:val="00EB1D71"/>
    <w:rsid w:val="00EB7E92"/>
    <w:rsid w:val="00EC52AD"/>
    <w:rsid w:val="00EC631A"/>
    <w:rsid w:val="00EC7329"/>
    <w:rsid w:val="00ED00A9"/>
    <w:rsid w:val="00ED0AF6"/>
    <w:rsid w:val="00ED18F9"/>
    <w:rsid w:val="00ED7BE8"/>
    <w:rsid w:val="00EE18CE"/>
    <w:rsid w:val="00EE1B7C"/>
    <w:rsid w:val="00EE3779"/>
    <w:rsid w:val="00EE3EE6"/>
    <w:rsid w:val="00EE4545"/>
    <w:rsid w:val="00EE5BA8"/>
    <w:rsid w:val="00EE691A"/>
    <w:rsid w:val="00EF0725"/>
    <w:rsid w:val="00EF142F"/>
    <w:rsid w:val="00EF2F1D"/>
    <w:rsid w:val="00EF3184"/>
    <w:rsid w:val="00EF3580"/>
    <w:rsid w:val="00EF45A2"/>
    <w:rsid w:val="00EF46F2"/>
    <w:rsid w:val="00EF4A7B"/>
    <w:rsid w:val="00EF4ED7"/>
    <w:rsid w:val="00EF5B73"/>
    <w:rsid w:val="00EF6009"/>
    <w:rsid w:val="00EF625B"/>
    <w:rsid w:val="00F020D5"/>
    <w:rsid w:val="00F033ED"/>
    <w:rsid w:val="00F039CA"/>
    <w:rsid w:val="00F062E1"/>
    <w:rsid w:val="00F06968"/>
    <w:rsid w:val="00F077B0"/>
    <w:rsid w:val="00F102B0"/>
    <w:rsid w:val="00F11B1E"/>
    <w:rsid w:val="00F11DD0"/>
    <w:rsid w:val="00F12045"/>
    <w:rsid w:val="00F17CCE"/>
    <w:rsid w:val="00F20A24"/>
    <w:rsid w:val="00F20AFB"/>
    <w:rsid w:val="00F21F12"/>
    <w:rsid w:val="00F2262B"/>
    <w:rsid w:val="00F23FFA"/>
    <w:rsid w:val="00F26219"/>
    <w:rsid w:val="00F26DE0"/>
    <w:rsid w:val="00F26E8D"/>
    <w:rsid w:val="00F26FCC"/>
    <w:rsid w:val="00F30A03"/>
    <w:rsid w:val="00F30B74"/>
    <w:rsid w:val="00F35794"/>
    <w:rsid w:val="00F36C4E"/>
    <w:rsid w:val="00F37BA8"/>
    <w:rsid w:val="00F42A95"/>
    <w:rsid w:val="00F46B07"/>
    <w:rsid w:val="00F47035"/>
    <w:rsid w:val="00F5335D"/>
    <w:rsid w:val="00F5378C"/>
    <w:rsid w:val="00F57236"/>
    <w:rsid w:val="00F57B29"/>
    <w:rsid w:val="00F60C6B"/>
    <w:rsid w:val="00F63B39"/>
    <w:rsid w:val="00F667E7"/>
    <w:rsid w:val="00F718CE"/>
    <w:rsid w:val="00F72274"/>
    <w:rsid w:val="00F747AB"/>
    <w:rsid w:val="00F82BDC"/>
    <w:rsid w:val="00F83467"/>
    <w:rsid w:val="00F836A2"/>
    <w:rsid w:val="00F83978"/>
    <w:rsid w:val="00F847E8"/>
    <w:rsid w:val="00F87630"/>
    <w:rsid w:val="00F90C09"/>
    <w:rsid w:val="00F90DFA"/>
    <w:rsid w:val="00F91513"/>
    <w:rsid w:val="00F925B6"/>
    <w:rsid w:val="00F94AAE"/>
    <w:rsid w:val="00F95E17"/>
    <w:rsid w:val="00FA0C51"/>
    <w:rsid w:val="00FA1347"/>
    <w:rsid w:val="00FA35F0"/>
    <w:rsid w:val="00FA6F3B"/>
    <w:rsid w:val="00FA7FEC"/>
    <w:rsid w:val="00FB013E"/>
    <w:rsid w:val="00FB01E3"/>
    <w:rsid w:val="00FB31F4"/>
    <w:rsid w:val="00FB3325"/>
    <w:rsid w:val="00FB6B93"/>
    <w:rsid w:val="00FC351C"/>
    <w:rsid w:val="00FC4076"/>
    <w:rsid w:val="00FC4F6A"/>
    <w:rsid w:val="00FC57A5"/>
    <w:rsid w:val="00FC78BD"/>
    <w:rsid w:val="00FD06DF"/>
    <w:rsid w:val="00FD2B5B"/>
    <w:rsid w:val="00FD31B3"/>
    <w:rsid w:val="00FD4403"/>
    <w:rsid w:val="00FD5126"/>
    <w:rsid w:val="00FD6793"/>
    <w:rsid w:val="00FE167B"/>
    <w:rsid w:val="00FE3E02"/>
    <w:rsid w:val="00FE423E"/>
    <w:rsid w:val="00FE4C52"/>
    <w:rsid w:val="00FE4CC6"/>
    <w:rsid w:val="00FE4EA5"/>
    <w:rsid w:val="00FE5949"/>
    <w:rsid w:val="00FE59E8"/>
    <w:rsid w:val="00FE5DA2"/>
    <w:rsid w:val="00FE7BBB"/>
    <w:rsid w:val="00FF31B3"/>
    <w:rsid w:val="00FF3898"/>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D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semiHidden/>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paragraph" w:customStyle="1" w:styleId="paragraph">
    <w:name w:val="paragraph"/>
    <w:basedOn w:val="Normal"/>
    <w:rsid w:val="001166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semiHidden/>
    <w:rsid w:val="00DC79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13180915">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75318173">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26533789">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2516023">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076051402">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shire.highway-iams.uk/Live/PBLC_ANON/PIP/?cg=scheme" TargetMode="External"/><Relationship Id="rId13" Type="http://schemas.openxmlformats.org/officeDocument/2006/relationships/hyperlink" Target="https://letstalk.oxfordshire.gov.uk/local-government-reorganis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xfordshire.gov.uk/hwrcconsult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shire.gov.uk/vantrailerpermi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xfordshire.gov.uk/sites/default/files/file/waste-and-recycling/WasteAcceptancePolicy.pdf" TargetMode="External"/><Relationship Id="rId4" Type="http://schemas.openxmlformats.org/officeDocument/2006/relationships/webSettings" Target="webSettings.xml"/><Relationship Id="rId9" Type="http://schemas.openxmlformats.org/officeDocument/2006/relationships/hyperlink" Target="https://letstalk.oxfordshire.gov.uk/local-government-reorganis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2017</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Cllr Judith Edwards</cp:lastModifiedBy>
  <cp:revision>6</cp:revision>
  <dcterms:created xsi:type="dcterms:W3CDTF">2025-07-07T18:35:00Z</dcterms:created>
  <dcterms:modified xsi:type="dcterms:W3CDTF">2025-07-13T18:10:00Z</dcterms:modified>
</cp:coreProperties>
</file>