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D4A1" w14:textId="29B1265A" w:rsidR="00EC52AD" w:rsidRDefault="004D7072" w:rsidP="002A594C">
      <w:pPr>
        <w:suppressAutoHyphens/>
        <w:spacing w:after="85" w:line="240" w:lineRule="auto"/>
        <w:rPr>
          <w:rFonts w:ascii="Candara" w:eastAsiaTheme="minorEastAsia" w:hAnsi="Candara" w:cstheme="minorHAnsi"/>
          <w:noProof/>
          <w:kern w:val="0"/>
          <w:sz w:val="32"/>
          <w:szCs w:val="32"/>
          <w14:ligatures w14:val="none"/>
        </w:rPr>
      </w:pPr>
      <w:r>
        <w:rPr>
          <w:rFonts w:cstheme="minorHAnsi"/>
          <w:b/>
          <w:bCs/>
          <w:noProof/>
        </w:rPr>
        <w:drawing>
          <wp:anchor distT="0" distB="0" distL="114300" distR="114300" simplePos="0" relativeHeight="251661312" behindDoc="0" locked="0" layoutInCell="1" allowOverlap="1" wp14:anchorId="5687CE4B" wp14:editId="1A42950D">
            <wp:simplePos x="0" y="0"/>
            <wp:positionH relativeFrom="column">
              <wp:posOffset>3562350</wp:posOffset>
            </wp:positionH>
            <wp:positionV relativeFrom="paragraph">
              <wp:posOffset>6350</wp:posOffset>
            </wp:positionV>
            <wp:extent cx="1733550" cy="1398905"/>
            <wp:effectExtent l="0" t="0" r="0" b="0"/>
            <wp:wrapSquare wrapText="bothSides"/>
            <wp:docPr id="2" name="Picture 2" descr="A person smiling at the camera&#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miling at the camera&#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33550" cy="1398905"/>
                    </a:xfrm>
                    <a:prstGeom prst="rect">
                      <a:avLst/>
                    </a:prstGeom>
                  </pic:spPr>
                </pic:pic>
              </a:graphicData>
            </a:graphic>
            <wp14:sizeRelH relativeFrom="margin">
              <wp14:pctWidth>0</wp14:pctWidth>
            </wp14:sizeRelH>
            <wp14:sizeRelV relativeFrom="margin">
              <wp14:pctHeight>0</wp14:pctHeight>
            </wp14:sizeRelV>
          </wp:anchor>
        </w:drawing>
      </w:r>
      <w:r w:rsidRPr="00EC52AD">
        <w:rPr>
          <w:rFonts w:eastAsiaTheme="minorEastAsia"/>
          <w:noProof/>
          <w:kern w:val="0"/>
          <w14:ligatures w14:val="none"/>
        </w:rPr>
        <mc:AlternateContent>
          <mc:Choice Requires="wps">
            <w:drawing>
              <wp:inline distT="0" distB="0" distL="0" distR="0" wp14:anchorId="3CE4FE72" wp14:editId="5A2F84E8">
                <wp:extent cx="3295650" cy="1625600"/>
                <wp:effectExtent l="0" t="0" r="0" b="0"/>
                <wp:docPr id="1" name="Text Box 1"/>
                <wp:cNvGraphicFramePr/>
                <a:graphic xmlns:a="http://schemas.openxmlformats.org/drawingml/2006/main">
                  <a:graphicData uri="http://schemas.microsoft.com/office/word/2010/wordprocessingShape">
                    <wps:wsp>
                      <wps:cNvSpPr txBox="1"/>
                      <wps:spPr>
                        <a:xfrm>
                          <a:off x="0" y="0"/>
                          <a:ext cx="3295650" cy="1625600"/>
                        </a:xfrm>
                        <a:prstGeom prst="rect">
                          <a:avLst/>
                        </a:prstGeom>
                        <a:noFill/>
                        <a:ln w="6350">
                          <a:noFill/>
                        </a:ln>
                      </wps:spPr>
                      <wps:txbx>
                        <w:txbxContent>
                          <w:p w14:paraId="7E9ED57A" w14:textId="77777777" w:rsidR="00EC52AD" w:rsidRPr="00DE26B1"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District Councillor Report</w:t>
                            </w:r>
                          </w:p>
                          <w:p w14:paraId="2E70B7E9" w14:textId="77777777" w:rsidR="00EC52AD" w:rsidRPr="00DE26B1"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Haseley Brook ward</w:t>
                            </w:r>
                          </w:p>
                          <w:p w14:paraId="354C40FC" w14:textId="5D31AF9C" w:rsidR="00EC52AD" w:rsidRPr="00DE26B1" w:rsidRDefault="00A31170" w:rsidP="00EC52AD">
                            <w:pPr>
                              <w:spacing w:after="85" w:line="240" w:lineRule="auto"/>
                              <w:rPr>
                                <w:rFonts w:ascii="Candara" w:hAnsi="Candara" w:cstheme="minorHAnsi"/>
                                <w:noProof/>
                                <w:sz w:val="32"/>
                                <w:szCs w:val="32"/>
                              </w:rPr>
                            </w:pPr>
                            <w:r>
                              <w:rPr>
                                <w:rFonts w:ascii="Candara" w:hAnsi="Candara" w:cstheme="minorHAnsi"/>
                                <w:noProof/>
                                <w:sz w:val="32"/>
                                <w:szCs w:val="32"/>
                              </w:rPr>
                              <w:t>5</w:t>
                            </w:r>
                            <w:r w:rsidRPr="00A31170">
                              <w:rPr>
                                <w:rFonts w:ascii="Candara" w:hAnsi="Candara" w:cstheme="minorHAnsi"/>
                                <w:noProof/>
                                <w:sz w:val="32"/>
                                <w:szCs w:val="32"/>
                                <w:vertAlign w:val="superscript"/>
                              </w:rPr>
                              <w:t>th</w:t>
                            </w:r>
                            <w:r>
                              <w:rPr>
                                <w:rFonts w:ascii="Candara" w:hAnsi="Candara" w:cstheme="minorHAnsi"/>
                                <w:noProof/>
                                <w:sz w:val="32"/>
                                <w:szCs w:val="32"/>
                              </w:rPr>
                              <w:t xml:space="preserve"> November</w:t>
                            </w:r>
                            <w:r w:rsidR="00F11B1E">
                              <w:rPr>
                                <w:rFonts w:ascii="Candara" w:hAnsi="Candara" w:cstheme="minorHAnsi"/>
                                <w:noProof/>
                                <w:sz w:val="32"/>
                                <w:szCs w:val="32"/>
                              </w:rPr>
                              <w:t xml:space="preserve"> 2025 </w:t>
                            </w:r>
                          </w:p>
                          <w:p w14:paraId="4965C722" w14:textId="77777777" w:rsidR="00EC52AD" w:rsidRPr="00DE26B1" w:rsidRDefault="00EC52AD" w:rsidP="00EC52AD">
                            <w:pPr>
                              <w:spacing w:after="85" w:line="240" w:lineRule="auto"/>
                              <w:rPr>
                                <w:rFonts w:ascii="Candara" w:hAnsi="Candara" w:cstheme="minorHAnsi"/>
                                <w:noProof/>
                                <w:sz w:val="32"/>
                                <w:szCs w:val="32"/>
                              </w:rPr>
                            </w:pPr>
                          </w:p>
                          <w:p w14:paraId="6095370B" w14:textId="77777777" w:rsidR="00EC52AD" w:rsidRPr="00DE26B1"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Cllr Georgina Heritage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CE4FE72" id="_x0000_t202" coordsize="21600,21600" o:spt="202" path="m,l,21600r21600,l21600,xe">
                <v:stroke joinstyle="miter"/>
                <v:path gradientshapeok="t" o:connecttype="rect"/>
              </v:shapetype>
              <v:shape id="Text Box 1" o:spid="_x0000_s1026" type="#_x0000_t202" style="width:259.5pt;height:1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" filled="f" stroked="f" strokeweight=".5pt">
                <v:textbox>
                  <w:txbxContent>
                    <w:p w14:paraId="7E9ED57A" w14:textId="77777777" w:rsidR="00EC52AD" w:rsidRPr="00DE26B1"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District Councillor Report</w:t>
                      </w:r>
                    </w:p>
                    <w:p w14:paraId="2E70B7E9" w14:textId="77777777" w:rsidR="00EC52AD" w:rsidRPr="00DE26B1"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Haseley Brook ward</w:t>
                      </w:r>
                    </w:p>
                    <w:p w14:paraId="354C40FC" w14:textId="5D31AF9C" w:rsidR="00EC52AD" w:rsidRPr="00DE26B1" w:rsidRDefault="00A31170" w:rsidP="00EC52AD">
                      <w:pPr>
                        <w:spacing w:after="85" w:line="240" w:lineRule="auto"/>
                        <w:rPr>
                          <w:rFonts w:ascii="Candara" w:hAnsi="Candara" w:cstheme="minorHAnsi"/>
                          <w:noProof/>
                          <w:sz w:val="32"/>
                          <w:szCs w:val="32"/>
                        </w:rPr>
                      </w:pPr>
                      <w:r>
                        <w:rPr>
                          <w:rFonts w:ascii="Candara" w:hAnsi="Candara" w:cstheme="minorHAnsi"/>
                          <w:noProof/>
                          <w:sz w:val="32"/>
                          <w:szCs w:val="32"/>
                        </w:rPr>
                        <w:t>5</w:t>
                      </w:r>
                      <w:r w:rsidRPr="00A31170">
                        <w:rPr>
                          <w:rFonts w:ascii="Candara" w:hAnsi="Candara" w:cstheme="minorHAnsi"/>
                          <w:noProof/>
                          <w:sz w:val="32"/>
                          <w:szCs w:val="32"/>
                          <w:vertAlign w:val="superscript"/>
                        </w:rPr>
                        <w:t>th</w:t>
                      </w:r>
                      <w:r>
                        <w:rPr>
                          <w:rFonts w:ascii="Candara" w:hAnsi="Candara" w:cstheme="minorHAnsi"/>
                          <w:noProof/>
                          <w:sz w:val="32"/>
                          <w:szCs w:val="32"/>
                        </w:rPr>
                        <w:t xml:space="preserve"> November</w:t>
                      </w:r>
                      <w:r w:rsidR="00F11B1E">
                        <w:rPr>
                          <w:rFonts w:ascii="Candara" w:hAnsi="Candara" w:cstheme="minorHAnsi"/>
                          <w:noProof/>
                          <w:sz w:val="32"/>
                          <w:szCs w:val="32"/>
                        </w:rPr>
                        <w:t xml:space="preserve"> 2025 </w:t>
                      </w:r>
                    </w:p>
                    <w:p w14:paraId="4965C722" w14:textId="77777777" w:rsidR="00EC52AD" w:rsidRPr="00DE26B1" w:rsidRDefault="00EC52AD" w:rsidP="00EC52AD">
                      <w:pPr>
                        <w:spacing w:after="85" w:line="240" w:lineRule="auto"/>
                        <w:rPr>
                          <w:rFonts w:ascii="Candara" w:hAnsi="Candara" w:cstheme="minorHAnsi"/>
                          <w:noProof/>
                          <w:sz w:val="32"/>
                          <w:szCs w:val="32"/>
                        </w:rPr>
                      </w:pPr>
                    </w:p>
                    <w:p w14:paraId="6095370B" w14:textId="77777777" w:rsidR="00EC52AD" w:rsidRPr="00DE26B1"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Cllr Georgina Heritage</w:t>
                      </w:r>
                    </w:p>
                  </w:txbxContent>
                </v:textbox>
                <w10:anchorlock/>
              </v:shape>
            </w:pict>
          </mc:Fallback>
        </mc:AlternateContent>
      </w:r>
    </w:p>
    <w:p w14:paraId="21442B05" w14:textId="77777777" w:rsidR="00577411" w:rsidRDefault="00577411" w:rsidP="00E335B5">
      <w:pPr>
        <w:spacing w:after="0"/>
        <w:rPr>
          <w:rFonts w:ascii="Candara" w:hAnsi="Candara"/>
          <w:b/>
          <w:bCs/>
          <w:u w:val="single"/>
        </w:rPr>
      </w:pPr>
    </w:p>
    <w:p w14:paraId="55FFBDE1" w14:textId="77777777" w:rsidR="002805DA" w:rsidRDefault="002805DA" w:rsidP="00E335B5">
      <w:pPr>
        <w:spacing w:after="0"/>
        <w:rPr>
          <w:rFonts w:ascii="Candara" w:hAnsi="Candara"/>
          <w:b/>
          <w:bCs/>
          <w:u w:val="single"/>
        </w:rPr>
      </w:pPr>
    </w:p>
    <w:p w14:paraId="16DAA147" w14:textId="57109DED" w:rsidR="0048599B" w:rsidRPr="00F355B3" w:rsidRDefault="00134467" w:rsidP="00E335B5">
      <w:pPr>
        <w:spacing w:after="0"/>
        <w:rPr>
          <w:rFonts w:ascii="Candara" w:hAnsi="Candara"/>
          <w:b/>
          <w:bCs/>
          <w:u w:val="single"/>
        </w:rPr>
      </w:pPr>
      <w:r w:rsidRPr="00F355B3">
        <w:rPr>
          <w:rFonts w:ascii="Candara" w:hAnsi="Candara"/>
          <w:b/>
          <w:bCs/>
          <w:u w:val="single"/>
        </w:rPr>
        <w:t>What I’ve been doing -</w:t>
      </w:r>
      <w:r w:rsidR="00976080" w:rsidRPr="00F355B3">
        <w:rPr>
          <w:rFonts w:ascii="Candara" w:hAnsi="Candara"/>
          <w:b/>
          <w:bCs/>
          <w:u w:val="single"/>
        </w:rPr>
        <w:t xml:space="preserve"> M</w:t>
      </w:r>
      <w:r w:rsidR="00C17778" w:rsidRPr="00F355B3">
        <w:rPr>
          <w:rFonts w:ascii="Candara" w:hAnsi="Candara"/>
          <w:b/>
          <w:bCs/>
          <w:u w:val="single"/>
        </w:rPr>
        <w:t xml:space="preserve">eetings and </w:t>
      </w:r>
      <w:r w:rsidR="00976080" w:rsidRPr="00F355B3">
        <w:rPr>
          <w:rFonts w:ascii="Candara" w:hAnsi="Candara"/>
          <w:b/>
          <w:bCs/>
          <w:u w:val="single"/>
        </w:rPr>
        <w:t>C</w:t>
      </w:r>
      <w:r w:rsidR="00C17778" w:rsidRPr="00F355B3">
        <w:rPr>
          <w:rFonts w:ascii="Candara" w:hAnsi="Candara"/>
          <w:b/>
          <w:bCs/>
          <w:u w:val="single"/>
        </w:rPr>
        <w:t xml:space="preserve">ouncil Activity </w:t>
      </w:r>
    </w:p>
    <w:p w14:paraId="3F746892" w14:textId="77777777" w:rsidR="002805DA" w:rsidRPr="00F355B3" w:rsidRDefault="002805DA" w:rsidP="00E335B5">
      <w:pPr>
        <w:spacing w:after="0"/>
        <w:rPr>
          <w:rFonts w:ascii="Candara" w:hAnsi="Candara"/>
          <w:b/>
          <w:bCs/>
          <w:u w:val="single"/>
        </w:rPr>
      </w:pPr>
    </w:p>
    <w:p w14:paraId="183C9089" w14:textId="5337DE30" w:rsidR="009D794D" w:rsidRPr="009D794D" w:rsidRDefault="002805DA" w:rsidP="002B2C81">
      <w:pPr>
        <w:pStyle w:val="ListParagraph"/>
        <w:numPr>
          <w:ilvl w:val="0"/>
          <w:numId w:val="2"/>
        </w:numPr>
        <w:spacing w:after="0"/>
        <w:rPr>
          <w:rFonts w:ascii="Candara" w:hAnsi="Candara"/>
          <w:b/>
          <w:bCs/>
          <w:u w:val="single"/>
        </w:rPr>
      </w:pPr>
      <w:r w:rsidRPr="00F355B3">
        <w:rPr>
          <w:rFonts w:cstheme="minorHAnsi"/>
        </w:rPr>
        <w:t xml:space="preserve">The </w:t>
      </w:r>
      <w:r w:rsidRPr="00E45409">
        <w:rPr>
          <w:rFonts w:cstheme="minorHAnsi"/>
          <w:b/>
          <w:bCs/>
        </w:rPr>
        <w:t>Haseley Industrial Estate</w:t>
      </w:r>
      <w:r w:rsidRPr="00F355B3">
        <w:rPr>
          <w:rFonts w:cstheme="minorHAnsi"/>
        </w:rPr>
        <w:t xml:space="preserve"> planning application w</w:t>
      </w:r>
      <w:r w:rsidR="00C95E9F" w:rsidRPr="00F355B3">
        <w:rPr>
          <w:rFonts w:cstheme="minorHAnsi"/>
        </w:rPr>
        <w:t>as</w:t>
      </w:r>
      <w:r w:rsidRPr="00F355B3">
        <w:rPr>
          <w:rFonts w:cstheme="minorHAnsi"/>
        </w:rPr>
        <w:t xml:space="preserve"> heard at planning committee on Wednesday 8</w:t>
      </w:r>
      <w:r w:rsidRPr="00F355B3">
        <w:rPr>
          <w:rFonts w:cstheme="minorHAnsi"/>
          <w:vertAlign w:val="superscript"/>
        </w:rPr>
        <w:t>th</w:t>
      </w:r>
      <w:r w:rsidRPr="00F355B3">
        <w:rPr>
          <w:rFonts w:cstheme="minorHAnsi"/>
        </w:rPr>
        <w:t xml:space="preserve"> October</w:t>
      </w:r>
      <w:r w:rsidR="00F355B3" w:rsidRPr="00F355B3">
        <w:rPr>
          <w:rFonts w:cstheme="minorHAnsi"/>
        </w:rPr>
        <w:t xml:space="preserve">, and you can find the agenda and draft minutes here: </w:t>
      </w:r>
      <w:hyperlink r:id="rId8" w:history="1">
        <w:r w:rsidR="00F355B3" w:rsidRPr="00F355B3">
          <w:rPr>
            <w:rFonts w:asciiTheme="minorHAnsi" w:hAnsiTheme="minorHAnsi" w:cstheme="minorBidi"/>
            <w:color w:val="0000FF"/>
            <w:kern w:val="2"/>
            <w:u w:val="single"/>
            <w14:ligatures w14:val="standardContextual"/>
          </w:rPr>
          <w:t>Agenda for Planning Committee on Wednesday, 8 October 2025, 6.00 pm</w:t>
        </w:r>
      </w:hyperlink>
      <w:r w:rsidR="00F355B3">
        <w:rPr>
          <w:rFonts w:asciiTheme="minorHAnsi" w:hAnsiTheme="minorHAnsi" w:cstheme="minorBidi"/>
          <w:kern w:val="2"/>
          <w14:ligatures w14:val="standardContextual"/>
        </w:rPr>
        <w:t>. Th</w:t>
      </w:r>
      <w:r w:rsidR="005E22DB">
        <w:rPr>
          <w:rFonts w:asciiTheme="minorHAnsi" w:hAnsiTheme="minorHAnsi" w:cstheme="minorBidi"/>
          <w:kern w:val="2"/>
          <w14:ligatures w14:val="standardContextual"/>
        </w:rPr>
        <w:t>is item was questioned and debated for approximately two hours</w:t>
      </w:r>
      <w:r w:rsidR="00733A2B">
        <w:rPr>
          <w:rFonts w:asciiTheme="minorHAnsi" w:hAnsiTheme="minorHAnsi" w:cstheme="minorBidi"/>
          <w:kern w:val="2"/>
          <w14:ligatures w14:val="standardContextual"/>
        </w:rPr>
        <w:t xml:space="preserve"> before the application was approved with a</w:t>
      </w:r>
      <w:r w:rsidR="00C65445">
        <w:rPr>
          <w:rFonts w:asciiTheme="minorHAnsi" w:hAnsiTheme="minorHAnsi" w:cstheme="minorBidi"/>
          <w:kern w:val="2"/>
          <w14:ligatures w14:val="standardContextual"/>
        </w:rPr>
        <w:t xml:space="preserve"> list</w:t>
      </w:r>
      <w:r w:rsidR="00733A2B">
        <w:rPr>
          <w:rFonts w:asciiTheme="minorHAnsi" w:hAnsiTheme="minorHAnsi" w:cstheme="minorBidi"/>
          <w:kern w:val="2"/>
          <w14:ligatures w14:val="standardContextual"/>
        </w:rPr>
        <w:t xml:space="preserve"> of </w:t>
      </w:r>
      <w:r w:rsidR="0066366C">
        <w:rPr>
          <w:rFonts w:asciiTheme="minorHAnsi" w:hAnsiTheme="minorHAnsi" w:cstheme="minorBidi"/>
          <w:kern w:val="2"/>
          <w14:ligatures w14:val="standardContextual"/>
        </w:rPr>
        <w:t xml:space="preserve">strenuous </w:t>
      </w:r>
      <w:r w:rsidR="0044289A">
        <w:rPr>
          <w:rFonts w:asciiTheme="minorHAnsi" w:hAnsiTheme="minorHAnsi" w:cstheme="minorBidi"/>
          <w:kern w:val="2"/>
          <w14:ligatures w14:val="standardContextual"/>
        </w:rPr>
        <w:t>conditions to address the concerns of surrounding villages</w:t>
      </w:r>
      <w:r w:rsidR="009D794D">
        <w:rPr>
          <w:rFonts w:asciiTheme="minorHAnsi" w:hAnsiTheme="minorHAnsi" w:cstheme="minorBidi"/>
          <w:kern w:val="2"/>
          <w14:ligatures w14:val="standardContextual"/>
        </w:rPr>
        <w:t>.</w:t>
      </w:r>
      <w:r w:rsidR="00CB0729">
        <w:rPr>
          <w:rFonts w:asciiTheme="minorHAnsi" w:hAnsiTheme="minorHAnsi" w:cstheme="minorBidi"/>
          <w:kern w:val="2"/>
          <w14:ligatures w14:val="standardContextual"/>
        </w:rPr>
        <w:t xml:space="preserve"> </w:t>
      </w:r>
    </w:p>
    <w:p w14:paraId="7A92B3C4" w14:textId="77777777" w:rsidR="009D794D" w:rsidRDefault="009D794D" w:rsidP="009D794D">
      <w:pPr>
        <w:pStyle w:val="ListParagraph"/>
        <w:spacing w:after="0"/>
      </w:pPr>
    </w:p>
    <w:p w14:paraId="363A29F4" w14:textId="677F35A3" w:rsidR="00C95E9F" w:rsidRPr="009D794D" w:rsidRDefault="00CB0729" w:rsidP="009D794D">
      <w:pPr>
        <w:pStyle w:val="ListParagraph"/>
        <w:spacing w:after="0"/>
        <w:rPr>
          <w:rFonts w:ascii="Candara" w:hAnsi="Candara"/>
          <w:b/>
          <w:bCs/>
          <w:u w:val="single"/>
        </w:rPr>
      </w:pPr>
      <w:r w:rsidRPr="009D794D">
        <w:t xml:space="preserve">I was pleased that all the </w:t>
      </w:r>
      <w:r w:rsidR="0044289A" w:rsidRPr="009D794D">
        <w:t>nearby</w:t>
      </w:r>
      <w:r w:rsidRPr="009D794D">
        <w:t xml:space="preserve"> parish councils were given </w:t>
      </w:r>
      <w:r w:rsidR="00AF5378" w:rsidRPr="009D794D">
        <w:t>a full 5 minutes each to speak (as opposed to the usual slot of 5 minutes in total)</w:t>
      </w:r>
      <w:r w:rsidRPr="009D794D">
        <w:t xml:space="preserve">. </w:t>
      </w:r>
      <w:r w:rsidR="00F23C53" w:rsidRPr="009D794D">
        <w:t xml:space="preserve">As ward </w:t>
      </w:r>
      <w:r w:rsidR="00055A0B" w:rsidRPr="009D794D">
        <w:t>member</w:t>
      </w:r>
      <w:r w:rsidR="00F23C53" w:rsidRPr="009D794D">
        <w:t xml:space="preserve"> my intention was to focus on Little Milton</w:t>
      </w:r>
      <w:r w:rsidR="001664EA" w:rsidRPr="009D794D">
        <w:t>/A329</w:t>
      </w:r>
      <w:r w:rsidR="00F23C53" w:rsidRPr="009D794D">
        <w:t xml:space="preserve"> in my own speech. </w:t>
      </w:r>
      <w:proofErr w:type="gramStart"/>
      <w:r w:rsidR="00EE0978">
        <w:t>However</w:t>
      </w:r>
      <w:proofErr w:type="gramEnd"/>
      <w:r w:rsidR="00EE0978">
        <w:t xml:space="preserve"> </w:t>
      </w:r>
      <w:r w:rsidR="00E21A6D">
        <w:t>I</w:t>
      </w:r>
      <w:r w:rsidR="00F23C53" w:rsidRPr="009D794D">
        <w:t xml:space="preserve"> noticed</w:t>
      </w:r>
      <w:r w:rsidR="007A563F" w:rsidRPr="009D794D">
        <w:t xml:space="preserve"> on the speakers’ list</w:t>
      </w:r>
      <w:r w:rsidR="00F23C53" w:rsidRPr="009D794D">
        <w:t xml:space="preserve"> that no residents had registered to spea</w:t>
      </w:r>
      <w:r w:rsidR="001664EA" w:rsidRPr="009D794D">
        <w:t>k</w:t>
      </w:r>
      <w:r w:rsidR="00E21A6D">
        <w:t xml:space="preserve"> so</w:t>
      </w:r>
      <w:r w:rsidR="00F23C53" w:rsidRPr="009D794D">
        <w:t xml:space="preserve"> I </w:t>
      </w:r>
      <w:r w:rsidR="005D459D" w:rsidRPr="009D794D">
        <w:t>also list</w:t>
      </w:r>
      <w:r w:rsidR="003D5FA6" w:rsidRPr="009D794D">
        <w:t>ed</w:t>
      </w:r>
      <w:r w:rsidR="005D459D" w:rsidRPr="009D794D">
        <w:t xml:space="preserve"> </w:t>
      </w:r>
      <w:r w:rsidR="00E21A6D">
        <w:t xml:space="preserve">as many </w:t>
      </w:r>
      <w:r w:rsidR="005D459D" w:rsidRPr="009D794D">
        <w:t>other concerns</w:t>
      </w:r>
      <w:r w:rsidR="00E21A6D">
        <w:t xml:space="preserve"> as possible</w:t>
      </w:r>
      <w:r w:rsidR="005D459D" w:rsidRPr="009D794D">
        <w:t xml:space="preserve"> that </w:t>
      </w:r>
      <w:r w:rsidR="007A563F" w:rsidRPr="009D794D">
        <w:t>people</w:t>
      </w:r>
      <w:r w:rsidR="005D459D" w:rsidRPr="009D794D">
        <w:t xml:space="preserve"> had raised with me in correspondence</w:t>
      </w:r>
      <w:r w:rsidR="00AA7A19" w:rsidRPr="009D794D">
        <w:t xml:space="preserve">. I appreciate I didn’t have time </w:t>
      </w:r>
      <w:r w:rsidR="001664EA" w:rsidRPr="009D794D">
        <w:t xml:space="preserve">in my allotted slot </w:t>
      </w:r>
      <w:r w:rsidR="00AA7A19" w:rsidRPr="009D794D">
        <w:t>to go into</w:t>
      </w:r>
      <w:r w:rsidR="00055A0B" w:rsidRPr="009D794D">
        <w:t xml:space="preserve"> </w:t>
      </w:r>
      <w:r w:rsidR="00C47B5B">
        <w:t>extended</w:t>
      </w:r>
      <w:r w:rsidR="00AA7A19" w:rsidRPr="009D794D">
        <w:t xml:space="preserve"> detail on</w:t>
      </w:r>
      <w:r w:rsidR="007A563F" w:rsidRPr="009D794D">
        <w:t xml:space="preserve"> </w:t>
      </w:r>
      <w:r w:rsidR="00953EA4">
        <w:t>every</w:t>
      </w:r>
      <w:r w:rsidR="005A4D0C" w:rsidRPr="009D794D">
        <w:t xml:space="preserve"> </w:t>
      </w:r>
      <w:r w:rsidR="001664EA" w:rsidRPr="009D794D">
        <w:t>point</w:t>
      </w:r>
      <w:r w:rsidR="007A563F" w:rsidRPr="009D794D">
        <w:t xml:space="preserve">, </w:t>
      </w:r>
      <w:r w:rsidR="005A4D0C" w:rsidRPr="009D794D">
        <w:t xml:space="preserve">and </w:t>
      </w:r>
      <w:r w:rsidR="00B90898" w:rsidRPr="009D794D">
        <w:t>the various parish council</w:t>
      </w:r>
      <w:r w:rsidR="004E172A" w:rsidRPr="009D794D">
        <w:t xml:space="preserve"> speakers </w:t>
      </w:r>
      <w:r w:rsidR="000A250C" w:rsidRPr="009D794D">
        <w:t>went into</w:t>
      </w:r>
      <w:r w:rsidR="00953EA4">
        <w:t xml:space="preserve"> further</w:t>
      </w:r>
      <w:r w:rsidR="000A250C" w:rsidRPr="009D794D">
        <w:t xml:space="preserve"> </w:t>
      </w:r>
      <w:r w:rsidR="00B90898" w:rsidRPr="009D794D">
        <w:t>detail on the</w:t>
      </w:r>
      <w:r w:rsidR="00C47B5B">
        <w:t>ir respective</w:t>
      </w:r>
      <w:r w:rsidR="00C5771B" w:rsidRPr="009D794D">
        <w:t xml:space="preserve"> villages’ </w:t>
      </w:r>
      <w:r w:rsidR="00B90898" w:rsidRPr="009D794D">
        <w:t>behalf</w:t>
      </w:r>
      <w:r w:rsidR="00C47B5B">
        <w:t xml:space="preserve">. </w:t>
      </w:r>
      <w:proofErr w:type="gramStart"/>
      <w:r w:rsidR="00C47B5B">
        <w:t>H</w:t>
      </w:r>
      <w:r w:rsidR="00B90898" w:rsidRPr="009D794D">
        <w:t>owever</w:t>
      </w:r>
      <w:proofErr w:type="gramEnd"/>
      <w:r w:rsidR="00C47B5B">
        <w:t xml:space="preserve"> </w:t>
      </w:r>
      <w:r w:rsidR="004225F3" w:rsidRPr="009D794D">
        <w:t xml:space="preserve">I </w:t>
      </w:r>
      <w:r w:rsidR="00741CE5" w:rsidRPr="009D794D">
        <w:t>hope I covered the main objections</w:t>
      </w:r>
      <w:r w:rsidR="00B113A6">
        <w:t xml:space="preserve"> for residents</w:t>
      </w:r>
      <w:r w:rsidR="00741CE5" w:rsidRPr="009D794D">
        <w:t xml:space="preserve">. I </w:t>
      </w:r>
      <w:r w:rsidR="004225F3" w:rsidRPr="009D794D">
        <w:t xml:space="preserve">think it’s important to note that there is always a </w:t>
      </w:r>
      <w:r w:rsidR="005B20DE" w:rsidRPr="009D794D">
        <w:t xml:space="preserve">dedicated </w:t>
      </w:r>
      <w:r w:rsidR="004225F3" w:rsidRPr="009D794D">
        <w:t xml:space="preserve">slot available for </w:t>
      </w:r>
      <w:r w:rsidR="00F932B6" w:rsidRPr="009D794D">
        <w:t>resident(s) objections at planning committee meetings</w:t>
      </w:r>
      <w:r w:rsidR="00C5771B" w:rsidRPr="009D794D">
        <w:t xml:space="preserve"> should anyone wish to speak</w:t>
      </w:r>
      <w:r w:rsidR="00134EFB">
        <w:t xml:space="preserve">, </w:t>
      </w:r>
      <w:r w:rsidR="009F7226" w:rsidRPr="009D794D">
        <w:t>though there is of course no obligation to do so</w:t>
      </w:r>
      <w:r w:rsidR="00944508" w:rsidRPr="009D794D">
        <w:t xml:space="preserve">. This </w:t>
      </w:r>
      <w:r w:rsidR="00102847" w:rsidRPr="009D794D">
        <w:t xml:space="preserve">is mentioned in the </w:t>
      </w:r>
      <w:r w:rsidR="00FB12BF" w:rsidRPr="009D794D">
        <w:t xml:space="preserve">planning committee notice to </w:t>
      </w:r>
      <w:r w:rsidR="00A000F6" w:rsidRPr="009D794D">
        <w:t>those</w:t>
      </w:r>
      <w:r w:rsidR="00FB12BF" w:rsidRPr="009D794D">
        <w:t xml:space="preserve"> who have commented </w:t>
      </w:r>
      <w:r w:rsidR="007A563F" w:rsidRPr="009D794D">
        <w:t>on an application</w:t>
      </w:r>
      <w:r w:rsidR="00ED7E60" w:rsidRPr="009D794D">
        <w:t>, and r</w:t>
      </w:r>
      <w:r w:rsidR="007A563F" w:rsidRPr="009D794D">
        <w:t>esi</w:t>
      </w:r>
      <w:r w:rsidR="00A2451C" w:rsidRPr="009D794D">
        <w:t xml:space="preserve">dents are always </w:t>
      </w:r>
      <w:r w:rsidR="007A563F" w:rsidRPr="009D794D">
        <w:t xml:space="preserve">very </w:t>
      </w:r>
      <w:r w:rsidR="00A2451C" w:rsidRPr="009D794D">
        <w:t xml:space="preserve">welcome to get in touch with me if they’d like </w:t>
      </w:r>
      <w:r w:rsidR="005B20DE" w:rsidRPr="009D794D">
        <w:t xml:space="preserve">any </w:t>
      </w:r>
      <w:r w:rsidR="00A2451C" w:rsidRPr="009D794D">
        <w:t>advice</w:t>
      </w:r>
      <w:r w:rsidR="00134EFB">
        <w:t xml:space="preserve"> or support</w:t>
      </w:r>
      <w:r w:rsidR="00A2451C" w:rsidRPr="009D794D">
        <w:t xml:space="preserve"> a</w:t>
      </w:r>
      <w:r w:rsidR="00CB5F7A">
        <w:t>bout</w:t>
      </w:r>
      <w:r w:rsidR="00A2451C" w:rsidRPr="009D794D">
        <w:t xml:space="preserve"> speaking at </w:t>
      </w:r>
      <w:r w:rsidR="00A000F6" w:rsidRPr="009D794D">
        <w:t xml:space="preserve">council </w:t>
      </w:r>
      <w:r w:rsidR="00F22C4D" w:rsidRPr="009D794D">
        <w:t>meetings.</w:t>
      </w:r>
    </w:p>
    <w:p w14:paraId="6FDCF5D4" w14:textId="77777777" w:rsidR="00ED7E60" w:rsidRDefault="00ED7E60" w:rsidP="00ED7E60">
      <w:pPr>
        <w:pStyle w:val="ListParagraph"/>
        <w:spacing w:after="0"/>
        <w:rPr>
          <w:rFonts w:asciiTheme="minorHAnsi" w:hAnsiTheme="minorHAnsi" w:cstheme="minorBidi"/>
          <w:kern w:val="2"/>
          <w14:ligatures w14:val="standardContextual"/>
        </w:rPr>
      </w:pPr>
    </w:p>
    <w:p w14:paraId="5FA3A7B6" w14:textId="72758164" w:rsidR="00ED7E60" w:rsidRDefault="00ED7E60" w:rsidP="00ED7E60">
      <w:pPr>
        <w:pStyle w:val="ListParagraph"/>
        <w:spacing w:after="0"/>
        <w:rPr>
          <w:rFonts w:asciiTheme="minorHAnsi" w:hAnsiTheme="minorHAnsi" w:cstheme="minorBidi"/>
          <w:kern w:val="2"/>
          <w14:ligatures w14:val="standardContextual"/>
        </w:rPr>
      </w:pPr>
      <w:r>
        <w:rPr>
          <w:rFonts w:asciiTheme="minorHAnsi" w:hAnsiTheme="minorHAnsi" w:cstheme="minorBidi"/>
          <w:kern w:val="2"/>
          <w14:ligatures w14:val="standardContextual"/>
        </w:rPr>
        <w:t xml:space="preserve">As mentioned above, my own focus was on the </w:t>
      </w:r>
      <w:r w:rsidR="00987B47">
        <w:rPr>
          <w:rFonts w:asciiTheme="minorHAnsi" w:hAnsiTheme="minorHAnsi" w:cstheme="minorBidi"/>
          <w:kern w:val="2"/>
          <w14:ligatures w14:val="standardContextual"/>
        </w:rPr>
        <w:t xml:space="preserve">unsuitability of the A329 through Little Milton. I had worked </w:t>
      </w:r>
      <w:r w:rsidR="00E301C1">
        <w:rPr>
          <w:rFonts w:asciiTheme="minorHAnsi" w:hAnsiTheme="minorHAnsi" w:cstheme="minorBidi"/>
          <w:kern w:val="2"/>
          <w14:ligatures w14:val="standardContextual"/>
        </w:rPr>
        <w:t xml:space="preserve">closely </w:t>
      </w:r>
      <w:r w:rsidR="00987B47">
        <w:rPr>
          <w:rFonts w:asciiTheme="minorHAnsi" w:hAnsiTheme="minorHAnsi" w:cstheme="minorBidi"/>
          <w:kern w:val="2"/>
          <w14:ligatures w14:val="standardContextual"/>
        </w:rPr>
        <w:t xml:space="preserve">with County Councillor Judith Edwards and Freddie van Mierlo MP on this, </w:t>
      </w:r>
      <w:r w:rsidR="00516148">
        <w:rPr>
          <w:rFonts w:asciiTheme="minorHAnsi" w:hAnsiTheme="minorHAnsi" w:cstheme="minorBidi"/>
          <w:kern w:val="2"/>
          <w14:ligatures w14:val="standardContextual"/>
        </w:rPr>
        <w:t xml:space="preserve">which </w:t>
      </w:r>
      <w:r w:rsidR="00E301C1">
        <w:rPr>
          <w:rFonts w:asciiTheme="minorHAnsi" w:hAnsiTheme="minorHAnsi" w:cstheme="minorBidi"/>
          <w:kern w:val="2"/>
          <w14:ligatures w14:val="standardContextual"/>
        </w:rPr>
        <w:t>includ</w:t>
      </w:r>
      <w:r w:rsidR="00516148">
        <w:rPr>
          <w:rFonts w:asciiTheme="minorHAnsi" w:hAnsiTheme="minorHAnsi" w:cstheme="minorBidi"/>
          <w:kern w:val="2"/>
          <w14:ligatures w14:val="standardContextual"/>
        </w:rPr>
        <w:t>ed</w:t>
      </w:r>
      <w:r w:rsidR="00E301C1">
        <w:rPr>
          <w:rFonts w:asciiTheme="minorHAnsi" w:hAnsiTheme="minorHAnsi" w:cstheme="minorBidi"/>
          <w:kern w:val="2"/>
          <w14:ligatures w14:val="standardContextual"/>
        </w:rPr>
        <w:t xml:space="preserve"> meetings with both OCC Highways and SODC officers</w:t>
      </w:r>
      <w:r w:rsidR="00041E21">
        <w:rPr>
          <w:rFonts w:asciiTheme="minorHAnsi" w:hAnsiTheme="minorHAnsi" w:cstheme="minorBidi"/>
          <w:kern w:val="2"/>
          <w14:ligatures w14:val="standardContextual"/>
        </w:rPr>
        <w:t xml:space="preserve"> prior to the committee date</w:t>
      </w:r>
      <w:r w:rsidR="002662B9">
        <w:rPr>
          <w:rFonts w:asciiTheme="minorHAnsi" w:hAnsiTheme="minorHAnsi" w:cstheme="minorBidi"/>
          <w:kern w:val="2"/>
          <w14:ligatures w14:val="standardContextual"/>
        </w:rPr>
        <w:t xml:space="preserve"> as well as research into local freight </w:t>
      </w:r>
      <w:r w:rsidR="00C77759">
        <w:rPr>
          <w:rFonts w:asciiTheme="minorHAnsi" w:hAnsiTheme="minorHAnsi" w:cstheme="minorBidi"/>
          <w:kern w:val="2"/>
          <w14:ligatures w14:val="standardContextual"/>
        </w:rPr>
        <w:t>policy</w:t>
      </w:r>
      <w:r w:rsidR="00A469D6">
        <w:rPr>
          <w:rFonts w:asciiTheme="minorHAnsi" w:hAnsiTheme="minorHAnsi" w:cstheme="minorBidi"/>
          <w:kern w:val="2"/>
          <w14:ligatures w14:val="standardContextual"/>
        </w:rPr>
        <w:t xml:space="preserve">. </w:t>
      </w:r>
      <w:r w:rsidR="00041E21">
        <w:rPr>
          <w:rFonts w:asciiTheme="minorHAnsi" w:hAnsiTheme="minorHAnsi" w:cstheme="minorBidi"/>
          <w:kern w:val="2"/>
          <w14:ligatures w14:val="standardContextual"/>
        </w:rPr>
        <w:t xml:space="preserve">Freddie </w:t>
      </w:r>
      <w:r w:rsidR="001016F5">
        <w:rPr>
          <w:rFonts w:asciiTheme="minorHAnsi" w:hAnsiTheme="minorHAnsi" w:cstheme="minorBidi"/>
          <w:kern w:val="2"/>
          <w14:ligatures w14:val="standardContextual"/>
        </w:rPr>
        <w:t>van Mierlo</w:t>
      </w:r>
      <w:r w:rsidR="007C676E">
        <w:rPr>
          <w:rFonts w:asciiTheme="minorHAnsi" w:hAnsiTheme="minorHAnsi" w:cstheme="minorBidi"/>
          <w:kern w:val="2"/>
          <w14:ligatures w14:val="standardContextual"/>
        </w:rPr>
        <w:t xml:space="preserve"> MP</w:t>
      </w:r>
      <w:r w:rsidR="001016F5">
        <w:rPr>
          <w:rFonts w:asciiTheme="minorHAnsi" w:hAnsiTheme="minorHAnsi" w:cstheme="minorBidi"/>
          <w:kern w:val="2"/>
          <w14:ligatures w14:val="standardContextual"/>
        </w:rPr>
        <w:t xml:space="preserve"> </w:t>
      </w:r>
      <w:r w:rsidR="00041E21">
        <w:rPr>
          <w:rFonts w:asciiTheme="minorHAnsi" w:hAnsiTheme="minorHAnsi" w:cstheme="minorBidi"/>
          <w:kern w:val="2"/>
          <w14:ligatures w14:val="standardContextual"/>
        </w:rPr>
        <w:t xml:space="preserve">also spoke at the </w:t>
      </w:r>
      <w:r w:rsidR="00F656A1">
        <w:rPr>
          <w:rFonts w:asciiTheme="minorHAnsi" w:hAnsiTheme="minorHAnsi" w:cstheme="minorBidi"/>
          <w:kern w:val="2"/>
          <w14:ligatures w14:val="standardContextual"/>
        </w:rPr>
        <w:t>committee meeting to support Little Milton and surrounding village</w:t>
      </w:r>
      <w:r w:rsidR="00467FC6">
        <w:rPr>
          <w:rFonts w:asciiTheme="minorHAnsi" w:hAnsiTheme="minorHAnsi" w:cstheme="minorBidi"/>
          <w:kern w:val="2"/>
          <w14:ligatures w14:val="standardContextual"/>
        </w:rPr>
        <w:t xml:space="preserve">s in this concern. </w:t>
      </w:r>
      <w:r w:rsidR="004B175D">
        <w:rPr>
          <w:rFonts w:asciiTheme="minorHAnsi" w:hAnsiTheme="minorHAnsi" w:cstheme="minorBidi"/>
          <w:kern w:val="2"/>
          <w14:ligatures w14:val="standardContextual"/>
        </w:rPr>
        <w:t>We</w:t>
      </w:r>
      <w:r w:rsidR="00467FC6">
        <w:rPr>
          <w:rFonts w:asciiTheme="minorHAnsi" w:hAnsiTheme="minorHAnsi" w:cstheme="minorBidi"/>
          <w:kern w:val="2"/>
          <w14:ligatures w14:val="standardContextual"/>
        </w:rPr>
        <w:t xml:space="preserve"> were </w:t>
      </w:r>
      <w:r w:rsidR="00020946">
        <w:rPr>
          <w:rFonts w:asciiTheme="minorHAnsi" w:hAnsiTheme="minorHAnsi" w:cstheme="minorBidi"/>
          <w:kern w:val="2"/>
          <w14:ligatures w14:val="standardContextual"/>
        </w:rPr>
        <w:t>relieved</w:t>
      </w:r>
      <w:r w:rsidR="00A469D6">
        <w:rPr>
          <w:rFonts w:asciiTheme="minorHAnsi" w:hAnsiTheme="minorHAnsi" w:cstheme="minorBidi"/>
          <w:kern w:val="2"/>
          <w14:ligatures w14:val="standardContextual"/>
        </w:rPr>
        <w:t xml:space="preserve"> that</w:t>
      </w:r>
      <w:r w:rsidR="0094116E">
        <w:rPr>
          <w:rFonts w:asciiTheme="minorHAnsi" w:hAnsiTheme="minorHAnsi" w:cstheme="minorBidi"/>
          <w:kern w:val="2"/>
          <w14:ligatures w14:val="standardContextual"/>
        </w:rPr>
        <w:t xml:space="preserve"> our collaborative work </w:t>
      </w:r>
      <w:r w:rsidR="00411870">
        <w:rPr>
          <w:rFonts w:asciiTheme="minorHAnsi" w:hAnsiTheme="minorHAnsi" w:cstheme="minorBidi"/>
          <w:kern w:val="2"/>
          <w14:ligatures w14:val="standardContextual"/>
        </w:rPr>
        <w:t>(</w:t>
      </w:r>
      <w:r w:rsidR="00FE5C01">
        <w:rPr>
          <w:rFonts w:asciiTheme="minorHAnsi" w:hAnsiTheme="minorHAnsi" w:cstheme="minorBidi"/>
          <w:kern w:val="2"/>
          <w14:ligatures w14:val="standardContextual"/>
        </w:rPr>
        <w:t>alongside</w:t>
      </w:r>
      <w:r w:rsidR="008F6A68">
        <w:rPr>
          <w:rFonts w:asciiTheme="minorHAnsi" w:hAnsiTheme="minorHAnsi" w:cstheme="minorBidi"/>
          <w:kern w:val="2"/>
          <w14:ligatures w14:val="standardContextual"/>
        </w:rPr>
        <w:t xml:space="preserve"> of course</w:t>
      </w:r>
      <w:r w:rsidR="00411870">
        <w:rPr>
          <w:rFonts w:asciiTheme="minorHAnsi" w:hAnsiTheme="minorHAnsi" w:cstheme="minorBidi"/>
          <w:kern w:val="2"/>
          <w14:ligatures w14:val="standardContextual"/>
        </w:rPr>
        <w:t xml:space="preserve"> th</w:t>
      </w:r>
      <w:r w:rsidR="003F622A">
        <w:rPr>
          <w:rFonts w:asciiTheme="minorHAnsi" w:hAnsiTheme="minorHAnsi" w:cstheme="minorBidi"/>
          <w:kern w:val="2"/>
          <w14:ligatures w14:val="standardContextual"/>
        </w:rPr>
        <w:t>at</w:t>
      </w:r>
      <w:r w:rsidR="00411870">
        <w:rPr>
          <w:rFonts w:asciiTheme="minorHAnsi" w:hAnsiTheme="minorHAnsi" w:cstheme="minorBidi"/>
          <w:kern w:val="2"/>
          <w14:ligatures w14:val="standardContextual"/>
        </w:rPr>
        <w:t xml:space="preserve"> of the </w:t>
      </w:r>
      <w:r w:rsidR="00552B17">
        <w:rPr>
          <w:rFonts w:asciiTheme="minorHAnsi" w:hAnsiTheme="minorHAnsi" w:cstheme="minorBidi"/>
          <w:kern w:val="2"/>
          <w14:ligatures w14:val="standardContextual"/>
        </w:rPr>
        <w:t xml:space="preserve">diligent </w:t>
      </w:r>
      <w:r w:rsidR="00411870">
        <w:rPr>
          <w:rFonts w:asciiTheme="minorHAnsi" w:hAnsiTheme="minorHAnsi" w:cstheme="minorBidi"/>
          <w:kern w:val="2"/>
          <w14:ligatures w14:val="standardContextual"/>
        </w:rPr>
        <w:t xml:space="preserve">parish councils) </w:t>
      </w:r>
      <w:r w:rsidR="0094116E">
        <w:rPr>
          <w:rFonts w:asciiTheme="minorHAnsi" w:hAnsiTheme="minorHAnsi" w:cstheme="minorBidi"/>
          <w:kern w:val="2"/>
          <w14:ligatures w14:val="standardContextual"/>
        </w:rPr>
        <w:t>bore fruit in t</w:t>
      </w:r>
      <w:r w:rsidR="00411870">
        <w:rPr>
          <w:rFonts w:asciiTheme="minorHAnsi" w:hAnsiTheme="minorHAnsi" w:cstheme="minorBidi"/>
          <w:kern w:val="2"/>
          <w14:ligatures w14:val="standardContextual"/>
        </w:rPr>
        <w:t xml:space="preserve">erms of </w:t>
      </w:r>
      <w:r w:rsidR="00FE5C01">
        <w:rPr>
          <w:rFonts w:asciiTheme="minorHAnsi" w:hAnsiTheme="minorHAnsi" w:cstheme="minorBidi"/>
          <w:kern w:val="2"/>
          <w14:ligatures w14:val="standardContextual"/>
        </w:rPr>
        <w:t xml:space="preserve">traffic </w:t>
      </w:r>
      <w:r w:rsidR="00020946">
        <w:rPr>
          <w:rFonts w:asciiTheme="minorHAnsi" w:hAnsiTheme="minorHAnsi" w:cstheme="minorBidi"/>
          <w:kern w:val="2"/>
          <w14:ligatures w14:val="standardContextual"/>
        </w:rPr>
        <w:t>conditions</w:t>
      </w:r>
      <w:r w:rsidR="00FE5C01">
        <w:rPr>
          <w:rFonts w:asciiTheme="minorHAnsi" w:hAnsiTheme="minorHAnsi" w:cstheme="minorBidi"/>
          <w:kern w:val="2"/>
          <w14:ligatures w14:val="standardContextual"/>
        </w:rPr>
        <w:t>.</w:t>
      </w:r>
      <w:r w:rsidR="00B06339">
        <w:rPr>
          <w:rFonts w:asciiTheme="minorHAnsi" w:hAnsiTheme="minorHAnsi" w:cstheme="minorBidi"/>
          <w:kern w:val="2"/>
          <w14:ligatures w14:val="standardContextual"/>
        </w:rPr>
        <w:t xml:space="preserve"> </w:t>
      </w:r>
      <w:r w:rsidR="00205077">
        <w:rPr>
          <w:rFonts w:asciiTheme="minorHAnsi" w:hAnsiTheme="minorHAnsi" w:cstheme="minorBidi"/>
          <w:kern w:val="2"/>
          <w14:ligatures w14:val="standardContextual"/>
        </w:rPr>
        <w:t>A</w:t>
      </w:r>
      <w:r w:rsidR="00E87BCE">
        <w:rPr>
          <w:rFonts w:asciiTheme="minorHAnsi" w:hAnsiTheme="minorHAnsi" w:cstheme="minorBidi"/>
          <w:kern w:val="2"/>
          <w14:ligatures w14:val="standardContextual"/>
        </w:rPr>
        <w:t xml:space="preserve"> traffic plan has not yet bee</w:t>
      </w:r>
      <w:r w:rsidR="00205077">
        <w:rPr>
          <w:rFonts w:asciiTheme="minorHAnsi" w:hAnsiTheme="minorHAnsi" w:cstheme="minorBidi"/>
          <w:kern w:val="2"/>
          <w14:ligatures w14:val="standardContextual"/>
        </w:rPr>
        <w:t>n created but</w:t>
      </w:r>
      <w:r w:rsidR="00350C47">
        <w:rPr>
          <w:rFonts w:asciiTheme="minorHAnsi" w:hAnsiTheme="minorHAnsi" w:cstheme="minorBidi"/>
          <w:kern w:val="2"/>
          <w14:ligatures w14:val="standardContextual"/>
        </w:rPr>
        <w:t xml:space="preserve"> I will be </w:t>
      </w:r>
      <w:r w:rsidR="00B34131">
        <w:rPr>
          <w:rFonts w:asciiTheme="minorHAnsi" w:hAnsiTheme="minorHAnsi" w:cstheme="minorBidi"/>
          <w:kern w:val="2"/>
          <w14:ligatures w14:val="standardContextual"/>
        </w:rPr>
        <w:t>watching</w:t>
      </w:r>
      <w:r w:rsidR="00350C47">
        <w:rPr>
          <w:rFonts w:asciiTheme="minorHAnsi" w:hAnsiTheme="minorHAnsi" w:cstheme="minorBidi"/>
          <w:kern w:val="2"/>
          <w14:ligatures w14:val="standardContextual"/>
        </w:rPr>
        <w:t xml:space="preserve"> this closely</w:t>
      </w:r>
      <w:r w:rsidR="00F378F6">
        <w:rPr>
          <w:rFonts w:asciiTheme="minorHAnsi" w:hAnsiTheme="minorHAnsi" w:cstheme="minorBidi"/>
          <w:kern w:val="2"/>
          <w14:ligatures w14:val="standardContextual"/>
        </w:rPr>
        <w:t xml:space="preserve"> with SODC </w:t>
      </w:r>
      <w:r w:rsidR="00B34131">
        <w:rPr>
          <w:rFonts w:asciiTheme="minorHAnsi" w:hAnsiTheme="minorHAnsi" w:cstheme="minorBidi"/>
          <w:kern w:val="2"/>
          <w14:ligatures w14:val="standardContextual"/>
        </w:rPr>
        <w:t>planning committee members</w:t>
      </w:r>
      <w:r w:rsidR="00591F82">
        <w:rPr>
          <w:rFonts w:asciiTheme="minorHAnsi" w:hAnsiTheme="minorHAnsi" w:cstheme="minorBidi"/>
          <w:kern w:val="2"/>
          <w14:ligatures w14:val="standardContextual"/>
        </w:rPr>
        <w:t xml:space="preserve">, </w:t>
      </w:r>
      <w:r w:rsidR="00B34131">
        <w:rPr>
          <w:rFonts w:asciiTheme="minorHAnsi" w:hAnsiTheme="minorHAnsi" w:cstheme="minorBidi"/>
          <w:kern w:val="2"/>
          <w14:ligatures w14:val="standardContextual"/>
        </w:rPr>
        <w:t>C</w:t>
      </w:r>
      <w:r w:rsidR="00F378F6">
        <w:rPr>
          <w:rFonts w:asciiTheme="minorHAnsi" w:hAnsiTheme="minorHAnsi" w:cstheme="minorBidi"/>
          <w:kern w:val="2"/>
          <w14:ligatures w14:val="standardContextual"/>
        </w:rPr>
        <w:t xml:space="preserve">ounty </w:t>
      </w:r>
      <w:r w:rsidR="00B34131">
        <w:rPr>
          <w:rFonts w:asciiTheme="minorHAnsi" w:hAnsiTheme="minorHAnsi" w:cstheme="minorBidi"/>
          <w:kern w:val="2"/>
          <w14:ligatures w14:val="standardContextual"/>
        </w:rPr>
        <w:t>C</w:t>
      </w:r>
      <w:r w:rsidR="00F378F6">
        <w:rPr>
          <w:rFonts w:asciiTheme="minorHAnsi" w:hAnsiTheme="minorHAnsi" w:cstheme="minorBidi"/>
          <w:kern w:val="2"/>
          <w14:ligatures w14:val="standardContextual"/>
        </w:rPr>
        <w:t>ouncillor and MP</w:t>
      </w:r>
      <w:r w:rsidR="00B34131">
        <w:rPr>
          <w:rFonts w:asciiTheme="minorHAnsi" w:hAnsiTheme="minorHAnsi" w:cstheme="minorBidi"/>
          <w:kern w:val="2"/>
          <w14:ligatures w14:val="standardContextual"/>
        </w:rPr>
        <w:t xml:space="preserve">, all of whom </w:t>
      </w:r>
      <w:r w:rsidR="001D2176">
        <w:rPr>
          <w:rFonts w:asciiTheme="minorHAnsi" w:hAnsiTheme="minorHAnsi" w:cstheme="minorBidi"/>
          <w:kern w:val="2"/>
          <w14:ligatures w14:val="standardContextual"/>
        </w:rPr>
        <w:t>agree that local village roads</w:t>
      </w:r>
      <w:r w:rsidR="00E44EC9">
        <w:rPr>
          <w:rFonts w:asciiTheme="minorHAnsi" w:hAnsiTheme="minorHAnsi" w:cstheme="minorBidi"/>
          <w:kern w:val="2"/>
          <w14:ligatures w14:val="standardContextual"/>
        </w:rPr>
        <w:t xml:space="preserve"> and communities</w:t>
      </w:r>
      <w:r w:rsidR="001D2176">
        <w:rPr>
          <w:rFonts w:asciiTheme="minorHAnsi" w:hAnsiTheme="minorHAnsi" w:cstheme="minorBidi"/>
          <w:kern w:val="2"/>
          <w14:ligatures w14:val="standardContextual"/>
        </w:rPr>
        <w:t xml:space="preserve"> must </w:t>
      </w:r>
      <w:r w:rsidR="00E44EC9">
        <w:rPr>
          <w:rFonts w:asciiTheme="minorHAnsi" w:hAnsiTheme="minorHAnsi" w:cstheme="minorBidi"/>
          <w:kern w:val="2"/>
          <w14:ligatures w14:val="standardContextual"/>
        </w:rPr>
        <w:t>be protected</w:t>
      </w:r>
      <w:r w:rsidR="00F2766E">
        <w:rPr>
          <w:rFonts w:asciiTheme="minorHAnsi" w:hAnsiTheme="minorHAnsi" w:cstheme="minorBidi"/>
          <w:kern w:val="2"/>
          <w14:ligatures w14:val="standardContextual"/>
        </w:rPr>
        <w:t xml:space="preserve"> in the plan.</w:t>
      </w:r>
    </w:p>
    <w:p w14:paraId="590830E9" w14:textId="77777777" w:rsidR="0028265E" w:rsidRDefault="0028265E" w:rsidP="00ED7E60">
      <w:pPr>
        <w:pStyle w:val="ListParagraph"/>
        <w:spacing w:after="0"/>
        <w:rPr>
          <w:rFonts w:asciiTheme="minorHAnsi" w:hAnsiTheme="minorHAnsi" w:cstheme="minorBidi"/>
          <w:kern w:val="2"/>
          <w14:ligatures w14:val="standardContextual"/>
        </w:rPr>
      </w:pPr>
    </w:p>
    <w:p w14:paraId="59ED16FD" w14:textId="4958FDF7" w:rsidR="0028265E" w:rsidRDefault="0028265E" w:rsidP="00ED7E60">
      <w:pPr>
        <w:pStyle w:val="ListParagraph"/>
        <w:spacing w:after="0"/>
        <w:rPr>
          <w:rFonts w:asciiTheme="minorHAnsi" w:hAnsiTheme="minorHAnsi" w:cstheme="minorBidi"/>
          <w:kern w:val="2"/>
          <w14:ligatures w14:val="standardContextual"/>
        </w:rPr>
      </w:pPr>
      <w:r>
        <w:rPr>
          <w:rFonts w:asciiTheme="minorHAnsi" w:hAnsiTheme="minorHAnsi" w:cstheme="minorBidi"/>
          <w:kern w:val="2"/>
          <w14:ligatures w14:val="standardContextual"/>
        </w:rPr>
        <w:t xml:space="preserve">You can read the </w:t>
      </w:r>
      <w:r w:rsidR="00B4075B">
        <w:rPr>
          <w:rFonts w:asciiTheme="minorHAnsi" w:hAnsiTheme="minorHAnsi" w:cstheme="minorBidi"/>
          <w:kern w:val="2"/>
          <w14:ligatures w14:val="standardContextual"/>
        </w:rPr>
        <w:t xml:space="preserve">draft </w:t>
      </w:r>
      <w:r>
        <w:rPr>
          <w:rFonts w:asciiTheme="minorHAnsi" w:hAnsiTheme="minorHAnsi" w:cstheme="minorBidi"/>
          <w:kern w:val="2"/>
          <w14:ligatures w14:val="standardContextual"/>
        </w:rPr>
        <w:t xml:space="preserve">minutes </w:t>
      </w:r>
      <w:r w:rsidR="00253D20">
        <w:rPr>
          <w:rFonts w:asciiTheme="minorHAnsi" w:hAnsiTheme="minorHAnsi" w:cstheme="minorBidi"/>
          <w:kern w:val="2"/>
          <w14:ligatures w14:val="standardContextual"/>
        </w:rPr>
        <w:t xml:space="preserve">via my link above, </w:t>
      </w:r>
      <w:r w:rsidR="00B4075B">
        <w:rPr>
          <w:rFonts w:asciiTheme="minorHAnsi" w:hAnsiTheme="minorHAnsi" w:cstheme="minorBidi"/>
          <w:kern w:val="2"/>
          <w14:ligatures w14:val="standardContextual"/>
        </w:rPr>
        <w:t>and I’d like to draw attention particularly to the</w:t>
      </w:r>
      <w:r w:rsidR="00253D20">
        <w:rPr>
          <w:rFonts w:asciiTheme="minorHAnsi" w:hAnsiTheme="minorHAnsi" w:cstheme="minorBidi"/>
          <w:kern w:val="2"/>
          <w14:ligatures w14:val="standardContextual"/>
        </w:rPr>
        <w:t xml:space="preserve"> </w:t>
      </w:r>
      <w:r w:rsidR="00253D20" w:rsidRPr="00B113A6">
        <w:rPr>
          <w:rFonts w:asciiTheme="minorHAnsi" w:hAnsiTheme="minorHAnsi" w:cstheme="minorBidi"/>
          <w:kern w:val="2"/>
          <w14:ligatures w14:val="standardContextual"/>
        </w:rPr>
        <w:t>amended conditions</w:t>
      </w:r>
      <w:r w:rsidR="001016F5">
        <w:rPr>
          <w:rFonts w:asciiTheme="minorHAnsi" w:hAnsiTheme="minorHAnsi" w:cstheme="minorBidi"/>
          <w:kern w:val="2"/>
          <w14:ligatures w14:val="standardContextual"/>
        </w:rPr>
        <w:t xml:space="preserve"> </w:t>
      </w:r>
      <w:r w:rsidR="00592925">
        <w:rPr>
          <w:rFonts w:asciiTheme="minorHAnsi" w:hAnsiTheme="minorHAnsi" w:cstheme="minorBidi"/>
          <w:kern w:val="2"/>
          <w14:ligatures w14:val="standardContextual"/>
        </w:rPr>
        <w:t xml:space="preserve">covering </w:t>
      </w:r>
      <w:r w:rsidR="001D6B49" w:rsidRPr="00336035">
        <w:rPr>
          <w:rFonts w:asciiTheme="minorHAnsi" w:hAnsiTheme="minorHAnsi" w:cstheme="minorBidi"/>
          <w:b/>
          <w:bCs/>
          <w:kern w:val="2"/>
          <w14:ligatures w14:val="standardContextual"/>
        </w:rPr>
        <w:t xml:space="preserve">foul </w:t>
      </w:r>
      <w:r w:rsidR="00592925" w:rsidRPr="00336035">
        <w:rPr>
          <w:rFonts w:asciiTheme="minorHAnsi" w:hAnsiTheme="minorHAnsi" w:cstheme="minorBidi"/>
          <w:b/>
          <w:bCs/>
          <w:kern w:val="2"/>
          <w14:ligatures w14:val="standardContextual"/>
        </w:rPr>
        <w:t>drainage</w:t>
      </w:r>
      <w:r w:rsidR="00592925">
        <w:rPr>
          <w:rFonts w:asciiTheme="minorHAnsi" w:hAnsiTheme="minorHAnsi" w:cstheme="minorBidi"/>
          <w:kern w:val="2"/>
          <w14:ligatures w14:val="standardContextual"/>
        </w:rPr>
        <w:t xml:space="preserve">, </w:t>
      </w:r>
      <w:r w:rsidR="00592925" w:rsidRPr="00336035">
        <w:rPr>
          <w:rFonts w:asciiTheme="minorHAnsi" w:hAnsiTheme="minorHAnsi" w:cstheme="minorBidi"/>
          <w:b/>
          <w:bCs/>
          <w:kern w:val="2"/>
          <w14:ligatures w14:val="standardContextual"/>
        </w:rPr>
        <w:t>lighting</w:t>
      </w:r>
      <w:r w:rsidR="00592925">
        <w:rPr>
          <w:rFonts w:asciiTheme="minorHAnsi" w:hAnsiTheme="minorHAnsi" w:cstheme="minorBidi"/>
          <w:kern w:val="2"/>
          <w14:ligatures w14:val="standardContextual"/>
        </w:rPr>
        <w:t xml:space="preserve"> and </w:t>
      </w:r>
      <w:r w:rsidR="001D6B49" w:rsidRPr="00336035">
        <w:rPr>
          <w:rFonts w:asciiTheme="minorHAnsi" w:hAnsiTheme="minorHAnsi" w:cstheme="minorBidi"/>
          <w:b/>
          <w:bCs/>
          <w:kern w:val="2"/>
          <w14:ligatures w14:val="standardContextual"/>
        </w:rPr>
        <w:t>vehicle routing management plan</w:t>
      </w:r>
      <w:r w:rsidR="006702CE">
        <w:rPr>
          <w:rFonts w:asciiTheme="minorHAnsi" w:hAnsiTheme="minorHAnsi" w:cstheme="minorBidi"/>
          <w:kern w:val="2"/>
          <w14:ligatures w14:val="standardContextual"/>
        </w:rPr>
        <w:t xml:space="preserve"> on page 5.</w:t>
      </w:r>
    </w:p>
    <w:p w14:paraId="4E9861B0" w14:textId="77777777" w:rsidR="001016F5" w:rsidRDefault="001016F5" w:rsidP="00ED7E60">
      <w:pPr>
        <w:pStyle w:val="ListParagraph"/>
        <w:spacing w:after="0"/>
        <w:rPr>
          <w:rFonts w:asciiTheme="minorHAnsi" w:hAnsiTheme="minorHAnsi" w:cstheme="minorBidi"/>
          <w:kern w:val="2"/>
          <w14:ligatures w14:val="standardContextual"/>
        </w:rPr>
      </w:pPr>
    </w:p>
    <w:p w14:paraId="0501F504" w14:textId="77777777" w:rsidR="007E4E9A" w:rsidRPr="00F355B3" w:rsidRDefault="007E4E9A" w:rsidP="00E335B5">
      <w:pPr>
        <w:spacing w:after="0"/>
        <w:rPr>
          <w:rFonts w:ascii="Candara" w:hAnsi="Candara"/>
          <w:b/>
          <w:bCs/>
          <w:u w:val="single"/>
        </w:rPr>
      </w:pPr>
    </w:p>
    <w:p w14:paraId="30A6F5E5" w14:textId="77777777" w:rsidR="00190A39" w:rsidRDefault="00D46B9B" w:rsidP="002B2C81">
      <w:pPr>
        <w:pStyle w:val="ListParagraph"/>
        <w:numPr>
          <w:ilvl w:val="0"/>
          <w:numId w:val="2"/>
        </w:numPr>
        <w:spacing w:after="0"/>
      </w:pPr>
      <w:r w:rsidRPr="00F355B3">
        <w:rPr>
          <w:rFonts w:cstheme="minorHAnsi"/>
        </w:rPr>
        <w:lastRenderedPageBreak/>
        <w:t>The</w:t>
      </w:r>
      <w:r w:rsidR="00007B42" w:rsidRPr="00F355B3">
        <w:rPr>
          <w:rFonts w:cstheme="minorHAnsi"/>
        </w:rPr>
        <w:t xml:space="preserve"> unauthorised</w:t>
      </w:r>
      <w:r w:rsidR="00C62582" w:rsidRPr="00F355B3">
        <w:rPr>
          <w:rFonts w:cstheme="minorHAnsi"/>
        </w:rPr>
        <w:t xml:space="preserve"> </w:t>
      </w:r>
      <w:r w:rsidR="00C62582" w:rsidRPr="00E45409">
        <w:rPr>
          <w:rFonts w:cstheme="minorHAnsi"/>
          <w:b/>
          <w:bCs/>
        </w:rPr>
        <w:t>traveller site</w:t>
      </w:r>
      <w:r w:rsidR="00C62582" w:rsidRPr="00E45409">
        <w:rPr>
          <w:rFonts w:cstheme="minorHAnsi"/>
        </w:rPr>
        <w:t xml:space="preserve"> in </w:t>
      </w:r>
      <w:proofErr w:type="spellStart"/>
      <w:r w:rsidR="00C62582" w:rsidRPr="00E45409">
        <w:rPr>
          <w:rFonts w:cstheme="minorHAnsi"/>
          <w:b/>
          <w:bCs/>
        </w:rPr>
        <w:t>Tetsworth</w:t>
      </w:r>
      <w:proofErr w:type="spellEnd"/>
      <w:r w:rsidR="00007B42" w:rsidRPr="00E45409">
        <w:rPr>
          <w:rFonts w:cstheme="minorHAnsi"/>
        </w:rPr>
        <w:t xml:space="preserve"> </w:t>
      </w:r>
      <w:r w:rsidRPr="00E45409">
        <w:rPr>
          <w:rFonts w:cstheme="minorHAnsi"/>
        </w:rPr>
        <w:t>i</w:t>
      </w:r>
      <w:r w:rsidRPr="00007B42">
        <w:rPr>
          <w:rFonts w:cstheme="minorHAnsi"/>
        </w:rPr>
        <w:t xml:space="preserve">s now subject to a planning application </w:t>
      </w:r>
      <w:r w:rsidR="00E96B35" w:rsidRPr="00007B42">
        <w:rPr>
          <w:rFonts w:cstheme="minorHAnsi"/>
        </w:rPr>
        <w:t xml:space="preserve">which is live on SODC’s website. </w:t>
      </w:r>
      <w:r w:rsidR="00E96B35">
        <w:t>I have requested that the application is called in to</w:t>
      </w:r>
      <w:r w:rsidR="00007B42">
        <w:t xml:space="preserve"> a</w:t>
      </w:r>
      <w:r w:rsidR="00E96B35">
        <w:t xml:space="preserve"> planning committee</w:t>
      </w:r>
      <w:r w:rsidR="00007B42">
        <w:t xml:space="preserve"> hearing</w:t>
      </w:r>
      <w:r w:rsidR="00E96B35">
        <w:t xml:space="preserve">, should the planning officer be minded </w:t>
      </w:r>
      <w:proofErr w:type="gramStart"/>
      <w:r w:rsidR="00E96B35">
        <w:t>to approve</w:t>
      </w:r>
      <w:proofErr w:type="gramEnd"/>
      <w:r w:rsidR="00E96B35">
        <w:t xml:space="preserve"> it. My initial reasons </w:t>
      </w:r>
      <w:r w:rsidR="00007B42">
        <w:t>for calling it</w:t>
      </w:r>
      <w:r w:rsidR="003305F3">
        <w:t xml:space="preserve"> to committee</w:t>
      </w:r>
      <w:r w:rsidR="00007B42">
        <w:t xml:space="preserve"> </w:t>
      </w:r>
      <w:r w:rsidR="00E96B35">
        <w:t>are the lack of flood risk assessment, the destruction of wildlife habitat / harm to the countryside, and unsuitability of the site as referenced in the previous appeal on the same site.</w:t>
      </w:r>
      <w:r w:rsidR="00B0722D">
        <w:t xml:space="preserve"> If you would like to submit a comment on the application, the reference is </w:t>
      </w:r>
      <w:r w:rsidR="00B0722D" w:rsidRPr="00B0722D">
        <w:t>P25/S2747/FUL</w:t>
      </w:r>
      <w:r w:rsidR="00B0722D">
        <w:t>, and</w:t>
      </w:r>
      <w:r w:rsidR="00515A33">
        <w:t xml:space="preserve"> </w:t>
      </w:r>
      <w:r w:rsidR="00C968C3">
        <w:t>the link is here</w:t>
      </w:r>
      <w:r w:rsidR="000A24F4">
        <w:t xml:space="preserve">: </w:t>
      </w:r>
      <w:hyperlink r:id="rId9" w:history="1">
        <w:r w:rsidR="00190A39" w:rsidRPr="00190A39">
          <w:rPr>
            <w:rFonts w:asciiTheme="minorHAnsi" w:hAnsiTheme="minorHAnsi" w:cstheme="minorBidi"/>
            <w:color w:val="0000FF"/>
            <w:kern w:val="2"/>
            <w:u w:val="single"/>
            <w14:ligatures w14:val="standardContextual"/>
          </w:rPr>
          <w:t>Planning Application P25/S2747/FUL</w:t>
        </w:r>
      </w:hyperlink>
      <w:r w:rsidR="0062400B">
        <w:t xml:space="preserve"> </w:t>
      </w:r>
    </w:p>
    <w:p w14:paraId="34C48A21" w14:textId="4FF97915" w:rsidR="00E96B35" w:rsidRDefault="0062400B" w:rsidP="00190A39">
      <w:pPr>
        <w:spacing w:after="0"/>
        <w:ind w:left="720"/>
      </w:pPr>
      <w:r>
        <w:t xml:space="preserve">I attended </w:t>
      </w:r>
      <w:proofErr w:type="spellStart"/>
      <w:r>
        <w:t>Tetsworth</w:t>
      </w:r>
      <w:proofErr w:type="spellEnd"/>
      <w:r>
        <w:t xml:space="preserve"> Parish Council’s extraordinary meeting on this planning application and will continue to support </w:t>
      </w:r>
      <w:proofErr w:type="spellStart"/>
      <w:r w:rsidR="007D3935">
        <w:t>Tetsworth’s</w:t>
      </w:r>
      <w:proofErr w:type="spellEnd"/>
      <w:r w:rsidR="007D3935">
        <w:t xml:space="preserve"> community.</w:t>
      </w:r>
    </w:p>
    <w:p w14:paraId="584F6347" w14:textId="77777777" w:rsidR="007D3935" w:rsidRDefault="007D3935" w:rsidP="007D3935">
      <w:pPr>
        <w:pStyle w:val="ListParagraph"/>
      </w:pPr>
    </w:p>
    <w:p w14:paraId="0A96DAAA" w14:textId="13F5DD2C" w:rsidR="007D3935" w:rsidRDefault="003F5D2E" w:rsidP="002B2C81">
      <w:pPr>
        <w:pStyle w:val="ListParagraph"/>
        <w:numPr>
          <w:ilvl w:val="0"/>
          <w:numId w:val="2"/>
        </w:numPr>
        <w:spacing w:after="0"/>
      </w:pPr>
      <w:r>
        <w:t xml:space="preserve">I have also called planning application </w:t>
      </w:r>
      <w:r w:rsidR="00472CBA" w:rsidRPr="00472CBA">
        <w:t>P/25/S2784/FUL</w:t>
      </w:r>
      <w:r w:rsidR="004554C0">
        <w:t xml:space="preserve"> </w:t>
      </w:r>
      <w:r w:rsidR="00E45409">
        <w:t xml:space="preserve">(Stadhampton) </w:t>
      </w:r>
      <w:r w:rsidR="004554C0">
        <w:t xml:space="preserve">to committee. </w:t>
      </w:r>
      <w:r w:rsidR="00A90E64">
        <w:t xml:space="preserve">It is similar in nature </w:t>
      </w:r>
      <w:r w:rsidR="006971B0">
        <w:t xml:space="preserve">to the </w:t>
      </w:r>
      <w:proofErr w:type="spellStart"/>
      <w:r w:rsidR="006971B0">
        <w:t>Tetsworth</w:t>
      </w:r>
      <w:proofErr w:type="spellEnd"/>
      <w:r w:rsidR="006971B0">
        <w:t xml:space="preserve"> situation </w:t>
      </w:r>
      <w:r w:rsidR="00A90E64">
        <w:t xml:space="preserve">in that </w:t>
      </w:r>
      <w:r w:rsidR="006971B0">
        <w:t>it</w:t>
      </w:r>
      <w:r w:rsidR="004E6361">
        <w:t>’</w:t>
      </w:r>
      <w:r w:rsidR="006971B0">
        <w:t>s a r</w:t>
      </w:r>
      <w:r w:rsidR="004554C0">
        <w:t>etrospe</w:t>
      </w:r>
      <w:r w:rsidR="00E937C0">
        <w:t>ctive application</w:t>
      </w:r>
      <w:r w:rsidR="006971B0">
        <w:t xml:space="preserve"> </w:t>
      </w:r>
      <w:r w:rsidR="00D24F53">
        <w:t xml:space="preserve">in Stadhampton </w:t>
      </w:r>
      <w:r w:rsidR="00387596">
        <w:t xml:space="preserve">for </w:t>
      </w:r>
      <w:proofErr w:type="gramStart"/>
      <w:r w:rsidR="00387596">
        <w:t>a number of</w:t>
      </w:r>
      <w:proofErr w:type="gramEnd"/>
      <w:r w:rsidR="00387596">
        <w:t xml:space="preserve"> </w:t>
      </w:r>
      <w:r w:rsidR="00190A39">
        <w:t>mobile home</w:t>
      </w:r>
      <w:r w:rsidR="008D02E0">
        <w:t xml:space="preserve"> plots on privately owned land</w:t>
      </w:r>
      <w:r w:rsidR="002653C9">
        <w:t xml:space="preserve">, and </w:t>
      </w:r>
      <w:r w:rsidR="00254549">
        <w:t xml:space="preserve">my reasons for calling it to committee are </w:t>
      </w:r>
      <w:proofErr w:type="gramStart"/>
      <w:r w:rsidR="00254549">
        <w:t>similar to</w:t>
      </w:r>
      <w:proofErr w:type="gramEnd"/>
      <w:r w:rsidR="00254549">
        <w:t xml:space="preserve"> those cited </w:t>
      </w:r>
      <w:r w:rsidR="004E6361">
        <w:t>above.</w:t>
      </w:r>
      <w:r w:rsidR="00F27D9F">
        <w:t xml:space="preserve"> </w:t>
      </w:r>
      <w:r w:rsidR="00F465E4">
        <w:t>The link for this application is</w:t>
      </w:r>
      <w:r w:rsidR="001E0FE9">
        <w:t xml:space="preserve"> </w:t>
      </w:r>
      <w:hyperlink r:id="rId10" w:history="1">
        <w:r w:rsidR="00F36DF1" w:rsidRPr="00F36DF1">
          <w:rPr>
            <w:rFonts w:asciiTheme="minorHAnsi" w:hAnsiTheme="minorHAnsi" w:cstheme="minorBidi"/>
            <w:color w:val="0000FF"/>
            <w:kern w:val="2"/>
            <w:u w:val="single"/>
            <w14:ligatures w14:val="standardContextual"/>
          </w:rPr>
          <w:t>Planning Application P25/S2784/FUL</w:t>
        </w:r>
      </w:hyperlink>
      <w:r w:rsidR="00D24F53">
        <w:rPr>
          <w:rFonts w:asciiTheme="minorHAnsi" w:hAnsiTheme="minorHAnsi" w:cstheme="minorBidi"/>
          <w:kern w:val="2"/>
          <w14:ligatures w14:val="standardContextual"/>
        </w:rPr>
        <w:t xml:space="preserve"> </w:t>
      </w:r>
      <w:r w:rsidR="004F7A23">
        <w:rPr>
          <w:rFonts w:asciiTheme="minorHAnsi" w:hAnsiTheme="minorHAnsi" w:cstheme="minorBidi"/>
          <w:kern w:val="2"/>
          <w14:ligatures w14:val="standardContextual"/>
        </w:rPr>
        <w:t xml:space="preserve">and I </w:t>
      </w:r>
      <w:r w:rsidR="00A731BC">
        <w:rPr>
          <w:rFonts w:asciiTheme="minorHAnsi" w:hAnsiTheme="minorHAnsi" w:cstheme="minorBidi"/>
          <w:kern w:val="2"/>
          <w14:ligatures w14:val="standardContextual"/>
        </w:rPr>
        <w:t>will of course work with Stadhampton parish council and residents on this matter.</w:t>
      </w:r>
    </w:p>
    <w:p w14:paraId="44C020C8" w14:textId="77777777" w:rsidR="004367ED" w:rsidRPr="004367ED" w:rsidRDefault="004367ED" w:rsidP="004367ED">
      <w:pPr>
        <w:spacing w:after="0"/>
      </w:pPr>
    </w:p>
    <w:p w14:paraId="4FDD0636" w14:textId="2547F8D0" w:rsidR="00BB17AA" w:rsidRPr="00314E02" w:rsidRDefault="006F1E07" w:rsidP="002B2C81">
      <w:pPr>
        <w:pStyle w:val="ListParagraph"/>
        <w:numPr>
          <w:ilvl w:val="0"/>
          <w:numId w:val="1"/>
        </w:numPr>
        <w:spacing w:after="0"/>
        <w:rPr>
          <w:rFonts w:cstheme="minorHAnsi"/>
          <w:b/>
          <w:bCs/>
          <w:u w:val="single"/>
        </w:rPr>
      </w:pPr>
      <w:r w:rsidRPr="00314E02">
        <w:rPr>
          <w:rFonts w:asciiTheme="minorHAnsi" w:hAnsiTheme="minorHAnsi" w:cstheme="minorHAnsi"/>
        </w:rPr>
        <w:t xml:space="preserve">I chaired the </w:t>
      </w:r>
      <w:r w:rsidR="00EF102A" w:rsidRPr="00314E02">
        <w:rPr>
          <w:rFonts w:asciiTheme="minorHAnsi" w:hAnsiTheme="minorHAnsi" w:cstheme="minorHAnsi"/>
          <w:b/>
          <w:bCs/>
        </w:rPr>
        <w:t xml:space="preserve">Community </w:t>
      </w:r>
      <w:r w:rsidR="001A4099" w:rsidRPr="00314E02">
        <w:rPr>
          <w:rFonts w:asciiTheme="minorHAnsi" w:hAnsiTheme="minorHAnsi" w:cstheme="minorHAnsi"/>
          <w:b/>
          <w:bCs/>
        </w:rPr>
        <w:t>Safety Partnership</w:t>
      </w:r>
      <w:r w:rsidR="00B06A9A" w:rsidRPr="00314E02">
        <w:rPr>
          <w:rFonts w:asciiTheme="minorHAnsi" w:hAnsiTheme="minorHAnsi" w:cstheme="minorHAnsi"/>
        </w:rPr>
        <w:t xml:space="preserve">, which is a </w:t>
      </w:r>
      <w:r w:rsidR="003A15D0" w:rsidRPr="00314E02">
        <w:rPr>
          <w:rFonts w:asciiTheme="minorHAnsi" w:hAnsiTheme="minorHAnsi" w:cstheme="minorHAnsi"/>
        </w:rPr>
        <w:t xml:space="preserve">statutory </w:t>
      </w:r>
      <w:r w:rsidR="00B06A9A" w:rsidRPr="00314E02">
        <w:rPr>
          <w:rFonts w:asciiTheme="minorHAnsi" w:hAnsiTheme="minorHAnsi" w:cstheme="minorHAnsi"/>
        </w:rPr>
        <w:t xml:space="preserve">committee </w:t>
      </w:r>
      <w:r w:rsidR="007A2ABA">
        <w:rPr>
          <w:rFonts w:asciiTheme="minorHAnsi" w:hAnsiTheme="minorHAnsi" w:cstheme="minorHAnsi"/>
        </w:rPr>
        <w:t xml:space="preserve">made up of </w:t>
      </w:r>
      <w:proofErr w:type="gramStart"/>
      <w:r w:rsidR="006E6D0A">
        <w:rPr>
          <w:rFonts w:asciiTheme="minorHAnsi" w:hAnsiTheme="minorHAnsi" w:cstheme="minorHAnsi"/>
        </w:rPr>
        <w:t>a number of</w:t>
      </w:r>
      <w:proofErr w:type="gramEnd"/>
      <w:r w:rsidR="006E6D0A">
        <w:rPr>
          <w:rFonts w:asciiTheme="minorHAnsi" w:hAnsiTheme="minorHAnsi" w:cstheme="minorHAnsi"/>
        </w:rPr>
        <w:t xml:space="preserve"> agencies to address crime and protect vulnerable people in our districts. </w:t>
      </w:r>
      <w:r w:rsidR="0078128C">
        <w:rPr>
          <w:rFonts w:asciiTheme="minorHAnsi" w:hAnsiTheme="minorHAnsi" w:cstheme="minorHAnsi"/>
        </w:rPr>
        <w:t xml:space="preserve">We received updates from partners </w:t>
      </w:r>
      <w:r w:rsidR="008A1256">
        <w:rPr>
          <w:rFonts w:asciiTheme="minorHAnsi" w:hAnsiTheme="minorHAnsi" w:cstheme="minorHAnsi"/>
        </w:rPr>
        <w:t xml:space="preserve">on </w:t>
      </w:r>
      <w:r w:rsidR="00D4036A">
        <w:rPr>
          <w:rFonts w:asciiTheme="minorHAnsi" w:hAnsiTheme="minorHAnsi" w:cstheme="minorHAnsi"/>
        </w:rPr>
        <w:t xml:space="preserve">domestic abuse, modern slavery and exploitation, serious violence and antisocial behaviour. </w:t>
      </w:r>
      <w:r w:rsidR="0047280F">
        <w:rPr>
          <w:rFonts w:asciiTheme="minorHAnsi" w:hAnsiTheme="minorHAnsi" w:cstheme="minorHAnsi"/>
        </w:rPr>
        <w:t>I think it’s important to comment that some forms of crime</w:t>
      </w:r>
      <w:r w:rsidR="004D2C48">
        <w:rPr>
          <w:rFonts w:asciiTheme="minorHAnsi" w:hAnsiTheme="minorHAnsi" w:cstheme="minorHAnsi"/>
        </w:rPr>
        <w:t>, violence</w:t>
      </w:r>
      <w:r w:rsidR="0047280F">
        <w:rPr>
          <w:rFonts w:asciiTheme="minorHAnsi" w:hAnsiTheme="minorHAnsi" w:cstheme="minorHAnsi"/>
        </w:rPr>
        <w:t xml:space="preserve"> and exploitation </w:t>
      </w:r>
      <w:r w:rsidR="006D5F8F">
        <w:rPr>
          <w:rFonts w:asciiTheme="minorHAnsi" w:hAnsiTheme="minorHAnsi" w:cstheme="minorHAnsi"/>
        </w:rPr>
        <w:t xml:space="preserve">are more likely to </w:t>
      </w:r>
      <w:r w:rsidR="004D2C48">
        <w:rPr>
          <w:rFonts w:asciiTheme="minorHAnsi" w:hAnsiTheme="minorHAnsi" w:cstheme="minorHAnsi"/>
        </w:rPr>
        <w:t xml:space="preserve">hide under the radar in rural areas. If you know of someone </w:t>
      </w:r>
      <w:r w:rsidR="000F4021">
        <w:rPr>
          <w:rFonts w:asciiTheme="minorHAnsi" w:hAnsiTheme="minorHAnsi" w:cstheme="minorHAnsi"/>
        </w:rPr>
        <w:t xml:space="preserve">who you think needs help, you are always welcome to get in touch with </w:t>
      </w:r>
      <w:r w:rsidR="001933F0">
        <w:rPr>
          <w:rFonts w:asciiTheme="minorHAnsi" w:hAnsiTheme="minorHAnsi" w:cstheme="minorHAnsi"/>
        </w:rPr>
        <w:t>your local councillor for discreet</w:t>
      </w:r>
      <w:r w:rsidR="005B2C84">
        <w:rPr>
          <w:rFonts w:asciiTheme="minorHAnsi" w:hAnsiTheme="minorHAnsi" w:cstheme="minorHAnsi"/>
        </w:rPr>
        <w:t xml:space="preserve"> and sensitive</w:t>
      </w:r>
      <w:r w:rsidR="001933F0">
        <w:rPr>
          <w:rFonts w:asciiTheme="minorHAnsi" w:hAnsiTheme="minorHAnsi" w:cstheme="minorHAnsi"/>
        </w:rPr>
        <w:t xml:space="preserve"> support.</w:t>
      </w:r>
    </w:p>
    <w:p w14:paraId="3A04F4C5" w14:textId="77777777" w:rsidR="00314E02" w:rsidRPr="00314E02" w:rsidRDefault="00314E02" w:rsidP="005B2C84">
      <w:pPr>
        <w:pStyle w:val="ListParagraph"/>
        <w:spacing w:after="0"/>
        <w:rPr>
          <w:rFonts w:cstheme="minorHAnsi"/>
          <w:b/>
          <w:bCs/>
          <w:u w:val="single"/>
        </w:rPr>
      </w:pPr>
    </w:p>
    <w:p w14:paraId="203E2621" w14:textId="084C8FEC" w:rsidR="007E4E9A" w:rsidRPr="00C95946" w:rsidRDefault="00BB17AA" w:rsidP="002B2C81">
      <w:pPr>
        <w:pStyle w:val="ListParagraph"/>
        <w:numPr>
          <w:ilvl w:val="0"/>
          <w:numId w:val="1"/>
        </w:numPr>
        <w:spacing w:after="0"/>
        <w:rPr>
          <w:rFonts w:cstheme="minorHAnsi"/>
          <w:b/>
          <w:bCs/>
          <w:u w:val="single"/>
        </w:rPr>
      </w:pPr>
      <w:r w:rsidRPr="003A15D0">
        <w:rPr>
          <w:rFonts w:cstheme="minorHAnsi"/>
        </w:rPr>
        <w:t xml:space="preserve">I represented SODC </w:t>
      </w:r>
      <w:r w:rsidR="001A4099" w:rsidRPr="003A15D0">
        <w:rPr>
          <w:rFonts w:cstheme="minorHAnsi"/>
        </w:rPr>
        <w:t>at a</w:t>
      </w:r>
      <w:r w:rsidR="00710F2B" w:rsidRPr="003A15D0">
        <w:rPr>
          <w:rFonts w:cstheme="minorHAnsi"/>
        </w:rPr>
        <w:t xml:space="preserve"> </w:t>
      </w:r>
      <w:r w:rsidR="00710F2B" w:rsidRPr="003A15D0">
        <w:rPr>
          <w:rFonts w:cstheme="minorHAnsi"/>
          <w:b/>
          <w:bCs/>
        </w:rPr>
        <w:t>Health &amp; Wellbeing Board</w:t>
      </w:r>
      <w:r w:rsidR="00B22830" w:rsidRPr="003A15D0">
        <w:rPr>
          <w:rFonts w:cstheme="minorHAnsi"/>
        </w:rPr>
        <w:t xml:space="preserve"> </w:t>
      </w:r>
      <w:r w:rsidR="001A4099" w:rsidRPr="003A15D0">
        <w:rPr>
          <w:rFonts w:cstheme="minorHAnsi"/>
        </w:rPr>
        <w:t xml:space="preserve">workshop, </w:t>
      </w:r>
      <w:r w:rsidR="009C6347" w:rsidRPr="003A15D0">
        <w:rPr>
          <w:rFonts w:cstheme="minorHAnsi"/>
        </w:rPr>
        <w:t xml:space="preserve">which was the first step to discussing the priorities for </w:t>
      </w:r>
      <w:r w:rsidR="003A15D0" w:rsidRPr="003A15D0">
        <w:rPr>
          <w:rFonts w:cstheme="minorHAnsi"/>
        </w:rPr>
        <w:t xml:space="preserve">Oxfordshire </w:t>
      </w:r>
      <w:proofErr w:type="gramStart"/>
      <w:r w:rsidR="003A15D0" w:rsidRPr="003A15D0">
        <w:rPr>
          <w:rFonts w:cstheme="minorHAnsi"/>
        </w:rPr>
        <w:t>in light of</w:t>
      </w:r>
      <w:proofErr w:type="gramEnd"/>
      <w:r w:rsidR="003A15D0" w:rsidRPr="003A15D0">
        <w:rPr>
          <w:rFonts w:cstheme="minorHAnsi"/>
        </w:rPr>
        <w:t xml:space="preserve"> the government’s </w:t>
      </w:r>
      <w:r w:rsidR="00DA5EA0" w:rsidRPr="003A15D0">
        <w:rPr>
          <w:rFonts w:cstheme="minorHAnsi"/>
        </w:rPr>
        <w:t>NHS 10 Year Plan</w:t>
      </w:r>
      <w:r w:rsidR="003A15D0" w:rsidRPr="003A15D0">
        <w:rPr>
          <w:rFonts w:cstheme="minorHAnsi"/>
        </w:rPr>
        <w:t xml:space="preserve">. </w:t>
      </w:r>
    </w:p>
    <w:p w14:paraId="7FD27E6E" w14:textId="77777777" w:rsidR="00C95946" w:rsidRPr="00C95946" w:rsidRDefault="00C95946" w:rsidP="00C95946">
      <w:pPr>
        <w:pStyle w:val="ListParagraph"/>
        <w:rPr>
          <w:rFonts w:cstheme="minorHAnsi"/>
          <w:b/>
          <w:bCs/>
          <w:u w:val="single"/>
        </w:rPr>
      </w:pPr>
    </w:p>
    <w:p w14:paraId="53766376" w14:textId="3AD884BC" w:rsidR="00C95946" w:rsidRPr="00344058" w:rsidRDefault="00C95946" w:rsidP="002B2C81">
      <w:pPr>
        <w:pStyle w:val="ListParagraph"/>
        <w:numPr>
          <w:ilvl w:val="0"/>
          <w:numId w:val="1"/>
        </w:numPr>
        <w:spacing w:after="0"/>
        <w:rPr>
          <w:rFonts w:cstheme="minorHAnsi"/>
          <w:b/>
          <w:bCs/>
          <w:u w:val="single"/>
        </w:rPr>
      </w:pPr>
      <w:r>
        <w:rPr>
          <w:rFonts w:cstheme="minorHAnsi"/>
        </w:rPr>
        <w:t xml:space="preserve">I attended </w:t>
      </w:r>
      <w:r w:rsidR="00752215" w:rsidRPr="00334E67">
        <w:rPr>
          <w:rFonts w:cstheme="minorHAnsi"/>
          <w:b/>
          <w:bCs/>
        </w:rPr>
        <w:t>full council</w:t>
      </w:r>
      <w:r w:rsidR="00EB697A">
        <w:rPr>
          <w:rFonts w:cstheme="minorHAnsi"/>
        </w:rPr>
        <w:t xml:space="preserve"> </w:t>
      </w:r>
      <w:r w:rsidR="005A6694">
        <w:rPr>
          <w:rFonts w:cstheme="minorHAnsi"/>
        </w:rPr>
        <w:t>on 23</w:t>
      </w:r>
      <w:r w:rsidR="005A6694" w:rsidRPr="005A6694">
        <w:rPr>
          <w:rFonts w:cstheme="minorHAnsi"/>
          <w:vertAlign w:val="superscript"/>
        </w:rPr>
        <w:t>rd</w:t>
      </w:r>
      <w:r w:rsidR="005A6694">
        <w:rPr>
          <w:rFonts w:cstheme="minorHAnsi"/>
        </w:rPr>
        <w:t xml:space="preserve"> October </w:t>
      </w:r>
      <w:r w:rsidR="00752215">
        <w:rPr>
          <w:rFonts w:cstheme="minorHAnsi"/>
        </w:rPr>
        <w:t>which had a packed agenda</w:t>
      </w:r>
      <w:r w:rsidR="00E53319">
        <w:rPr>
          <w:rFonts w:cstheme="minorHAnsi"/>
        </w:rPr>
        <w:t>,</w:t>
      </w:r>
      <w:r w:rsidR="00752215">
        <w:rPr>
          <w:rFonts w:cstheme="minorHAnsi"/>
        </w:rPr>
        <w:t xml:space="preserve"> </w:t>
      </w:r>
      <w:r w:rsidR="00582393">
        <w:rPr>
          <w:rFonts w:cstheme="minorHAnsi"/>
        </w:rPr>
        <w:t xml:space="preserve">including three </w:t>
      </w:r>
      <w:r w:rsidR="00EB697A">
        <w:rPr>
          <w:rFonts w:cstheme="minorHAnsi"/>
        </w:rPr>
        <w:t>motions (all of which were passed)</w:t>
      </w:r>
      <w:r w:rsidR="00D80FC7">
        <w:rPr>
          <w:rFonts w:cstheme="minorHAnsi"/>
        </w:rPr>
        <w:t xml:space="preserve">. Due to the </w:t>
      </w:r>
      <w:r w:rsidR="00681F7D">
        <w:rPr>
          <w:rFonts w:cstheme="minorHAnsi"/>
        </w:rPr>
        <w:t>long agenda for this meeting, I will detail it separately below</w:t>
      </w:r>
      <w:r w:rsidR="005A6694">
        <w:rPr>
          <w:rFonts w:cstheme="minorHAnsi"/>
        </w:rPr>
        <w:t>:</w:t>
      </w:r>
    </w:p>
    <w:p w14:paraId="72A9036F" w14:textId="77777777" w:rsidR="00344058" w:rsidRDefault="00344058" w:rsidP="00344058">
      <w:pPr>
        <w:spacing w:after="0"/>
        <w:rPr>
          <w:rFonts w:cstheme="minorHAnsi"/>
          <w:b/>
          <w:bCs/>
          <w:u w:val="single"/>
        </w:rPr>
      </w:pPr>
    </w:p>
    <w:p w14:paraId="2A384D6B" w14:textId="5A96453C" w:rsidR="00404E3A" w:rsidRPr="005A6694" w:rsidRDefault="00344058" w:rsidP="005A6694">
      <w:pPr>
        <w:spacing w:after="0"/>
        <w:rPr>
          <w:rFonts w:ascii="Candara" w:hAnsi="Candara" w:cstheme="minorHAnsi"/>
          <w:b/>
          <w:bCs/>
          <w:u w:val="single"/>
        </w:rPr>
      </w:pPr>
      <w:r w:rsidRPr="005A6694">
        <w:rPr>
          <w:rFonts w:ascii="Candara" w:hAnsi="Candara" w:cstheme="minorHAnsi"/>
          <w:b/>
          <w:bCs/>
          <w:u w:val="single"/>
        </w:rPr>
        <w:t>SODC Full Council Meeting</w:t>
      </w:r>
    </w:p>
    <w:p w14:paraId="3BA969DD" w14:textId="77777777" w:rsidR="005A6694" w:rsidRPr="005A6694" w:rsidRDefault="005A6694" w:rsidP="005A6694">
      <w:pPr>
        <w:spacing w:after="0"/>
        <w:rPr>
          <w:rFonts w:cstheme="minorHAnsi"/>
          <w:b/>
          <w:bCs/>
          <w:u w:val="single"/>
        </w:rPr>
      </w:pPr>
    </w:p>
    <w:p w14:paraId="65CFE2DA" w14:textId="299888A4" w:rsidR="00404E3A" w:rsidRDefault="005A6694" w:rsidP="002B2C81">
      <w:pPr>
        <w:pStyle w:val="ListParagraph"/>
        <w:numPr>
          <w:ilvl w:val="0"/>
          <w:numId w:val="7"/>
        </w:numPr>
        <w:rPr>
          <w:rFonts w:eastAsia="Times New Roman" w:cstheme="minorHAnsi"/>
          <w:color w:val="000000"/>
        </w:rPr>
      </w:pPr>
      <w:r w:rsidRPr="005A6694">
        <w:rPr>
          <w:rFonts w:eastAsia="Times New Roman" w:cstheme="minorHAnsi"/>
          <w:color w:val="000000"/>
        </w:rPr>
        <w:t xml:space="preserve">There was excellent </w:t>
      </w:r>
      <w:r w:rsidR="00404E3A" w:rsidRPr="005A6694">
        <w:rPr>
          <w:rFonts w:eastAsia="Times New Roman" w:cstheme="minorHAnsi"/>
          <w:color w:val="000000"/>
        </w:rPr>
        <w:t>news for Thame, with an approval of funding of £779,246 for Thame Town Council towards creating a new community and youth building and changing room at Southern Road Recreation Ground, funded through section 106 developer contributions.</w:t>
      </w:r>
    </w:p>
    <w:p w14:paraId="74B6606E" w14:textId="77777777" w:rsidR="005A6694" w:rsidRPr="005A6694" w:rsidRDefault="005A6694" w:rsidP="005A6694">
      <w:pPr>
        <w:pStyle w:val="ListParagraph"/>
        <w:rPr>
          <w:rFonts w:eastAsia="Times New Roman" w:cstheme="minorHAnsi"/>
          <w:color w:val="000000"/>
        </w:rPr>
      </w:pPr>
    </w:p>
    <w:p w14:paraId="733EAA7F" w14:textId="77777777" w:rsidR="00404E3A" w:rsidRPr="005A6694" w:rsidRDefault="00404E3A" w:rsidP="002B2C81">
      <w:pPr>
        <w:pStyle w:val="ListParagraph"/>
        <w:numPr>
          <w:ilvl w:val="0"/>
          <w:numId w:val="7"/>
        </w:numPr>
        <w:rPr>
          <w:rFonts w:eastAsia="Times New Roman" w:cstheme="minorHAnsi"/>
        </w:rPr>
      </w:pPr>
      <w:r w:rsidRPr="005A6694">
        <w:rPr>
          <w:rFonts w:eastAsia="Times New Roman" w:cstheme="minorHAnsi"/>
          <w:color w:val="000000"/>
        </w:rPr>
        <w:t xml:space="preserve">In </w:t>
      </w:r>
      <w:hyperlink r:id="rId11" w:history="1">
        <w:r w:rsidRPr="005A6694">
          <w:rPr>
            <w:rStyle w:val="Hyperlink"/>
            <w:rFonts w:asciiTheme="minorHAnsi" w:eastAsia="Times New Roman" w:hAnsiTheme="minorHAnsi" w:cstheme="minorHAnsi"/>
            <w:color w:val="467886"/>
          </w:rPr>
          <w:t>his Leader’s Report</w:t>
        </w:r>
      </w:hyperlink>
      <w:r w:rsidRPr="005A6694">
        <w:rPr>
          <w:rFonts w:eastAsia="Times New Roman" w:cstheme="minorHAnsi"/>
          <w:color w:val="000000"/>
        </w:rPr>
        <w:t>, Cllr David Rouane reflected on the recent disappointing setback for the Joint Local Plan in light of the Inspectors asking the councils to consider withdrawing the plan in relation to our Duty to Cooperate with Oxford City Council.</w:t>
      </w:r>
    </w:p>
    <w:p w14:paraId="461FBA28" w14:textId="77777777" w:rsidR="00404E3A" w:rsidRPr="005A6694" w:rsidRDefault="00404E3A" w:rsidP="00404E3A">
      <w:pPr>
        <w:rPr>
          <w:rFonts w:eastAsia="Times New Roman" w:cstheme="minorHAnsi"/>
          <w:color w:val="000000"/>
        </w:rPr>
      </w:pPr>
      <w:r w:rsidRPr="005A6694">
        <w:rPr>
          <w:rFonts w:eastAsia="Times New Roman" w:cstheme="minorHAnsi"/>
          <w:color w:val="000000"/>
        </w:rPr>
        <w:t xml:space="preserve">Cllr Rouane offered a more reassuring perspective on what the current situation means for the district: “At this stage the plan has not been withdrawn and as such it still has some weight in determining planning applications, and there are no immediate changes to South Oxfordshire's </w:t>
      </w:r>
      <w:proofErr w:type="gramStart"/>
      <w:r w:rsidRPr="005A6694">
        <w:rPr>
          <w:rFonts w:eastAsia="Times New Roman" w:cstheme="minorHAnsi"/>
          <w:color w:val="000000"/>
        </w:rPr>
        <w:t>Five Year</w:t>
      </w:r>
      <w:proofErr w:type="gramEnd"/>
      <w:r w:rsidRPr="005A6694">
        <w:rPr>
          <w:rFonts w:eastAsia="Times New Roman" w:cstheme="minorHAnsi"/>
          <w:color w:val="000000"/>
        </w:rPr>
        <w:t xml:space="preserve"> Housing Land Supply position. We continue to have a valid adopted Local Plan with policies consistent with the National Planning Policy Framework. Of course, developers may try their hand with speculative applications (there is nothing to stop them doing so) but their position is no different now than it was one month ago.”</w:t>
      </w:r>
    </w:p>
    <w:p w14:paraId="4A355949" w14:textId="77777777" w:rsidR="00404E3A" w:rsidRPr="005A6694" w:rsidRDefault="00404E3A" w:rsidP="00404E3A">
      <w:pPr>
        <w:rPr>
          <w:rFonts w:eastAsia="Times New Roman" w:cstheme="minorHAnsi"/>
          <w:color w:val="000000"/>
        </w:rPr>
      </w:pPr>
      <w:r w:rsidRPr="005A6694">
        <w:rPr>
          <w:rFonts w:eastAsia="Times New Roman" w:cstheme="minorHAnsi"/>
          <w:color w:val="000000"/>
        </w:rPr>
        <w:lastRenderedPageBreak/>
        <w:t>“Interestingly, the Minister responsible for Housing and Planning has recently written to the Chief Executive of the Planning Inspectorate to ask them to consider being more flexible in how they approach ‘Duty to Cooperate’ issues, and we are actively investigating how this might apply to our Joint Local Plan.”</w:t>
      </w:r>
    </w:p>
    <w:p w14:paraId="7BAF2DAB" w14:textId="77777777" w:rsidR="00404E3A" w:rsidRPr="005A6694" w:rsidRDefault="00404E3A" w:rsidP="00404E3A">
      <w:pPr>
        <w:rPr>
          <w:rFonts w:eastAsia="Times New Roman" w:cstheme="minorHAnsi"/>
          <w:color w:val="000000"/>
        </w:rPr>
      </w:pPr>
      <w:r w:rsidRPr="005A6694">
        <w:rPr>
          <w:rFonts w:eastAsia="Times New Roman" w:cstheme="minorHAnsi"/>
          <w:color w:val="000000"/>
        </w:rPr>
        <w:t>Cllr Rouane also praised the significant work has been undertaken by officers and councillors, including a recent meeting of the five council leaders and their chief executives, to develop the proposal for a two unitary model covering the area of Oxfordshire and West Berkshire. The Leader also highlighted the work carried out at the council to ensure everyone has the opportunity for a safe, stable, and secure home – recently underpinned by a new Joint Homelessness &amp; Rough Sleeping Strategy 2025–2028 which builds on South and Vale’s strong record in preventing homelessness.</w:t>
      </w:r>
    </w:p>
    <w:p w14:paraId="0A77E565" w14:textId="77777777" w:rsidR="00404E3A" w:rsidRPr="005A6694" w:rsidRDefault="00404E3A" w:rsidP="00404E3A">
      <w:pPr>
        <w:rPr>
          <w:rFonts w:eastAsia="Times New Roman" w:cstheme="minorHAnsi"/>
          <w:color w:val="000000"/>
        </w:rPr>
      </w:pPr>
      <w:r w:rsidRPr="005A6694">
        <w:rPr>
          <w:rFonts w:eastAsia="Times New Roman" w:cstheme="minorHAnsi"/>
          <w:color w:val="000000"/>
        </w:rPr>
        <w:t xml:space="preserve">Read the </w:t>
      </w:r>
      <w:hyperlink r:id="rId12" w:tooltip="https://www.southoxon.gov.uk/south-oxfordshire-district-council/leaders-report/" w:history="1">
        <w:r w:rsidRPr="005A6694">
          <w:rPr>
            <w:rStyle w:val="Hyperlink"/>
            <w:rFonts w:eastAsia="Times New Roman" w:cstheme="minorHAnsi"/>
          </w:rPr>
          <w:t>full Leader’s report on the council’s news pages.</w:t>
        </w:r>
      </w:hyperlink>
    </w:p>
    <w:p w14:paraId="34A8194D" w14:textId="6B5A94BC" w:rsidR="00404E3A" w:rsidRDefault="00404E3A" w:rsidP="002B2C81">
      <w:pPr>
        <w:pStyle w:val="ListParagraph"/>
        <w:numPr>
          <w:ilvl w:val="0"/>
          <w:numId w:val="9"/>
        </w:numPr>
        <w:rPr>
          <w:rFonts w:eastAsia="Times New Roman" w:cstheme="minorHAnsi"/>
          <w:color w:val="000000"/>
        </w:rPr>
      </w:pPr>
      <w:r w:rsidRPr="00B04639">
        <w:rPr>
          <w:rFonts w:eastAsia="Times New Roman" w:cstheme="minorHAnsi"/>
          <w:color w:val="000000"/>
        </w:rPr>
        <w:t>Other agenda items included updates on the management of our investments, audit functions and partner committees. The award of the Waste Collection and Street Cleansing Contract were considered in confidential sessions due to commercial and legal sensitivities.</w:t>
      </w:r>
    </w:p>
    <w:p w14:paraId="4BA848F2" w14:textId="77777777" w:rsidR="00B04639" w:rsidRPr="00B04639" w:rsidRDefault="00B04639" w:rsidP="00B04639">
      <w:pPr>
        <w:pStyle w:val="ListParagraph"/>
        <w:rPr>
          <w:rFonts w:eastAsia="Times New Roman" w:cstheme="minorHAnsi"/>
          <w:color w:val="000000"/>
        </w:rPr>
      </w:pPr>
    </w:p>
    <w:p w14:paraId="2FDF6EFF" w14:textId="77777777" w:rsidR="00404E3A" w:rsidRPr="00B04639" w:rsidRDefault="00404E3A" w:rsidP="002B2C81">
      <w:pPr>
        <w:pStyle w:val="ListParagraph"/>
        <w:numPr>
          <w:ilvl w:val="0"/>
          <w:numId w:val="8"/>
        </w:numPr>
        <w:rPr>
          <w:rFonts w:eastAsia="Times New Roman" w:cstheme="minorHAnsi"/>
        </w:rPr>
      </w:pPr>
      <w:hyperlink r:id="rId13" w:history="1">
        <w:r w:rsidRPr="00B04639">
          <w:rPr>
            <w:rStyle w:val="Hyperlink"/>
            <w:rFonts w:asciiTheme="minorHAnsi" w:eastAsia="Times New Roman" w:hAnsiTheme="minorHAnsi" w:cstheme="minorHAnsi"/>
            <w:color w:val="467886"/>
          </w:rPr>
          <w:t>Three motions</w:t>
        </w:r>
      </w:hyperlink>
      <w:r w:rsidRPr="00B04639">
        <w:rPr>
          <w:rFonts w:eastAsia="Times New Roman" w:cstheme="minorHAnsi"/>
          <w:color w:val="000000"/>
        </w:rPr>
        <w:t xml:space="preserve"> were considered and all were passed.</w:t>
      </w:r>
    </w:p>
    <w:p w14:paraId="29B2062D" w14:textId="7790B0DE" w:rsidR="00404E3A" w:rsidRPr="005A6694" w:rsidRDefault="00404E3A" w:rsidP="00404E3A">
      <w:pPr>
        <w:rPr>
          <w:rFonts w:eastAsia="Times New Roman" w:cstheme="minorHAnsi"/>
          <w:color w:val="000000"/>
        </w:rPr>
      </w:pPr>
      <w:r w:rsidRPr="005A6694">
        <w:rPr>
          <w:rFonts w:eastAsia="Times New Roman" w:cstheme="minorHAnsi"/>
          <w:color w:val="000000"/>
        </w:rPr>
        <w:t xml:space="preserve">The first motion, proposed by Councillor Giles, focussed on protecting public privacy </w:t>
      </w:r>
      <w:proofErr w:type="gramStart"/>
      <w:r w:rsidRPr="005A6694">
        <w:rPr>
          <w:rFonts w:eastAsia="Times New Roman" w:cstheme="minorHAnsi"/>
          <w:color w:val="000000"/>
        </w:rPr>
        <w:t>in light of</w:t>
      </w:r>
      <w:proofErr w:type="gramEnd"/>
      <w:r w:rsidRPr="005A6694">
        <w:rPr>
          <w:rFonts w:eastAsia="Times New Roman" w:cstheme="minorHAnsi"/>
          <w:color w:val="000000"/>
        </w:rPr>
        <w:t xml:space="preserve"> the Government’s proposed Digital ID scheme for all UK residents. The motion called for the Council to formally oppose any Government mandatory Digital ID scheme and for the Leader to write to the Home Secretary and the Minister for Digital Infrastructure expressing our opposition. The council’s use of CCTV was also </w:t>
      </w:r>
      <w:proofErr w:type="gramStart"/>
      <w:r w:rsidRPr="005A6694">
        <w:rPr>
          <w:rFonts w:eastAsia="Times New Roman" w:cstheme="minorHAnsi"/>
          <w:color w:val="000000"/>
        </w:rPr>
        <w:t>discussed</w:t>
      </w:r>
      <w:proofErr w:type="gramEnd"/>
      <w:r w:rsidRPr="005A6694">
        <w:rPr>
          <w:rFonts w:eastAsia="Times New Roman" w:cstheme="minorHAnsi"/>
          <w:color w:val="000000"/>
        </w:rPr>
        <w:t xml:space="preserve"> and </w:t>
      </w:r>
      <w:r w:rsidR="005A6694">
        <w:rPr>
          <w:rFonts w:eastAsia="Times New Roman" w:cstheme="minorHAnsi"/>
          <w:color w:val="000000"/>
        </w:rPr>
        <w:t>I req</w:t>
      </w:r>
      <w:r w:rsidR="00B04639">
        <w:rPr>
          <w:rFonts w:eastAsia="Times New Roman" w:cstheme="minorHAnsi"/>
          <w:color w:val="000000"/>
        </w:rPr>
        <w:t>uested that it was</w:t>
      </w:r>
      <w:r w:rsidRPr="005A6694">
        <w:rPr>
          <w:rFonts w:eastAsia="Times New Roman" w:cstheme="minorHAnsi"/>
          <w:color w:val="000000"/>
        </w:rPr>
        <w:t xml:space="preserve"> noted that the council currently use</w:t>
      </w:r>
      <w:r w:rsidR="00B04639">
        <w:rPr>
          <w:rFonts w:eastAsia="Times New Roman" w:cstheme="minorHAnsi"/>
          <w:color w:val="000000"/>
        </w:rPr>
        <w:t>s</w:t>
      </w:r>
      <w:r w:rsidRPr="005A6694">
        <w:rPr>
          <w:rFonts w:eastAsia="Times New Roman" w:cstheme="minorHAnsi"/>
          <w:color w:val="000000"/>
        </w:rPr>
        <w:t xml:space="preserve"> it in a limited and appropriate way to assist the police </w:t>
      </w:r>
      <w:r w:rsidR="00E67153">
        <w:rPr>
          <w:rFonts w:eastAsia="Times New Roman" w:cstheme="minorHAnsi"/>
          <w:color w:val="000000"/>
        </w:rPr>
        <w:t xml:space="preserve">in community safety </w:t>
      </w:r>
      <w:r w:rsidRPr="005A6694">
        <w:rPr>
          <w:rFonts w:eastAsia="Times New Roman" w:cstheme="minorHAnsi"/>
          <w:color w:val="000000"/>
        </w:rPr>
        <w:t>and prevent antisocial behaviour.</w:t>
      </w:r>
    </w:p>
    <w:p w14:paraId="2DA3C883" w14:textId="77777777" w:rsidR="00404E3A" w:rsidRPr="005A6694" w:rsidRDefault="00404E3A" w:rsidP="00404E3A">
      <w:pPr>
        <w:rPr>
          <w:rFonts w:eastAsia="Times New Roman" w:cstheme="minorHAnsi"/>
          <w:color w:val="000000"/>
        </w:rPr>
      </w:pPr>
      <w:r w:rsidRPr="005A6694">
        <w:rPr>
          <w:rFonts w:eastAsia="Times New Roman" w:cstheme="minorHAnsi"/>
          <w:color w:val="000000"/>
        </w:rPr>
        <w:t>Cllr Tim Bearder proposed a motion, raised the issue of a persistent problem of vehicles being left on double yellow lines and obstructing the carriageway on rural roads. The motion urged the council to apply to adopt powers from the DVLA and become a Devolved Power Partner (DPP), allowing it to take enforcement action against untaxed vehicles – working alongside Oxfordshire County Council and Thames Valley Police to share intelligence and coordinate enforcement.</w:t>
      </w:r>
    </w:p>
    <w:p w14:paraId="7F500D19" w14:textId="77777777" w:rsidR="00404E3A" w:rsidRDefault="00404E3A" w:rsidP="00404E3A">
      <w:pPr>
        <w:rPr>
          <w:rFonts w:eastAsia="Times New Roman" w:cstheme="minorHAnsi"/>
          <w:color w:val="000000"/>
        </w:rPr>
      </w:pPr>
      <w:r w:rsidRPr="005A6694">
        <w:rPr>
          <w:rFonts w:eastAsia="Times New Roman" w:cstheme="minorHAnsi"/>
          <w:color w:val="000000"/>
        </w:rPr>
        <w:t>Councillor Filipova-Rivers proposed a motion reaffirming the council’s commitment to fair treatment for all residents. The council unanimously resolved to condemn intimidation, violence or harassment of minority groups who have made South Oxfordshire their home. Council also agreed to challenge misinformation and the fear, suspicion, intolerance and discrimination it generates, alongside continuing to work with partners and support for the Oxfordshire Migration Partnership.</w:t>
      </w:r>
    </w:p>
    <w:p w14:paraId="27026526" w14:textId="0C6A4F3C" w:rsidR="00F85998" w:rsidRPr="005A6694" w:rsidRDefault="00F85998" w:rsidP="00404E3A">
      <w:pPr>
        <w:rPr>
          <w:rFonts w:eastAsia="Times New Roman" w:cstheme="minorHAnsi"/>
          <w:color w:val="000000"/>
        </w:rPr>
      </w:pPr>
      <w:r>
        <w:rPr>
          <w:rFonts w:eastAsia="Times New Roman" w:cstheme="minorHAnsi"/>
          <w:color w:val="000000"/>
        </w:rPr>
        <w:t>I</w:t>
      </w:r>
      <w:r w:rsidR="005B5045">
        <w:rPr>
          <w:rFonts w:eastAsia="Times New Roman" w:cstheme="minorHAnsi"/>
          <w:color w:val="000000"/>
        </w:rPr>
        <w:t>t was encouraging</w:t>
      </w:r>
      <w:r>
        <w:rPr>
          <w:rFonts w:eastAsia="Times New Roman" w:cstheme="minorHAnsi"/>
          <w:color w:val="000000"/>
        </w:rPr>
        <w:t xml:space="preserve"> that this </w:t>
      </w:r>
      <w:proofErr w:type="gramStart"/>
      <w:r>
        <w:rPr>
          <w:rFonts w:eastAsia="Times New Roman" w:cstheme="minorHAnsi"/>
          <w:color w:val="000000"/>
        </w:rPr>
        <w:t>particular motion</w:t>
      </w:r>
      <w:proofErr w:type="gramEnd"/>
      <w:r>
        <w:rPr>
          <w:rFonts w:eastAsia="Times New Roman" w:cstheme="minorHAnsi"/>
          <w:color w:val="000000"/>
        </w:rPr>
        <w:t xml:space="preserve"> received </w:t>
      </w:r>
      <w:r w:rsidR="005B5045">
        <w:rPr>
          <w:rFonts w:eastAsia="Times New Roman" w:cstheme="minorHAnsi"/>
          <w:color w:val="000000"/>
        </w:rPr>
        <w:t xml:space="preserve">a round of applause </w:t>
      </w:r>
      <w:r w:rsidR="00F540FB">
        <w:rPr>
          <w:rFonts w:eastAsia="Times New Roman" w:cstheme="minorHAnsi"/>
          <w:color w:val="000000"/>
        </w:rPr>
        <w:t>and unanimous cross-party support</w:t>
      </w:r>
      <w:r w:rsidR="00E67153">
        <w:rPr>
          <w:rFonts w:eastAsia="Times New Roman" w:cstheme="minorHAnsi"/>
          <w:color w:val="000000"/>
        </w:rPr>
        <w:t>.</w:t>
      </w:r>
      <w:r w:rsidR="00F540FB">
        <w:rPr>
          <w:rFonts w:eastAsia="Times New Roman" w:cstheme="minorHAnsi"/>
          <w:color w:val="000000"/>
        </w:rPr>
        <w:t xml:space="preserve"> </w:t>
      </w:r>
      <w:r w:rsidR="00B10313">
        <w:rPr>
          <w:rFonts w:eastAsia="Times New Roman" w:cstheme="minorHAnsi"/>
          <w:color w:val="000000"/>
        </w:rPr>
        <w:t>I spoke in support</w:t>
      </w:r>
      <w:r w:rsidR="00E67153">
        <w:rPr>
          <w:rFonts w:eastAsia="Times New Roman" w:cstheme="minorHAnsi"/>
          <w:color w:val="000000"/>
        </w:rPr>
        <w:t xml:space="preserve"> of the motion</w:t>
      </w:r>
      <w:r w:rsidR="00B10313">
        <w:rPr>
          <w:rFonts w:eastAsia="Times New Roman" w:cstheme="minorHAnsi"/>
          <w:color w:val="000000"/>
        </w:rPr>
        <w:t xml:space="preserve"> during debate.</w:t>
      </w:r>
    </w:p>
    <w:p w14:paraId="3D136B2C" w14:textId="136C6C97" w:rsidR="00404E3A" w:rsidRPr="00B04639" w:rsidRDefault="00404E3A" w:rsidP="002B2C81">
      <w:pPr>
        <w:pStyle w:val="ListParagraph"/>
        <w:numPr>
          <w:ilvl w:val="0"/>
          <w:numId w:val="8"/>
        </w:numPr>
        <w:spacing w:after="0"/>
        <w:rPr>
          <w:rFonts w:eastAsia="Times New Roman" w:cstheme="minorHAnsi"/>
          <w:color w:val="000000"/>
        </w:rPr>
      </w:pPr>
      <w:r w:rsidRPr="00B04639">
        <w:rPr>
          <w:rFonts w:eastAsia="Times New Roman" w:cstheme="minorHAnsi"/>
          <w:color w:val="000000"/>
        </w:rPr>
        <w:t>Topics covered by questions included</w:t>
      </w:r>
      <w:r w:rsidR="00B04639">
        <w:rPr>
          <w:rFonts w:eastAsia="Times New Roman" w:cstheme="minorHAnsi"/>
          <w:color w:val="000000"/>
        </w:rPr>
        <w:t>:</w:t>
      </w:r>
    </w:p>
    <w:p w14:paraId="2D0350D3" w14:textId="164C52A8" w:rsidR="00404E3A" w:rsidRPr="005A6694" w:rsidRDefault="00404E3A" w:rsidP="002B2C81">
      <w:pPr>
        <w:numPr>
          <w:ilvl w:val="0"/>
          <w:numId w:val="4"/>
        </w:numPr>
        <w:spacing w:after="0" w:line="240" w:lineRule="auto"/>
        <w:rPr>
          <w:rFonts w:eastAsia="Times New Roman" w:cstheme="minorHAnsi"/>
          <w:color w:val="000000"/>
        </w:rPr>
      </w:pPr>
      <w:r w:rsidRPr="005A6694">
        <w:rPr>
          <w:rFonts w:eastAsia="Times New Roman" w:cstheme="minorHAnsi"/>
          <w:color w:val="000000"/>
        </w:rPr>
        <w:t xml:space="preserve">Exploring the potential to live-streaming and record Council meetings to aid Participation, Accessibility and </w:t>
      </w:r>
      <w:proofErr w:type="gramStart"/>
      <w:r w:rsidRPr="005A6694">
        <w:rPr>
          <w:rFonts w:eastAsia="Times New Roman" w:cstheme="minorHAnsi"/>
          <w:color w:val="000000"/>
        </w:rPr>
        <w:t>Accountability</w:t>
      </w:r>
      <w:r w:rsidR="00B04639">
        <w:rPr>
          <w:rFonts w:eastAsia="Times New Roman" w:cstheme="minorHAnsi"/>
          <w:color w:val="000000"/>
        </w:rPr>
        <w:t>;</w:t>
      </w:r>
      <w:proofErr w:type="gramEnd"/>
    </w:p>
    <w:p w14:paraId="73408052" w14:textId="203447EB" w:rsidR="00404E3A" w:rsidRPr="005A6694" w:rsidRDefault="00404E3A" w:rsidP="002B2C81">
      <w:pPr>
        <w:numPr>
          <w:ilvl w:val="0"/>
          <w:numId w:val="5"/>
        </w:numPr>
        <w:spacing w:after="0" w:line="240" w:lineRule="auto"/>
        <w:rPr>
          <w:rFonts w:eastAsia="Times New Roman" w:cstheme="minorHAnsi"/>
          <w:color w:val="000000"/>
        </w:rPr>
      </w:pPr>
      <w:r w:rsidRPr="005A6694">
        <w:rPr>
          <w:rFonts w:eastAsia="Times New Roman" w:cstheme="minorHAnsi"/>
          <w:color w:val="000000"/>
        </w:rPr>
        <w:t xml:space="preserve">Community Land Trusts – future funding for Community First </w:t>
      </w:r>
      <w:proofErr w:type="gramStart"/>
      <w:r w:rsidRPr="005A6694">
        <w:rPr>
          <w:rFonts w:eastAsia="Times New Roman" w:cstheme="minorHAnsi"/>
          <w:color w:val="000000"/>
        </w:rPr>
        <w:t>Oxfordshire</w:t>
      </w:r>
      <w:r w:rsidR="00B04639">
        <w:rPr>
          <w:rFonts w:eastAsia="Times New Roman" w:cstheme="minorHAnsi"/>
          <w:color w:val="000000"/>
        </w:rPr>
        <w:t>;</w:t>
      </w:r>
      <w:proofErr w:type="gramEnd"/>
    </w:p>
    <w:p w14:paraId="72F32A97" w14:textId="3D0B4590" w:rsidR="00404E3A" w:rsidRPr="00B04639" w:rsidRDefault="00404E3A" w:rsidP="002B2C81">
      <w:pPr>
        <w:numPr>
          <w:ilvl w:val="0"/>
          <w:numId w:val="6"/>
        </w:numPr>
        <w:spacing w:after="0" w:line="240" w:lineRule="auto"/>
        <w:rPr>
          <w:rFonts w:eastAsia="Times New Roman" w:cstheme="minorHAnsi"/>
          <w:color w:val="000000"/>
        </w:rPr>
      </w:pPr>
      <w:r w:rsidRPr="005A6694">
        <w:rPr>
          <w:rFonts w:eastAsia="Times New Roman" w:cstheme="minorHAnsi"/>
          <w:color w:val="000000"/>
        </w:rPr>
        <w:t>A call for the Cabinet Member for Finance to write to The Secretary of State at MHCLG to request a review of the way in which local government Treasury Management decisions are made.</w:t>
      </w:r>
    </w:p>
    <w:p w14:paraId="4B3E59F6" w14:textId="77777777" w:rsidR="00404E3A" w:rsidRDefault="00404E3A" w:rsidP="000A32EC">
      <w:pPr>
        <w:rPr>
          <w:rFonts w:ascii="Candara" w:hAnsi="Candara"/>
          <w:b/>
          <w:bCs/>
          <w:sz w:val="24"/>
          <w:szCs w:val="24"/>
          <w:u w:val="single"/>
        </w:rPr>
      </w:pPr>
    </w:p>
    <w:p w14:paraId="608FA480" w14:textId="417BC4D1" w:rsidR="00517C2C" w:rsidRPr="00B04639" w:rsidRDefault="005625A8" w:rsidP="00517C2C">
      <w:pPr>
        <w:rPr>
          <w:rFonts w:ascii="Candara" w:hAnsi="Candara"/>
          <w:b/>
          <w:bCs/>
          <w:sz w:val="24"/>
          <w:szCs w:val="24"/>
          <w:u w:val="single"/>
        </w:rPr>
      </w:pPr>
      <w:r w:rsidRPr="007F6591">
        <w:rPr>
          <w:rFonts w:ascii="Candara" w:hAnsi="Candara"/>
          <w:b/>
          <w:bCs/>
          <w:sz w:val="24"/>
          <w:szCs w:val="24"/>
          <w:u w:val="single"/>
        </w:rPr>
        <w:t>Joint Local Plan</w:t>
      </w:r>
    </w:p>
    <w:p w14:paraId="01A6B2F9" w14:textId="77777777" w:rsidR="00517C2C" w:rsidRPr="003F4096" w:rsidRDefault="00517C2C" w:rsidP="00517C2C">
      <w:pPr>
        <w:rPr>
          <w:rFonts w:eastAsia="Times New Roman" w:cstheme="minorHAnsi"/>
          <w:color w:val="000000"/>
        </w:rPr>
      </w:pPr>
      <w:r w:rsidRPr="003F4096">
        <w:rPr>
          <w:rFonts w:eastAsia="Times New Roman" w:cstheme="minorHAnsi"/>
          <w:color w:val="000000"/>
        </w:rPr>
        <w:t>South Oxfordshire and Vale of White Horse District Councils have written an open letter in which they have stated the Planning Inspectors’ conclusions on their Joint Local Plan were unwarranted and lacking coherent explanation.</w:t>
      </w:r>
    </w:p>
    <w:p w14:paraId="732CA038" w14:textId="6967B6DD" w:rsidR="00517C2C" w:rsidRPr="003F4096" w:rsidRDefault="00517C2C" w:rsidP="00517C2C">
      <w:pPr>
        <w:rPr>
          <w:rFonts w:eastAsia="Times New Roman" w:cstheme="minorHAnsi"/>
          <w:color w:val="000000"/>
        </w:rPr>
      </w:pPr>
      <w:r w:rsidRPr="003F4096">
        <w:rPr>
          <w:rFonts w:eastAsia="Times New Roman" w:cstheme="minorHAnsi"/>
          <w:color w:val="000000"/>
        </w:rPr>
        <w:t>The open letter is in reply to a Planning Inspectors’ letter, which recommended the councils withdraw their Joint Local Plan from the examination process based on a single issue – the ‘duty to co-operate’ with Oxford city.</w:t>
      </w:r>
    </w:p>
    <w:p w14:paraId="120B732B" w14:textId="77777777" w:rsidR="00517C2C" w:rsidRPr="003F4096" w:rsidRDefault="00517C2C" w:rsidP="00517C2C">
      <w:pPr>
        <w:rPr>
          <w:rFonts w:eastAsia="Times New Roman" w:cstheme="minorHAnsi"/>
          <w:color w:val="000000"/>
        </w:rPr>
      </w:pPr>
      <w:r w:rsidRPr="003F4096">
        <w:rPr>
          <w:rFonts w:eastAsia="Times New Roman" w:cstheme="minorHAnsi"/>
          <w:color w:val="000000"/>
        </w:rPr>
        <w:t>In their response, the councils have defended the processes carried out to develop the plan. They go on to explain to the Inspectors that any decision on whether to withdraw the plan from examination would need to be taken at full Council meetings, in December at the earliest.</w:t>
      </w:r>
    </w:p>
    <w:p w14:paraId="5C4DEA26" w14:textId="77777777" w:rsidR="00517C2C" w:rsidRPr="003F4096" w:rsidRDefault="00517C2C" w:rsidP="00517C2C">
      <w:pPr>
        <w:rPr>
          <w:rFonts w:eastAsia="Times New Roman" w:cstheme="minorHAnsi"/>
          <w:color w:val="000000"/>
        </w:rPr>
      </w:pPr>
      <w:r w:rsidRPr="003F4096">
        <w:rPr>
          <w:rFonts w:eastAsia="Times New Roman" w:cstheme="minorHAnsi"/>
          <w:color w:val="000000"/>
        </w:rPr>
        <w:t>Here are some of the key issues the councils have raised in their response to the Inspectors:</w:t>
      </w:r>
    </w:p>
    <w:p w14:paraId="341C901E" w14:textId="77777777" w:rsidR="00517C2C" w:rsidRPr="003F4096" w:rsidRDefault="00517C2C" w:rsidP="002B2C81">
      <w:pPr>
        <w:numPr>
          <w:ilvl w:val="0"/>
          <w:numId w:val="3"/>
        </w:numPr>
        <w:spacing w:before="100" w:beforeAutospacing="1" w:after="100" w:afterAutospacing="1" w:line="240" w:lineRule="auto"/>
        <w:ind w:firstLine="0"/>
        <w:rPr>
          <w:rFonts w:eastAsia="Times New Roman" w:cstheme="minorHAnsi"/>
          <w:color w:val="000000"/>
        </w:rPr>
      </w:pPr>
      <w:r w:rsidRPr="003F4096">
        <w:rPr>
          <w:rFonts w:eastAsia="Times New Roman" w:cstheme="minorHAnsi"/>
          <w:color w:val="000000"/>
        </w:rPr>
        <w:t>The letter contains errors, for example, the Inspectors referred to South and Vale being in the “Oxfordshire Housing Market Area” when deciding if there were strategic matters to engage with neighbours on. But housing market areas are no longer part of how housing need is calculated and haven’t been for some years.</w:t>
      </w:r>
    </w:p>
    <w:p w14:paraId="46D1A058" w14:textId="77777777" w:rsidR="00517C2C" w:rsidRPr="003F4096" w:rsidRDefault="00517C2C" w:rsidP="002B2C81">
      <w:pPr>
        <w:numPr>
          <w:ilvl w:val="0"/>
          <w:numId w:val="3"/>
        </w:numPr>
        <w:spacing w:before="100" w:beforeAutospacing="1" w:after="100" w:afterAutospacing="1" w:line="240" w:lineRule="auto"/>
        <w:ind w:firstLine="0"/>
        <w:rPr>
          <w:rFonts w:eastAsia="Times New Roman" w:cstheme="minorHAnsi"/>
          <w:color w:val="000000"/>
        </w:rPr>
      </w:pPr>
      <w:r w:rsidRPr="003F4096">
        <w:rPr>
          <w:rFonts w:eastAsia="Times New Roman" w:cstheme="minorHAnsi"/>
          <w:color w:val="000000"/>
        </w:rPr>
        <w:t xml:space="preserve">The Inspectors said things that “could affect Oxford” count as a Strategic Matter. The law says a strategic matter that requires cooperation must have (or would have) a significant impact on two or more planning areas. The Inspectors did not explain what those significant impacts </w:t>
      </w:r>
      <w:proofErr w:type="gramStart"/>
      <w:r w:rsidRPr="003F4096">
        <w:rPr>
          <w:rFonts w:eastAsia="Times New Roman" w:cstheme="minorHAnsi"/>
          <w:color w:val="000000"/>
        </w:rPr>
        <w:t>actually are</w:t>
      </w:r>
      <w:proofErr w:type="gramEnd"/>
      <w:r w:rsidRPr="003F4096">
        <w:rPr>
          <w:rFonts w:eastAsia="Times New Roman" w:cstheme="minorHAnsi"/>
          <w:color w:val="000000"/>
        </w:rPr>
        <w:t xml:space="preserve"> (not just ‘could’ be) on Oxford and the areas of South and/or Vale arising from what the joint local plan proposes.</w:t>
      </w:r>
    </w:p>
    <w:p w14:paraId="73013AD0" w14:textId="77777777" w:rsidR="00517C2C" w:rsidRPr="003F4096" w:rsidRDefault="00517C2C" w:rsidP="002B2C81">
      <w:pPr>
        <w:numPr>
          <w:ilvl w:val="0"/>
          <w:numId w:val="3"/>
        </w:numPr>
        <w:spacing w:before="100" w:beforeAutospacing="1" w:after="100" w:afterAutospacing="1" w:line="240" w:lineRule="auto"/>
        <w:ind w:firstLine="0"/>
        <w:rPr>
          <w:rFonts w:eastAsia="Times New Roman" w:cstheme="minorHAnsi"/>
          <w:color w:val="000000"/>
        </w:rPr>
      </w:pPr>
      <w:r w:rsidRPr="003F4096">
        <w:rPr>
          <w:rFonts w:eastAsia="Times New Roman" w:cstheme="minorHAnsi"/>
          <w:color w:val="000000"/>
        </w:rPr>
        <w:t xml:space="preserve">The Inspectors relied on Oxford’s (now withdrawn) Local Plan 2040, which had claimed there was a shortfall in housing supply. But that was before </w:t>
      </w:r>
      <w:proofErr w:type="gramStart"/>
      <w:r w:rsidRPr="003F4096">
        <w:rPr>
          <w:rFonts w:eastAsia="Times New Roman" w:cstheme="minorHAnsi"/>
          <w:color w:val="000000"/>
        </w:rPr>
        <w:t>taking into account</w:t>
      </w:r>
      <w:proofErr w:type="gramEnd"/>
      <w:r w:rsidRPr="003F4096">
        <w:rPr>
          <w:rFonts w:eastAsia="Times New Roman" w:cstheme="minorHAnsi"/>
          <w:color w:val="000000"/>
        </w:rPr>
        <w:t xml:space="preserve"> the 6,780 homes committed in the Joint Local Plan in South Oxfordshire and Vale of White Horse for Oxford’s unmet need. Using the government’s Standard Method for calculating housing numbers – which the Inspectors of Oxford’s plan instructed Oxford to do – Oxford’s need was already covered.</w:t>
      </w:r>
    </w:p>
    <w:p w14:paraId="113A3E84" w14:textId="77777777" w:rsidR="00517C2C" w:rsidRPr="003F4096" w:rsidRDefault="00517C2C" w:rsidP="002B2C81">
      <w:pPr>
        <w:numPr>
          <w:ilvl w:val="0"/>
          <w:numId w:val="3"/>
        </w:numPr>
        <w:spacing w:before="100" w:beforeAutospacing="1" w:after="100" w:afterAutospacing="1" w:line="240" w:lineRule="auto"/>
        <w:ind w:firstLine="0"/>
        <w:rPr>
          <w:rFonts w:eastAsia="Times New Roman" w:cstheme="minorHAnsi"/>
          <w:color w:val="000000"/>
        </w:rPr>
      </w:pPr>
      <w:r w:rsidRPr="003F4096">
        <w:rPr>
          <w:rFonts w:eastAsia="Times New Roman" w:cstheme="minorHAnsi"/>
          <w:color w:val="000000"/>
        </w:rPr>
        <w:t>The Inspectors appear to have misunderstood the housing numbers, saying "it should have been obvious" that there was a reasonable prospect of additional Oxford unmet need in later years. But the evidence showed the Joint Local Plan (and partners’ plans) fully accommodated Oxford’s unmet needs up to 2040.</w:t>
      </w:r>
    </w:p>
    <w:p w14:paraId="027D18A9" w14:textId="77777777" w:rsidR="00517C2C" w:rsidRPr="003F4096" w:rsidRDefault="00517C2C" w:rsidP="002B2C81">
      <w:pPr>
        <w:numPr>
          <w:ilvl w:val="0"/>
          <w:numId w:val="3"/>
        </w:numPr>
        <w:spacing w:before="100" w:beforeAutospacing="1" w:after="100" w:afterAutospacing="1" w:line="240" w:lineRule="auto"/>
        <w:ind w:firstLine="0"/>
        <w:rPr>
          <w:rFonts w:eastAsia="Times New Roman" w:cstheme="minorHAnsi"/>
          <w:color w:val="000000"/>
        </w:rPr>
      </w:pPr>
      <w:r w:rsidRPr="003F4096">
        <w:rPr>
          <w:rFonts w:eastAsia="Times New Roman" w:cstheme="minorHAnsi"/>
          <w:color w:val="000000"/>
        </w:rPr>
        <w:t>The Inspectors downplayed work led by Oxfordshire County Council in 2023 showing that Oxford’s unmet need was fully addressed, favouring a note by Oxford City Council which said it wasn’t.</w:t>
      </w:r>
    </w:p>
    <w:p w14:paraId="1427C28B" w14:textId="77777777" w:rsidR="00517C2C" w:rsidRPr="003F4096" w:rsidRDefault="00517C2C" w:rsidP="00517C2C">
      <w:pPr>
        <w:rPr>
          <w:rFonts w:eastAsia="Times New Roman" w:cstheme="minorHAnsi"/>
          <w:color w:val="000000"/>
        </w:rPr>
      </w:pPr>
      <w:r w:rsidRPr="003F4096">
        <w:rPr>
          <w:rFonts w:eastAsia="Times New Roman" w:cstheme="minorHAnsi"/>
          <w:color w:val="000000"/>
        </w:rPr>
        <w:t>Despite the significant concerns with the Inspectors’ conclusions, the councils’ leaders have both committed to take all reasonable steps to ensure that future development in the areas remains sustainable, appropriate and well-planned.</w:t>
      </w:r>
    </w:p>
    <w:p w14:paraId="545F1C59" w14:textId="3ABB1252" w:rsidR="00517C2C" w:rsidRPr="003F4096" w:rsidRDefault="00517C2C" w:rsidP="00517C2C">
      <w:pPr>
        <w:rPr>
          <w:rFonts w:eastAsia="Times New Roman" w:cstheme="minorHAnsi"/>
          <w:color w:val="000000"/>
        </w:rPr>
      </w:pPr>
      <w:r w:rsidRPr="003F4096">
        <w:rPr>
          <w:rFonts w:eastAsia="Times New Roman" w:cstheme="minorHAnsi"/>
          <w:color w:val="000000"/>
        </w:rPr>
        <w:t xml:space="preserve">Cllr David Rouane, </w:t>
      </w:r>
      <w:r w:rsidR="003F4096" w:rsidRPr="003F4096">
        <w:rPr>
          <w:rFonts w:eastAsia="Times New Roman" w:cstheme="minorHAnsi"/>
          <w:color w:val="000000"/>
        </w:rPr>
        <w:t>SODC leader</w:t>
      </w:r>
      <w:r w:rsidRPr="003F4096">
        <w:rPr>
          <w:rFonts w:eastAsia="Times New Roman" w:cstheme="minorHAnsi"/>
          <w:color w:val="000000"/>
        </w:rPr>
        <w:t>, said “I’m dismayed that after several years of diligent, careful and collaborative hard work, our positive, innovative Joint Local Plan that works towards genuinely sustainable growth, could be undone by Inspectors’ conclusions based on out-of-date policy and misinterpreted legislation. I am not aware of another emerging local plan in Oxfordshire that so encompasses and embraces the vision set out in the Oxfordshire Strategic Vision, which all our councils signed up to, as our Joint Local Plan.”</w:t>
      </w:r>
    </w:p>
    <w:p w14:paraId="4E7FE9DF" w14:textId="789C9F52" w:rsidR="00517C2C" w:rsidRPr="003F4096" w:rsidRDefault="00517C2C" w:rsidP="00517C2C">
      <w:pPr>
        <w:rPr>
          <w:rFonts w:eastAsia="Times New Roman" w:cstheme="minorHAnsi"/>
        </w:rPr>
      </w:pPr>
      <w:r w:rsidRPr="003F4096">
        <w:rPr>
          <w:rFonts w:eastAsia="Times New Roman" w:cstheme="minorHAnsi"/>
          <w:color w:val="000000"/>
        </w:rPr>
        <w:lastRenderedPageBreak/>
        <w:t xml:space="preserve">the Councils issued a joint Press Release, available here: </w:t>
      </w:r>
      <w:hyperlink r:id="rId14" w:tgtFrame="_blank" w:history="1">
        <w:r w:rsidRPr="003F4096">
          <w:rPr>
            <w:rStyle w:val="Hyperlink"/>
            <w:rFonts w:eastAsia="Times New Roman" w:cstheme="minorHAnsi"/>
            <w:b/>
            <w:bCs/>
            <w:color w:val="467886"/>
          </w:rPr>
          <w:t>South Oxfordshire</w:t>
        </w:r>
      </w:hyperlink>
      <w:r w:rsidRPr="003F4096">
        <w:rPr>
          <w:rFonts w:eastAsia="Times New Roman" w:cstheme="minorHAnsi"/>
          <w:color w:val="000000"/>
        </w:rPr>
        <w:t xml:space="preserve"> and </w:t>
      </w:r>
      <w:hyperlink r:id="rId15" w:tgtFrame="_blank" w:history="1">
        <w:r w:rsidRPr="003F4096">
          <w:rPr>
            <w:rStyle w:val="Hyperlink"/>
            <w:rFonts w:eastAsia="Times New Roman" w:cstheme="minorHAnsi"/>
            <w:b/>
            <w:bCs/>
            <w:color w:val="467886"/>
          </w:rPr>
          <w:t>Vale of White Horse</w:t>
        </w:r>
      </w:hyperlink>
      <w:r w:rsidRPr="003F4096">
        <w:rPr>
          <w:rFonts w:eastAsia="Times New Roman" w:cstheme="minorHAnsi"/>
          <w:color w:val="000000"/>
        </w:rPr>
        <w:t>.</w:t>
      </w:r>
    </w:p>
    <w:p w14:paraId="1C3BFC36" w14:textId="77777777" w:rsidR="00517C2C" w:rsidRPr="003F4096" w:rsidRDefault="00517C2C" w:rsidP="00517C2C">
      <w:pPr>
        <w:rPr>
          <w:rFonts w:eastAsia="Times New Roman" w:cstheme="minorHAnsi"/>
          <w:color w:val="000000"/>
        </w:rPr>
      </w:pPr>
      <w:r w:rsidRPr="003F4096">
        <w:rPr>
          <w:rFonts w:eastAsia="Times New Roman" w:cstheme="minorHAnsi"/>
          <w:color w:val="000000"/>
        </w:rPr>
        <w:t xml:space="preserve">On 6 October the Councils wrote to the Planning Inspectors about their letter - the </w:t>
      </w:r>
      <w:hyperlink r:id="rId16" w:tooltip="https://www.southandvale.gov.uk/joint-local-plan-2041-examination/" w:history="1">
        <w:r w:rsidRPr="003F4096">
          <w:rPr>
            <w:rStyle w:val="Hyperlink"/>
            <w:rFonts w:eastAsia="Times New Roman" w:cstheme="minorHAnsi"/>
          </w:rPr>
          <w:t>letter is available to view on the Councils' website.</w:t>
        </w:r>
      </w:hyperlink>
    </w:p>
    <w:p w14:paraId="2857C297" w14:textId="77777777" w:rsidR="00517C2C" w:rsidRDefault="00517C2C" w:rsidP="007F6591"/>
    <w:p w14:paraId="665F1766" w14:textId="3FA02751" w:rsidR="003F4096" w:rsidRPr="000D3811" w:rsidRDefault="00D97E01" w:rsidP="003F4096">
      <w:pPr>
        <w:rPr>
          <w:rFonts w:ascii="Candara" w:eastAsia="Times New Roman" w:hAnsi="Candara" w:cs="Arial"/>
          <w:color w:val="000000"/>
          <w:sz w:val="24"/>
          <w:szCs w:val="24"/>
          <w:u w:val="single"/>
        </w:rPr>
      </w:pPr>
      <w:r w:rsidRPr="000D3811">
        <w:rPr>
          <w:rFonts w:ascii="Candara" w:eastAsia="Times New Roman" w:hAnsi="Candara" w:cs="Arial"/>
          <w:b/>
          <w:bCs/>
          <w:color w:val="000000"/>
          <w:sz w:val="24"/>
          <w:szCs w:val="24"/>
          <w:u w:val="single"/>
        </w:rPr>
        <w:t>Councillor Community Grant</w:t>
      </w:r>
    </w:p>
    <w:p w14:paraId="2B97317B" w14:textId="0A0F58FA" w:rsidR="003F4096" w:rsidRPr="008F004D" w:rsidRDefault="00D97E01" w:rsidP="003F4096">
      <w:pPr>
        <w:rPr>
          <w:rFonts w:ascii="Calibri" w:eastAsia="Times New Roman" w:hAnsi="Calibri" w:cs="Calibri"/>
          <w:color w:val="000000"/>
        </w:rPr>
      </w:pPr>
      <w:r w:rsidRPr="008F004D">
        <w:rPr>
          <w:rFonts w:ascii="Calibri" w:eastAsia="Times New Roman" w:hAnsi="Calibri" w:cs="Calibri"/>
          <w:color w:val="000000"/>
        </w:rPr>
        <w:t>Don’t forget there’s</w:t>
      </w:r>
      <w:r w:rsidR="003F4096" w:rsidRPr="008F004D">
        <w:rPr>
          <w:rFonts w:ascii="Calibri" w:eastAsia="Times New Roman" w:hAnsi="Calibri" w:cs="Calibri"/>
          <w:color w:val="000000"/>
        </w:rPr>
        <w:t xml:space="preserve"> still time for non-profit groups to apply for funding to support community projects in South Oxfordshire</w:t>
      </w:r>
      <w:r w:rsidR="0080732B" w:rsidRPr="008F004D">
        <w:rPr>
          <w:rFonts w:ascii="Calibri" w:eastAsia="Times New Roman" w:hAnsi="Calibri" w:cs="Calibri"/>
          <w:color w:val="000000"/>
        </w:rPr>
        <w:t>!</w:t>
      </w:r>
      <w:r w:rsidR="008F004D" w:rsidRPr="008F004D">
        <w:rPr>
          <w:rFonts w:ascii="Calibri" w:eastAsia="Times New Roman" w:hAnsi="Calibri" w:cs="Calibri"/>
          <w:color w:val="000000"/>
        </w:rPr>
        <w:t xml:space="preserve"> </w:t>
      </w:r>
      <w:r w:rsidR="003F4096" w:rsidRPr="008F004D">
        <w:rPr>
          <w:rFonts w:ascii="Calibri" w:eastAsia="Times New Roman" w:hAnsi="Calibri" w:cs="Calibri"/>
          <w:color w:val="000000"/>
        </w:rPr>
        <w:t>Each South Oxfordshire District Councillor has £7,500 with their Councillor Community Grant Scheme</w:t>
      </w:r>
      <w:r w:rsidR="008F004D" w:rsidRPr="008F004D">
        <w:rPr>
          <w:rFonts w:ascii="Calibri" w:eastAsia="Times New Roman" w:hAnsi="Calibri" w:cs="Calibri"/>
          <w:color w:val="000000"/>
        </w:rPr>
        <w:t>, and o</w:t>
      </w:r>
      <w:r w:rsidR="003F4096" w:rsidRPr="008F004D">
        <w:rPr>
          <w:rFonts w:ascii="Calibri" w:eastAsia="Times New Roman" w:hAnsi="Calibri" w:cs="Calibri"/>
          <w:color w:val="000000"/>
        </w:rPr>
        <w:t>rganisations can apply to multiple councillors or up to five wards should their project benefit a wider area in the district. </w:t>
      </w:r>
    </w:p>
    <w:p w14:paraId="7FD1A137" w14:textId="09D528D2" w:rsidR="003F4096" w:rsidRPr="008F004D" w:rsidRDefault="003F4096" w:rsidP="003F4096">
      <w:pPr>
        <w:rPr>
          <w:rFonts w:ascii="Calibri" w:eastAsia="Times New Roman" w:hAnsi="Calibri" w:cs="Calibri"/>
          <w:color w:val="000000"/>
        </w:rPr>
      </w:pPr>
      <w:r w:rsidRPr="008F004D">
        <w:rPr>
          <w:rFonts w:ascii="Calibri" w:eastAsia="Times New Roman" w:hAnsi="Calibri" w:cs="Calibri"/>
          <w:color w:val="000000"/>
        </w:rPr>
        <w:t>Our Councillor Community Grant goes to the heart of our towns and villages benefitting the people and environment in South Oxfordshire. </w:t>
      </w:r>
    </w:p>
    <w:p w14:paraId="421B692B" w14:textId="253F3A16" w:rsidR="003F4096" w:rsidRPr="008F004D" w:rsidRDefault="003F4096" w:rsidP="003F4096">
      <w:pPr>
        <w:rPr>
          <w:rFonts w:ascii="Calibri" w:eastAsia="Times New Roman" w:hAnsi="Calibri" w:cs="Calibri"/>
        </w:rPr>
      </w:pPr>
      <w:r w:rsidRPr="008F004D">
        <w:rPr>
          <w:rFonts w:ascii="Calibri" w:eastAsia="Times New Roman" w:hAnsi="Calibri" w:cs="Calibri"/>
          <w:color w:val="000000"/>
        </w:rPr>
        <w:t xml:space="preserve">The deadline for applications is </w:t>
      </w:r>
      <w:r w:rsidRPr="008F004D">
        <w:rPr>
          <w:rFonts w:ascii="Calibri" w:eastAsia="Times New Roman" w:hAnsi="Calibri" w:cs="Calibri"/>
          <w:b/>
          <w:bCs/>
          <w:color w:val="000000"/>
        </w:rPr>
        <w:t>midday</w:t>
      </w:r>
      <w:r w:rsidRPr="008F004D">
        <w:rPr>
          <w:rFonts w:ascii="Calibri" w:eastAsia="Times New Roman" w:hAnsi="Calibri" w:cs="Calibri"/>
          <w:color w:val="000000"/>
        </w:rPr>
        <w:t xml:space="preserve"> </w:t>
      </w:r>
      <w:r w:rsidRPr="008F004D">
        <w:rPr>
          <w:rFonts w:ascii="Calibri" w:eastAsia="Times New Roman" w:hAnsi="Calibri" w:cs="Calibri"/>
          <w:b/>
          <w:bCs/>
          <w:color w:val="000000"/>
        </w:rPr>
        <w:t>Friday 5 December</w:t>
      </w:r>
      <w:r w:rsidR="008F004D" w:rsidRPr="008F004D">
        <w:rPr>
          <w:rFonts w:ascii="Calibri" w:eastAsia="Times New Roman" w:hAnsi="Calibri" w:cs="Calibri"/>
          <w:color w:val="000000"/>
        </w:rPr>
        <w:t xml:space="preserve"> and o</w:t>
      </w:r>
      <w:r w:rsidRPr="008F004D">
        <w:rPr>
          <w:rFonts w:ascii="Calibri" w:eastAsia="Times New Roman" w:hAnsi="Calibri" w:cs="Calibri"/>
          <w:color w:val="000000"/>
        </w:rPr>
        <w:t xml:space="preserve">rganisations can find out more on the </w:t>
      </w:r>
      <w:hyperlink r:id="rId17" w:tgtFrame="_blank" w:history="1">
        <w:r w:rsidRPr="008F004D">
          <w:rPr>
            <w:rStyle w:val="Hyperlink"/>
            <w:rFonts w:ascii="Calibri" w:eastAsia="Times New Roman" w:hAnsi="Calibri" w:cs="Calibri"/>
            <w:color w:val="008094"/>
          </w:rPr>
          <w:t>Council’s website</w:t>
        </w:r>
      </w:hyperlink>
      <w:r w:rsidRPr="008F004D">
        <w:rPr>
          <w:rFonts w:ascii="Calibri" w:eastAsia="Times New Roman" w:hAnsi="Calibri" w:cs="Calibri"/>
          <w:color w:val="000000"/>
        </w:rPr>
        <w:t> or</w:t>
      </w:r>
      <w:r w:rsidR="008F004D" w:rsidRPr="008F004D">
        <w:rPr>
          <w:rFonts w:ascii="Calibri" w:eastAsia="Times New Roman" w:hAnsi="Calibri" w:cs="Calibri"/>
          <w:color w:val="000000"/>
        </w:rPr>
        <w:t xml:space="preserve"> by</w:t>
      </w:r>
      <w:r w:rsidRPr="008F004D">
        <w:rPr>
          <w:rFonts w:ascii="Calibri" w:eastAsia="Times New Roman" w:hAnsi="Calibri" w:cs="Calibri"/>
          <w:color w:val="000000"/>
        </w:rPr>
        <w:t xml:space="preserve"> contact</w:t>
      </w:r>
      <w:r w:rsidR="008F004D" w:rsidRPr="008F004D">
        <w:rPr>
          <w:rFonts w:ascii="Calibri" w:eastAsia="Times New Roman" w:hAnsi="Calibri" w:cs="Calibri"/>
          <w:color w:val="000000"/>
        </w:rPr>
        <w:t xml:space="preserve">ing </w:t>
      </w:r>
      <w:r w:rsidRPr="008F004D">
        <w:rPr>
          <w:rFonts w:ascii="Calibri" w:eastAsia="Times New Roman" w:hAnsi="Calibri" w:cs="Calibri"/>
          <w:color w:val="000000"/>
        </w:rPr>
        <w:t>their local ward councillor directl</w:t>
      </w:r>
      <w:r w:rsidR="008F004D" w:rsidRPr="008F004D">
        <w:rPr>
          <w:rFonts w:ascii="Calibri" w:eastAsia="Times New Roman" w:hAnsi="Calibri" w:cs="Calibri"/>
          <w:color w:val="000000"/>
        </w:rPr>
        <w:t>y</w:t>
      </w:r>
      <w:r w:rsidRPr="008F004D">
        <w:rPr>
          <w:rFonts w:ascii="Calibri" w:eastAsia="Times New Roman" w:hAnsi="Calibri" w:cs="Calibri"/>
          <w:color w:val="000000"/>
        </w:rPr>
        <w:t xml:space="preserve">. They can also contact the Council’s Community Engagement team to ask any questions or get support with their application by emailing </w:t>
      </w:r>
      <w:hyperlink r:id="rId18" w:tgtFrame="_blank" w:history="1">
        <w:r w:rsidRPr="008F004D">
          <w:rPr>
            <w:rStyle w:val="Hyperlink"/>
            <w:rFonts w:ascii="Calibri" w:eastAsia="Times New Roman" w:hAnsi="Calibri" w:cs="Calibri"/>
            <w:color w:val="008094"/>
          </w:rPr>
          <w:t>grants@southandvale.gov.uk</w:t>
        </w:r>
      </w:hyperlink>
      <w:r w:rsidRPr="008F004D">
        <w:rPr>
          <w:rFonts w:ascii="Calibri" w:eastAsia="Times New Roman" w:hAnsi="Calibri" w:cs="Calibri"/>
          <w:color w:val="000000"/>
        </w:rPr>
        <w:t>.  </w:t>
      </w:r>
    </w:p>
    <w:p w14:paraId="34CD7458" w14:textId="77777777" w:rsidR="00F13A46" w:rsidRDefault="00F13A46" w:rsidP="005B1D28">
      <w:pPr>
        <w:rPr>
          <w:rFonts w:ascii="Calibri" w:eastAsia="Times New Roman" w:hAnsi="Calibri" w:cs="Calibri"/>
          <w:color w:val="000000"/>
        </w:rPr>
      </w:pPr>
    </w:p>
    <w:p w14:paraId="606288F3" w14:textId="77777777" w:rsidR="00F13A46" w:rsidRPr="00C22BBA" w:rsidRDefault="00F13A46" w:rsidP="00F13A46">
      <w:pPr>
        <w:rPr>
          <w:rFonts w:ascii="Candara" w:eastAsia="Times New Roman" w:hAnsi="Candara" w:cs="Arial"/>
          <w:color w:val="000000"/>
          <w:sz w:val="24"/>
          <w:szCs w:val="24"/>
          <w:u w:val="single"/>
        </w:rPr>
      </w:pPr>
      <w:r w:rsidRPr="00C22BBA">
        <w:rPr>
          <w:rFonts w:ascii="Candara" w:eastAsia="Times New Roman" w:hAnsi="Candara" w:cs="Arial"/>
          <w:b/>
          <w:bCs/>
          <w:color w:val="000000"/>
          <w:sz w:val="24"/>
          <w:szCs w:val="24"/>
          <w:u w:val="single"/>
        </w:rPr>
        <w:t>Breaking the cycle of homelessness </w:t>
      </w:r>
    </w:p>
    <w:p w14:paraId="3F2CA9DE" w14:textId="77777777" w:rsidR="00F13A46" w:rsidRPr="00C22BBA" w:rsidRDefault="00F13A46" w:rsidP="00F13A46">
      <w:pPr>
        <w:spacing w:after="0"/>
        <w:rPr>
          <w:rFonts w:eastAsia="Times New Roman" w:cstheme="minorHAnsi"/>
          <w:color w:val="000000"/>
        </w:rPr>
      </w:pPr>
      <w:r w:rsidRPr="00C22BBA">
        <w:rPr>
          <w:rFonts w:eastAsia="Times New Roman" w:cstheme="minorHAnsi"/>
          <w:color w:val="000000"/>
        </w:rPr>
        <w:t xml:space="preserve">Homelessness extends far beyond rough sleeping and can impact </w:t>
      </w:r>
      <w:proofErr w:type="gramStart"/>
      <w:r w:rsidRPr="00C22BBA">
        <w:rPr>
          <w:rFonts w:eastAsia="Times New Roman" w:cstheme="minorHAnsi"/>
          <w:color w:val="000000"/>
        </w:rPr>
        <w:t>anyone</w:t>
      </w:r>
      <w:proofErr w:type="gramEnd"/>
      <w:r>
        <w:rPr>
          <w:rFonts w:eastAsia="Times New Roman" w:cstheme="minorHAnsi"/>
          <w:color w:val="000000"/>
        </w:rPr>
        <w:t xml:space="preserve"> and</w:t>
      </w:r>
      <w:r w:rsidRPr="00C22BBA">
        <w:rPr>
          <w:rFonts w:eastAsia="Times New Roman" w:cstheme="minorHAnsi"/>
          <w:color w:val="000000"/>
        </w:rPr>
        <w:t xml:space="preserve"> </w:t>
      </w:r>
      <w:r>
        <w:rPr>
          <w:rFonts w:eastAsia="Times New Roman" w:cstheme="minorHAnsi"/>
          <w:color w:val="000000"/>
        </w:rPr>
        <w:t>i</w:t>
      </w:r>
      <w:r w:rsidRPr="00C22BBA">
        <w:rPr>
          <w:rFonts w:eastAsia="Times New Roman" w:cstheme="minorHAnsi"/>
          <w:color w:val="000000"/>
        </w:rPr>
        <w:t>t is frequently hidden</w:t>
      </w:r>
      <w:r>
        <w:rPr>
          <w:rFonts w:eastAsia="Times New Roman" w:cstheme="minorHAnsi"/>
          <w:color w:val="000000"/>
        </w:rPr>
        <w:t xml:space="preserve">, </w:t>
      </w:r>
      <w:r w:rsidRPr="00C22BBA">
        <w:rPr>
          <w:rFonts w:eastAsia="Times New Roman" w:cstheme="minorHAnsi"/>
          <w:color w:val="000000"/>
        </w:rPr>
        <w:t>such as sofa surfing, encompassing individuals living in insecure, inadequate, or unsanitary housing, as well as those affected by domestic abuse.  </w:t>
      </w:r>
    </w:p>
    <w:p w14:paraId="2F7D9074" w14:textId="77777777" w:rsidR="00F13A46" w:rsidRPr="00C22BBA" w:rsidRDefault="00F13A46" w:rsidP="00F13A46">
      <w:pPr>
        <w:spacing w:after="0"/>
        <w:rPr>
          <w:rFonts w:eastAsia="Times New Roman" w:cstheme="minorHAnsi"/>
          <w:color w:val="000000"/>
        </w:rPr>
      </w:pPr>
      <w:r w:rsidRPr="00C22BBA">
        <w:rPr>
          <w:rFonts w:eastAsia="Times New Roman" w:cstheme="minorHAnsi"/>
          <w:color w:val="000000"/>
        </w:rPr>
        <w:t> </w:t>
      </w:r>
    </w:p>
    <w:p w14:paraId="7F1B6DB5" w14:textId="77777777" w:rsidR="00F13A46" w:rsidRPr="00C22BBA" w:rsidRDefault="00F13A46" w:rsidP="00F13A46">
      <w:pPr>
        <w:spacing w:after="0"/>
        <w:rPr>
          <w:rFonts w:eastAsia="Times New Roman" w:cstheme="minorHAnsi"/>
          <w:color w:val="000000"/>
        </w:rPr>
      </w:pPr>
      <w:r w:rsidRPr="00C22BBA">
        <w:rPr>
          <w:rFonts w:eastAsia="Times New Roman" w:cstheme="minorHAnsi"/>
          <w:color w:val="000000"/>
        </w:rPr>
        <w:t>Proactive work to break the cycle of homelessness for vulnerable people and ensure support is accessible, effective</w:t>
      </w:r>
      <w:r>
        <w:rPr>
          <w:rFonts w:eastAsia="Times New Roman" w:cstheme="minorHAnsi"/>
          <w:color w:val="000000"/>
        </w:rPr>
        <w:t xml:space="preserve"> </w:t>
      </w:r>
      <w:r w:rsidRPr="00C22BBA">
        <w:rPr>
          <w:rFonts w:eastAsia="Times New Roman" w:cstheme="minorHAnsi"/>
          <w:color w:val="000000"/>
        </w:rPr>
        <w:t>and timely is the focus of a new council strategy. Following a public consultation held in May and June, a new Joint Homelessness and Rough Sleeping Strategy has been put in place by South Oxfordshire and Vale of the White Horse district councils.  </w:t>
      </w:r>
    </w:p>
    <w:p w14:paraId="5A4CA21A" w14:textId="77777777" w:rsidR="00F13A46" w:rsidRPr="00C22BBA" w:rsidRDefault="00F13A46" w:rsidP="00F13A46">
      <w:pPr>
        <w:spacing w:after="0"/>
        <w:rPr>
          <w:rFonts w:eastAsia="Times New Roman" w:cstheme="minorHAnsi"/>
          <w:color w:val="000000"/>
        </w:rPr>
      </w:pPr>
      <w:r w:rsidRPr="00C22BBA">
        <w:rPr>
          <w:rFonts w:eastAsia="Times New Roman" w:cstheme="minorHAnsi"/>
          <w:color w:val="000000"/>
        </w:rPr>
        <w:t> </w:t>
      </w:r>
    </w:p>
    <w:p w14:paraId="48F3A845" w14:textId="77777777" w:rsidR="00F13A46" w:rsidRPr="00C22BBA" w:rsidRDefault="00F13A46" w:rsidP="00F13A46">
      <w:pPr>
        <w:spacing w:after="0"/>
        <w:rPr>
          <w:rFonts w:eastAsia="Times New Roman" w:cstheme="minorHAnsi"/>
          <w:color w:val="000000"/>
        </w:rPr>
      </w:pPr>
      <w:r w:rsidRPr="00C22BBA">
        <w:rPr>
          <w:rFonts w:eastAsia="Times New Roman" w:cstheme="minorHAnsi"/>
          <w:color w:val="000000"/>
        </w:rPr>
        <w:t xml:space="preserve">Despite the demand for homeless services increasing locally and nationally, the </w:t>
      </w:r>
      <w:r>
        <w:rPr>
          <w:rFonts w:eastAsia="Times New Roman" w:cstheme="minorHAnsi"/>
          <w:color w:val="000000"/>
        </w:rPr>
        <w:t xml:space="preserve">South Oxfordshire and Vale </w:t>
      </w:r>
      <w:r w:rsidRPr="00C22BBA">
        <w:rPr>
          <w:rFonts w:eastAsia="Times New Roman" w:cstheme="minorHAnsi"/>
          <w:color w:val="000000"/>
        </w:rPr>
        <w:t xml:space="preserve">councils manage to keep homelessness levels low through working closely with every individual at risk of homelessness to help them find sustainable accommodation. Homeless prevention rates are currently at 79 per cent in South Oxfordshire and 70 per cent in the Vale compared to 52 per cent in the </w:t>
      </w:r>
      <w:proofErr w:type="gramStart"/>
      <w:r w:rsidRPr="00C22BBA">
        <w:rPr>
          <w:rFonts w:eastAsia="Times New Roman" w:cstheme="minorHAnsi"/>
          <w:color w:val="000000"/>
        </w:rPr>
        <w:t>South East</w:t>
      </w:r>
      <w:proofErr w:type="gramEnd"/>
      <w:r w:rsidRPr="00C22BBA">
        <w:rPr>
          <w:rFonts w:eastAsia="Times New Roman" w:cstheme="minorHAnsi"/>
          <w:color w:val="000000"/>
        </w:rPr>
        <w:t>.  </w:t>
      </w:r>
    </w:p>
    <w:p w14:paraId="468B3D53" w14:textId="77777777" w:rsidR="00F13A46" w:rsidRPr="00C22BBA" w:rsidRDefault="00F13A46" w:rsidP="00F13A46">
      <w:pPr>
        <w:spacing w:after="0"/>
        <w:rPr>
          <w:rFonts w:eastAsia="Times New Roman" w:cstheme="minorHAnsi"/>
          <w:color w:val="000000"/>
        </w:rPr>
      </w:pPr>
      <w:r w:rsidRPr="00C22BBA">
        <w:rPr>
          <w:rFonts w:eastAsia="Times New Roman" w:cstheme="minorHAnsi"/>
          <w:color w:val="000000"/>
        </w:rPr>
        <w:t> </w:t>
      </w:r>
    </w:p>
    <w:p w14:paraId="66BC8652" w14:textId="77777777" w:rsidR="00F13A46" w:rsidRDefault="00F13A46" w:rsidP="00F13A46">
      <w:pPr>
        <w:spacing w:after="0"/>
        <w:rPr>
          <w:rFonts w:eastAsia="Times New Roman" w:cstheme="minorHAnsi"/>
          <w:color w:val="000000"/>
        </w:rPr>
      </w:pPr>
      <w:r w:rsidRPr="00C22BBA">
        <w:rPr>
          <w:rFonts w:eastAsia="Times New Roman" w:cstheme="minorHAnsi"/>
          <w:color w:val="000000"/>
        </w:rPr>
        <w:t>The councils continue to purchase property to be used as temporary accommodation, and this will lead to a reduction in the need for B&amp;Bs. Latest figures (Q1 April – June 2025) show that in the South East more than 50 per cent of people registered as homeless stayed in nightly paid or B&amp;B accommodation, whereas in South Oxfordshire the figure was 16 per cent and the Vale 12 per cent. </w:t>
      </w:r>
    </w:p>
    <w:p w14:paraId="6979EA94" w14:textId="77777777" w:rsidR="00F13A46" w:rsidRPr="00C22BBA" w:rsidRDefault="00F13A46" w:rsidP="00F13A46">
      <w:pPr>
        <w:spacing w:after="0"/>
        <w:rPr>
          <w:rFonts w:eastAsia="Times New Roman" w:cstheme="minorHAnsi"/>
          <w:color w:val="000000"/>
        </w:rPr>
      </w:pPr>
    </w:p>
    <w:p w14:paraId="05291419" w14:textId="77777777" w:rsidR="00F13A46" w:rsidRDefault="00F13A46" w:rsidP="00F13A46">
      <w:pPr>
        <w:spacing w:after="0"/>
        <w:rPr>
          <w:rFonts w:eastAsia="Times New Roman" w:cstheme="minorHAnsi"/>
          <w:color w:val="000000"/>
        </w:rPr>
      </w:pPr>
      <w:r w:rsidRPr="00C22BBA">
        <w:rPr>
          <w:rFonts w:eastAsia="Times New Roman" w:cstheme="minorHAnsi"/>
          <w:color w:val="000000"/>
        </w:rPr>
        <w:t>The strategy includes identifying issues early on such as ‘hidden homelessness’ and sofa surfing – as eviction by family and friends is the top reason for home loss in the districts.</w:t>
      </w:r>
    </w:p>
    <w:p w14:paraId="13F4BEE1" w14:textId="77777777" w:rsidR="00F13A46" w:rsidRPr="00C22BBA" w:rsidRDefault="00F13A46" w:rsidP="00F13A46">
      <w:pPr>
        <w:spacing w:after="0"/>
        <w:rPr>
          <w:rFonts w:eastAsia="Times New Roman" w:cstheme="minorHAnsi"/>
          <w:color w:val="000000"/>
        </w:rPr>
      </w:pPr>
    </w:p>
    <w:p w14:paraId="2F4B6F44" w14:textId="77777777" w:rsidR="00F13A46" w:rsidRDefault="00F13A46" w:rsidP="00F13A46">
      <w:pPr>
        <w:spacing w:after="0"/>
        <w:rPr>
          <w:rFonts w:eastAsia="Times New Roman" w:cstheme="minorHAnsi"/>
          <w:color w:val="000000"/>
        </w:rPr>
      </w:pPr>
      <w:r w:rsidRPr="00C22BBA">
        <w:rPr>
          <w:rFonts w:eastAsia="Times New Roman" w:cstheme="minorHAnsi"/>
          <w:color w:val="000000"/>
        </w:rPr>
        <w:t xml:space="preserve">The continued focus on early homelessness prevention, working closely with every individual at risk of homelessness to help them find sustainable accommodation has yielded high prevention rates. </w:t>
      </w:r>
      <w:r w:rsidRPr="00C22BBA">
        <w:rPr>
          <w:rFonts w:eastAsia="Times New Roman" w:cstheme="minorHAnsi"/>
          <w:color w:val="000000"/>
        </w:rPr>
        <w:lastRenderedPageBreak/>
        <w:t>The councils’ outreach service will continue to proactively identify any rough sleepers without delay, ensuring that they receive specialist advice and support. </w:t>
      </w:r>
    </w:p>
    <w:p w14:paraId="7BF86003" w14:textId="77777777" w:rsidR="00F13A46" w:rsidRPr="00C22BBA" w:rsidRDefault="00F13A46" w:rsidP="00F13A46">
      <w:pPr>
        <w:spacing w:after="0"/>
        <w:rPr>
          <w:rFonts w:eastAsia="Times New Roman" w:cstheme="minorHAnsi"/>
          <w:color w:val="000000"/>
        </w:rPr>
      </w:pPr>
    </w:p>
    <w:p w14:paraId="02884AE7" w14:textId="77777777" w:rsidR="00F13A46" w:rsidRDefault="00F13A46" w:rsidP="00F13A46">
      <w:pPr>
        <w:spacing w:after="0"/>
        <w:rPr>
          <w:rFonts w:eastAsia="Times New Roman" w:cstheme="minorHAnsi"/>
          <w:color w:val="000000"/>
        </w:rPr>
      </w:pPr>
      <w:r>
        <w:rPr>
          <w:rFonts w:eastAsia="Times New Roman" w:cstheme="minorHAnsi"/>
          <w:color w:val="000000"/>
        </w:rPr>
        <w:t>Please s</w:t>
      </w:r>
      <w:r w:rsidRPr="00C22BBA">
        <w:rPr>
          <w:rFonts w:eastAsia="Times New Roman" w:cstheme="minorHAnsi"/>
          <w:color w:val="000000"/>
        </w:rPr>
        <w:t>ee the council</w:t>
      </w:r>
      <w:r>
        <w:rPr>
          <w:rFonts w:eastAsia="Times New Roman" w:cstheme="minorHAnsi"/>
          <w:color w:val="000000"/>
        </w:rPr>
        <w:t>’s w</w:t>
      </w:r>
      <w:r w:rsidRPr="00C22BBA">
        <w:rPr>
          <w:rFonts w:eastAsia="Times New Roman" w:cstheme="minorHAnsi"/>
          <w:color w:val="000000"/>
        </w:rPr>
        <w:t xml:space="preserve">ebsite for the new strategy and help with homelessness </w:t>
      </w:r>
      <w:r>
        <w:rPr>
          <w:rFonts w:eastAsia="Times New Roman" w:cstheme="minorHAnsi"/>
          <w:color w:val="000000"/>
        </w:rPr>
        <w:t>– www.</w:t>
      </w:r>
      <w:r w:rsidRPr="00C22BBA">
        <w:rPr>
          <w:rFonts w:eastAsia="Times New Roman" w:cstheme="minorHAnsi"/>
          <w:color w:val="000000"/>
        </w:rPr>
        <w:t xml:space="preserve">southoxon.gov.uk/housing </w:t>
      </w:r>
    </w:p>
    <w:p w14:paraId="49E4D1BA" w14:textId="77777777" w:rsidR="005B1D28" w:rsidRDefault="005B1D28" w:rsidP="007F6591"/>
    <w:p w14:paraId="72E362B6" w14:textId="02F29424" w:rsidR="001F6E35" w:rsidRPr="00E118D7" w:rsidRDefault="001F6E35" w:rsidP="007F6591">
      <w:pPr>
        <w:rPr>
          <w:rFonts w:ascii="Candara" w:hAnsi="Candara"/>
          <w:b/>
          <w:bCs/>
          <w:u w:val="single"/>
        </w:rPr>
      </w:pPr>
      <w:r w:rsidRPr="00E118D7">
        <w:rPr>
          <w:rFonts w:ascii="Candara" w:hAnsi="Candara"/>
          <w:b/>
          <w:bCs/>
          <w:u w:val="single"/>
        </w:rPr>
        <w:t>Decarbonisation</w:t>
      </w:r>
      <w:r w:rsidR="00AF3A67" w:rsidRPr="00E118D7">
        <w:rPr>
          <w:rFonts w:ascii="Candara" w:hAnsi="Candara"/>
          <w:b/>
          <w:bCs/>
          <w:u w:val="single"/>
        </w:rPr>
        <w:t xml:space="preserve"> Update</w:t>
      </w:r>
    </w:p>
    <w:p w14:paraId="3F388370" w14:textId="1AE2B91E" w:rsidR="003B7365" w:rsidRDefault="003B7365" w:rsidP="003B7365">
      <w:pPr>
        <w:rPr>
          <w:rFonts w:eastAsia="Times New Roman"/>
          <w:color w:val="000000"/>
        </w:rPr>
      </w:pPr>
      <w:r>
        <w:rPr>
          <w:rFonts w:eastAsia="Times New Roman"/>
          <w:color w:val="000000"/>
        </w:rPr>
        <w:t>Preparations are under</w:t>
      </w:r>
      <w:r w:rsidR="00D54187">
        <w:rPr>
          <w:rFonts w:eastAsia="Times New Roman"/>
          <w:color w:val="000000"/>
        </w:rPr>
        <w:t xml:space="preserve"> </w:t>
      </w:r>
      <w:r>
        <w:rPr>
          <w:rFonts w:eastAsia="Times New Roman"/>
          <w:color w:val="000000"/>
        </w:rPr>
        <w:t>way at Park Sports Centre in Wheatley for construction work to install sustainable energy efficiency measures at the site which could make savings on energy bills and carbon emissions.</w:t>
      </w:r>
    </w:p>
    <w:p w14:paraId="7309CD18" w14:textId="48649083" w:rsidR="003B7365" w:rsidRDefault="003B7365" w:rsidP="003B7365">
      <w:pPr>
        <w:rPr>
          <w:rFonts w:eastAsia="Times New Roman"/>
          <w:color w:val="000000"/>
        </w:rPr>
      </w:pPr>
      <w:r>
        <w:rPr>
          <w:rFonts w:eastAsia="Times New Roman"/>
          <w:color w:val="000000"/>
        </w:rPr>
        <w:t xml:space="preserve">Work </w:t>
      </w:r>
      <w:r w:rsidR="00D54187">
        <w:rPr>
          <w:rFonts w:eastAsia="Times New Roman"/>
          <w:color w:val="000000"/>
        </w:rPr>
        <w:t>began on site in October</w:t>
      </w:r>
      <w:r w:rsidR="004358B9">
        <w:rPr>
          <w:rFonts w:eastAsia="Times New Roman"/>
          <w:color w:val="000000"/>
        </w:rPr>
        <w:t>, and p</w:t>
      </w:r>
      <w:r>
        <w:rPr>
          <w:rFonts w:eastAsia="Times New Roman"/>
          <w:color w:val="000000"/>
        </w:rPr>
        <w:t xml:space="preserve">art of the centre’s car park </w:t>
      </w:r>
      <w:r w:rsidR="004358B9">
        <w:rPr>
          <w:rFonts w:eastAsia="Times New Roman"/>
          <w:color w:val="000000"/>
        </w:rPr>
        <w:t>was</w:t>
      </w:r>
      <w:r>
        <w:rPr>
          <w:rFonts w:eastAsia="Times New Roman"/>
          <w:color w:val="000000"/>
        </w:rPr>
        <w:t xml:space="preserve"> fenced off </w:t>
      </w:r>
      <w:r w:rsidR="004358B9">
        <w:rPr>
          <w:rFonts w:eastAsia="Times New Roman"/>
          <w:color w:val="000000"/>
        </w:rPr>
        <w:t>f</w:t>
      </w:r>
      <w:r>
        <w:rPr>
          <w:rFonts w:eastAsia="Times New Roman"/>
          <w:color w:val="000000"/>
        </w:rPr>
        <w:t>or construction traffic and plant to be stored there. As the sports centre shares its car park with neighbouring Wheatley Park School it was decided to put the fencing in place ahead of the start of the school term as a safety precaution.  </w:t>
      </w:r>
    </w:p>
    <w:p w14:paraId="65A20135" w14:textId="6FCC5DFF" w:rsidR="003B7365" w:rsidRDefault="003B7365" w:rsidP="003B7365">
      <w:pPr>
        <w:rPr>
          <w:rFonts w:eastAsia="Times New Roman"/>
          <w:color w:val="000000"/>
        </w:rPr>
      </w:pPr>
      <w:r>
        <w:rPr>
          <w:rFonts w:eastAsia="Times New Roman"/>
          <w:color w:val="000000"/>
        </w:rPr>
        <w:t>Last year South Oxfordshire District Council successfully bid for government funding of nearly £1.5m towards installing solar panels and air source heat pumps to replace end of life gas-fired boilers at the leisure centre in Wheatley and at Didcot Wave. Park Sports Centre will also benefit from new insulation and roof replacement work, to improve energy efficiency.</w:t>
      </w:r>
    </w:p>
    <w:p w14:paraId="31956584" w14:textId="0121A2C9" w:rsidR="003B7365" w:rsidRDefault="003B7365" w:rsidP="003B7365">
      <w:pPr>
        <w:rPr>
          <w:rFonts w:eastAsia="Times New Roman"/>
          <w:color w:val="000000"/>
        </w:rPr>
      </w:pPr>
      <w:r>
        <w:rPr>
          <w:rFonts w:eastAsia="Times New Roman"/>
          <w:color w:val="000000"/>
        </w:rPr>
        <w:t>Both South Oxfordshire District Council and Oxfordshire County Council – which has a joint use agreement at Parks Sports Centre – will put in the additional £1.5m to complete the required works by spring 2026.</w:t>
      </w:r>
    </w:p>
    <w:p w14:paraId="4B6447C7" w14:textId="59E9239F" w:rsidR="003B7365" w:rsidRDefault="003B7365" w:rsidP="003B7365">
      <w:pPr>
        <w:rPr>
          <w:rFonts w:eastAsia="Times New Roman"/>
          <w:color w:val="000000"/>
        </w:rPr>
      </w:pPr>
      <w:r>
        <w:rPr>
          <w:rFonts w:eastAsia="Times New Roman"/>
          <w:color w:val="000000"/>
        </w:rPr>
        <w:t xml:space="preserve">When all the new renewable energy measures are added to both </w:t>
      </w:r>
      <w:proofErr w:type="gramStart"/>
      <w:r>
        <w:rPr>
          <w:rFonts w:eastAsia="Times New Roman"/>
          <w:color w:val="000000"/>
        </w:rPr>
        <w:t>Park</w:t>
      </w:r>
      <w:proofErr w:type="gramEnd"/>
      <w:r>
        <w:rPr>
          <w:rFonts w:eastAsia="Times New Roman"/>
          <w:color w:val="000000"/>
        </w:rPr>
        <w:t xml:space="preserve"> and Didcot Wave it is estimated it will save more than 200 tonnes in carbon emissions each year</w:t>
      </w:r>
      <w:r w:rsidR="00AF3A67">
        <w:rPr>
          <w:rFonts w:eastAsia="Times New Roman"/>
          <w:color w:val="000000"/>
        </w:rPr>
        <w:t xml:space="preserve">, which </w:t>
      </w:r>
      <w:r>
        <w:rPr>
          <w:rFonts w:eastAsia="Times New Roman"/>
          <w:color w:val="000000"/>
        </w:rPr>
        <w:t>will reduce S</w:t>
      </w:r>
      <w:r w:rsidR="00FD1EF6">
        <w:rPr>
          <w:rFonts w:eastAsia="Times New Roman"/>
          <w:color w:val="000000"/>
        </w:rPr>
        <w:t>ODC</w:t>
      </w:r>
      <w:r>
        <w:rPr>
          <w:rFonts w:eastAsia="Times New Roman"/>
          <w:color w:val="000000"/>
        </w:rPr>
        <w:t>’s overall emissions by 6.9 per cent.</w:t>
      </w:r>
    </w:p>
    <w:p w14:paraId="08DA7487" w14:textId="77777777" w:rsidR="00F13A46" w:rsidRDefault="00F13A46" w:rsidP="003B7365">
      <w:pPr>
        <w:rPr>
          <w:rFonts w:eastAsia="Times New Roman"/>
          <w:color w:val="000000"/>
        </w:rPr>
      </w:pPr>
    </w:p>
    <w:p w14:paraId="7069D58E" w14:textId="77777777" w:rsidR="00F13A46" w:rsidRPr="00D97E01" w:rsidRDefault="00F13A46" w:rsidP="00F13A46">
      <w:pPr>
        <w:rPr>
          <w:rFonts w:ascii="Candara" w:eastAsia="Times New Roman" w:hAnsi="Candara" w:cs="Calibri"/>
          <w:color w:val="000000"/>
          <w:sz w:val="24"/>
          <w:szCs w:val="24"/>
          <w:u w:val="single"/>
        </w:rPr>
      </w:pPr>
      <w:r w:rsidRPr="00D97E01">
        <w:rPr>
          <w:rFonts w:ascii="Candara" w:eastAsia="Times New Roman" w:hAnsi="Candara" w:cs="Calibri"/>
          <w:b/>
          <w:bCs/>
          <w:color w:val="000000"/>
          <w:sz w:val="24"/>
          <w:szCs w:val="24"/>
          <w:u w:val="single"/>
        </w:rPr>
        <w:t>Summer at Riverside</w:t>
      </w:r>
    </w:p>
    <w:p w14:paraId="27329DED" w14:textId="77777777" w:rsidR="00F13A46" w:rsidRPr="00D97E01" w:rsidRDefault="00F13A46" w:rsidP="00F13A46">
      <w:pPr>
        <w:rPr>
          <w:rFonts w:ascii="Calibri" w:eastAsia="Times New Roman" w:hAnsi="Calibri" w:cs="Calibri"/>
          <w:color w:val="000000"/>
        </w:rPr>
      </w:pPr>
      <w:r w:rsidRPr="00D97E01">
        <w:rPr>
          <w:rFonts w:ascii="Calibri" w:eastAsia="Times New Roman" w:hAnsi="Calibri" w:cs="Calibri"/>
          <w:color w:val="000000"/>
        </w:rPr>
        <w:t>Over 22,000 visitors enjoyed the facilities at Riverside Park and Pools in Wallingford this summer! SODC and leisure provider GLL (who manage the site at Riverside Park and Pools on behalf of the council) saw a 45 per cent increase in visitors compared to 2024.  </w:t>
      </w:r>
    </w:p>
    <w:p w14:paraId="5BE151F5" w14:textId="77777777" w:rsidR="00F13A46" w:rsidRPr="00D97E01" w:rsidRDefault="00F13A46" w:rsidP="00F13A46">
      <w:pPr>
        <w:rPr>
          <w:rFonts w:ascii="Calibri" w:eastAsia="Times New Roman" w:hAnsi="Calibri" w:cs="Calibri"/>
          <w:color w:val="000000"/>
        </w:rPr>
      </w:pPr>
      <w:r w:rsidRPr="00D97E01">
        <w:rPr>
          <w:rFonts w:ascii="Calibri" w:eastAsia="Times New Roman" w:hAnsi="Calibri" w:cs="Calibri"/>
          <w:color w:val="000000"/>
        </w:rPr>
        <w:t>The pool remained a vibrant hub of activity throughout the summer, with a strong community of regular swimmers keeping the energy high even on rainy days and the splash pad, which was refurbished in 2023, was as popular as ever with young families. </w:t>
      </w:r>
    </w:p>
    <w:p w14:paraId="6E11FB11" w14:textId="77777777" w:rsidR="00F13A46" w:rsidRPr="00D97E01" w:rsidRDefault="00F13A46" w:rsidP="00F13A46">
      <w:pPr>
        <w:rPr>
          <w:rFonts w:ascii="Calibri" w:eastAsia="Times New Roman" w:hAnsi="Calibri" w:cs="Calibri"/>
          <w:color w:val="000000"/>
        </w:rPr>
      </w:pPr>
      <w:r w:rsidRPr="00D97E01">
        <w:rPr>
          <w:rFonts w:ascii="Calibri" w:eastAsia="Times New Roman" w:hAnsi="Calibri" w:cs="Calibri"/>
          <w:color w:val="000000"/>
        </w:rPr>
        <w:t>Earlier this year a range of accessible improvements were made to the site, including the installation of Changes Places facilities and work was carried out on the existing access path, roadway, ramp and moorings to provide easy access for people with disabilities and to enhance the whole riverside site for visitors use and enjoy. </w:t>
      </w:r>
    </w:p>
    <w:p w14:paraId="42D9BDED" w14:textId="77777777" w:rsidR="00F13A46" w:rsidRPr="00D97E01" w:rsidRDefault="00F13A46" w:rsidP="00F13A46">
      <w:pPr>
        <w:rPr>
          <w:rFonts w:ascii="Calibri" w:eastAsia="Times New Roman" w:hAnsi="Calibri" w:cs="Calibri"/>
          <w:color w:val="000000"/>
        </w:rPr>
      </w:pPr>
      <w:r w:rsidRPr="00D97E01">
        <w:rPr>
          <w:rFonts w:ascii="Calibri" w:eastAsia="Times New Roman" w:hAnsi="Calibri" w:cs="Calibri"/>
          <w:color w:val="000000"/>
        </w:rPr>
        <w:t xml:space="preserve">The summer season featured a variety of activities, including aqua aerobics and Summer Solstice Swim. Thanks to the dedication of staff and the enthusiasm of </w:t>
      </w:r>
      <w:proofErr w:type="gramStart"/>
      <w:r w:rsidRPr="00D97E01">
        <w:rPr>
          <w:rFonts w:ascii="Calibri" w:eastAsia="Times New Roman" w:hAnsi="Calibri" w:cs="Calibri"/>
          <w:color w:val="000000"/>
        </w:rPr>
        <w:t>local residents</w:t>
      </w:r>
      <w:proofErr w:type="gramEnd"/>
      <w:r w:rsidRPr="00D97E01">
        <w:rPr>
          <w:rFonts w:ascii="Calibri" w:eastAsia="Times New Roman" w:hAnsi="Calibri" w:cs="Calibri"/>
          <w:color w:val="000000"/>
        </w:rPr>
        <w:t>, the pool was rarely empty, proving its value as a cherished community asset. The Better Leisure team hosted a First Aid and Water Safety Day, handing out information on water safety to raise awareness on the hidden dangers of swimming in the river. </w:t>
      </w:r>
    </w:p>
    <w:p w14:paraId="36580597" w14:textId="77777777" w:rsidR="00F13A46" w:rsidRPr="00D97E01" w:rsidRDefault="00F13A46" w:rsidP="00F13A46">
      <w:pPr>
        <w:rPr>
          <w:rFonts w:ascii="Calibri" w:eastAsia="Times New Roman" w:hAnsi="Calibri" w:cs="Calibri"/>
          <w:color w:val="000000"/>
        </w:rPr>
      </w:pPr>
      <w:r w:rsidRPr="00D97E01">
        <w:rPr>
          <w:rFonts w:ascii="Calibri" w:eastAsia="Times New Roman" w:hAnsi="Calibri" w:cs="Calibri"/>
          <w:color w:val="000000"/>
        </w:rPr>
        <w:lastRenderedPageBreak/>
        <w:t>The end of the season also saw the return of the very popular Dog Swims, building on last year’s success. </w:t>
      </w:r>
    </w:p>
    <w:p w14:paraId="69DB392F" w14:textId="77777777" w:rsidR="00F13A46" w:rsidRPr="00D97E01" w:rsidRDefault="00F13A46" w:rsidP="00F13A46">
      <w:pPr>
        <w:rPr>
          <w:rFonts w:ascii="Calibri" w:eastAsia="Times New Roman" w:hAnsi="Calibri" w:cs="Calibri"/>
          <w:color w:val="000000"/>
        </w:rPr>
      </w:pPr>
      <w:r w:rsidRPr="00D97E01">
        <w:rPr>
          <w:rFonts w:ascii="Calibri" w:eastAsia="Times New Roman" w:hAnsi="Calibri" w:cs="Calibri"/>
          <w:color w:val="000000"/>
        </w:rPr>
        <w:t>The campsite also had another successful season, with consistently positive feedback from guests praising the cleanliness of the facilities and the smooth operation of the site. Occupancy remained strong throughout the summer, with most weekends fully booked. </w:t>
      </w:r>
    </w:p>
    <w:p w14:paraId="1A2DBD48" w14:textId="77777777" w:rsidR="00F13A46" w:rsidRPr="00D97E01" w:rsidRDefault="00F13A46" w:rsidP="00F13A46">
      <w:pPr>
        <w:rPr>
          <w:rFonts w:ascii="Calibri" w:eastAsia="Times New Roman" w:hAnsi="Calibri" w:cs="Calibri"/>
          <w:color w:val="000000"/>
        </w:rPr>
      </w:pPr>
      <w:r w:rsidRPr="00D97E01">
        <w:rPr>
          <w:rFonts w:ascii="Calibri" w:eastAsia="Times New Roman" w:hAnsi="Calibri" w:cs="Calibri"/>
          <w:color w:val="000000"/>
        </w:rPr>
        <w:t xml:space="preserve">A key </w:t>
      </w:r>
      <w:proofErr w:type="gramStart"/>
      <w:r w:rsidRPr="00D97E01">
        <w:rPr>
          <w:rFonts w:ascii="Calibri" w:eastAsia="Times New Roman" w:hAnsi="Calibri" w:cs="Calibri"/>
          <w:color w:val="000000"/>
        </w:rPr>
        <w:t>highlight</w:t>
      </w:r>
      <w:proofErr w:type="gramEnd"/>
      <w:r w:rsidRPr="00D97E01">
        <w:rPr>
          <w:rFonts w:ascii="Calibri" w:eastAsia="Times New Roman" w:hAnsi="Calibri" w:cs="Calibri"/>
          <w:color w:val="000000"/>
        </w:rPr>
        <w:t xml:space="preserve"> this year was the introduction of an additional camping plot, which allowed more visitors to use the site, while enhancing the overall layout and atmosphere. </w:t>
      </w:r>
    </w:p>
    <w:p w14:paraId="67C33AA3" w14:textId="77777777" w:rsidR="00F13A46" w:rsidRDefault="00F13A46" w:rsidP="00F13A46">
      <w:pPr>
        <w:rPr>
          <w:rFonts w:ascii="Calibri" w:eastAsia="Times New Roman" w:hAnsi="Calibri" w:cs="Calibri"/>
          <w:color w:val="000000"/>
        </w:rPr>
      </w:pPr>
      <w:r w:rsidRPr="00D97E01">
        <w:rPr>
          <w:rFonts w:ascii="Calibri" w:eastAsia="Times New Roman" w:hAnsi="Calibri" w:cs="Calibri"/>
          <w:color w:val="000000"/>
        </w:rPr>
        <w:t xml:space="preserve">As cabinet member for </w:t>
      </w:r>
      <w:proofErr w:type="gramStart"/>
      <w:r w:rsidRPr="00D97E01">
        <w:rPr>
          <w:rFonts w:ascii="Calibri" w:eastAsia="Times New Roman" w:hAnsi="Calibri" w:cs="Calibri"/>
          <w:color w:val="000000"/>
        </w:rPr>
        <w:t>communities</w:t>
      </w:r>
      <w:proofErr w:type="gramEnd"/>
      <w:r w:rsidRPr="00D97E01">
        <w:rPr>
          <w:rFonts w:ascii="Calibri" w:eastAsia="Times New Roman" w:hAnsi="Calibri" w:cs="Calibri"/>
          <w:color w:val="000000"/>
        </w:rPr>
        <w:t xml:space="preserve"> I’m delighted to see that this fabulous community hub continues to be such a success and now features better accessibility too.</w:t>
      </w:r>
    </w:p>
    <w:p w14:paraId="2071CB8B" w14:textId="77777777" w:rsidR="00F13A46" w:rsidRDefault="00F13A46" w:rsidP="003B7365">
      <w:pPr>
        <w:rPr>
          <w:rFonts w:eastAsia="Times New Roman"/>
          <w:color w:val="000000"/>
        </w:rPr>
      </w:pPr>
    </w:p>
    <w:p w14:paraId="4B17F658" w14:textId="77777777" w:rsidR="005D16FF" w:rsidRDefault="005D16FF" w:rsidP="003B7365">
      <w:pPr>
        <w:rPr>
          <w:rFonts w:eastAsia="Times New Roman"/>
          <w:color w:val="000000"/>
        </w:rPr>
      </w:pPr>
    </w:p>
    <w:p w14:paraId="1B2B307D" w14:textId="77777777" w:rsidR="00F87641" w:rsidRPr="00C22BBA" w:rsidRDefault="00F87641" w:rsidP="00C22BBA">
      <w:pPr>
        <w:spacing w:after="0"/>
        <w:rPr>
          <w:rFonts w:eastAsia="Times New Roman" w:cstheme="minorHAnsi"/>
          <w:color w:val="000000"/>
        </w:rPr>
      </w:pPr>
    </w:p>
    <w:p w14:paraId="3E8B442C" w14:textId="77777777" w:rsidR="00C22BBA" w:rsidRPr="00C22BBA" w:rsidRDefault="00C22BBA" w:rsidP="00C22BBA">
      <w:pPr>
        <w:spacing w:after="0"/>
        <w:rPr>
          <w:rFonts w:eastAsia="Times New Roman" w:cstheme="minorHAnsi"/>
          <w:color w:val="000000"/>
        </w:rPr>
      </w:pPr>
      <w:r w:rsidRPr="00C22BBA">
        <w:rPr>
          <w:rFonts w:eastAsia="Times New Roman" w:cstheme="minorHAnsi"/>
          <w:color w:val="000000"/>
        </w:rPr>
        <w:t> </w:t>
      </w:r>
    </w:p>
    <w:p w14:paraId="61227A6D" w14:textId="77777777" w:rsidR="003B7365" w:rsidRDefault="003B7365" w:rsidP="003B7365">
      <w:pPr>
        <w:rPr>
          <w:rFonts w:eastAsia="Times New Roman"/>
          <w:color w:val="000000"/>
        </w:rPr>
      </w:pPr>
    </w:p>
    <w:p w14:paraId="05D924CF" w14:textId="77777777" w:rsidR="003B7365" w:rsidRDefault="003B7365" w:rsidP="007F6591"/>
    <w:p w14:paraId="6F200FA7" w14:textId="77777777" w:rsidR="00517C2C" w:rsidRDefault="00517C2C" w:rsidP="007F6591"/>
    <w:p w14:paraId="6D4D84FB" w14:textId="77777777" w:rsidR="00307342" w:rsidRDefault="00307342" w:rsidP="00E335B5">
      <w:pPr>
        <w:spacing w:after="0"/>
        <w:rPr>
          <w:rFonts w:ascii="Candara" w:hAnsi="Candara"/>
          <w:b/>
          <w:bCs/>
          <w:sz w:val="24"/>
          <w:szCs w:val="24"/>
          <w:u w:val="single"/>
        </w:rPr>
      </w:pPr>
    </w:p>
    <w:p w14:paraId="1711E8F2" w14:textId="77777777" w:rsidR="00BE77CC" w:rsidRDefault="00BE77CC" w:rsidP="00E335B5">
      <w:pPr>
        <w:spacing w:after="0"/>
        <w:rPr>
          <w:rFonts w:ascii="Candara" w:hAnsi="Candara"/>
          <w:b/>
          <w:bCs/>
          <w:sz w:val="24"/>
          <w:szCs w:val="24"/>
          <w:u w:val="single"/>
        </w:rPr>
      </w:pPr>
    </w:p>
    <w:sectPr w:rsidR="00BE77CC" w:rsidSect="00A013E4">
      <w:footerReference w:type="default" r:id="rId1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DB223" w14:textId="77777777" w:rsidR="001F0A8E" w:rsidRDefault="001F0A8E" w:rsidP="004D7072">
      <w:pPr>
        <w:spacing w:after="0" w:line="240" w:lineRule="auto"/>
      </w:pPr>
      <w:r>
        <w:separator/>
      </w:r>
    </w:p>
  </w:endnote>
  <w:endnote w:type="continuationSeparator" w:id="0">
    <w:p w14:paraId="169FCF53" w14:textId="77777777" w:rsidR="001F0A8E" w:rsidRDefault="001F0A8E" w:rsidP="004D7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693879"/>
      <w:docPartObj>
        <w:docPartGallery w:val="Page Numbers (Bottom of Page)"/>
        <w:docPartUnique/>
      </w:docPartObj>
    </w:sdtPr>
    <w:sdtEndPr>
      <w:rPr>
        <w:noProof/>
      </w:rPr>
    </w:sdtEndPr>
    <w:sdtContent>
      <w:p w14:paraId="293CDD7D" w14:textId="26762EC3" w:rsidR="003E3676" w:rsidRDefault="003E36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1BAA0C" w14:textId="77777777" w:rsidR="003E3676" w:rsidRDefault="003E3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2435D" w14:textId="77777777" w:rsidR="001F0A8E" w:rsidRDefault="001F0A8E" w:rsidP="004D7072">
      <w:pPr>
        <w:spacing w:after="0" w:line="240" w:lineRule="auto"/>
      </w:pPr>
      <w:r>
        <w:separator/>
      </w:r>
    </w:p>
  </w:footnote>
  <w:footnote w:type="continuationSeparator" w:id="0">
    <w:p w14:paraId="6AAE1E08" w14:textId="77777777" w:rsidR="001F0A8E" w:rsidRDefault="001F0A8E" w:rsidP="004D70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58C3"/>
    <w:multiLevelType w:val="hybridMultilevel"/>
    <w:tmpl w:val="3DFC5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D74E42"/>
    <w:multiLevelType w:val="multilevel"/>
    <w:tmpl w:val="F4D4FC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C4634B"/>
    <w:multiLevelType w:val="hybridMultilevel"/>
    <w:tmpl w:val="5D90F8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263F29"/>
    <w:multiLevelType w:val="hybridMultilevel"/>
    <w:tmpl w:val="D46E3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AD4114"/>
    <w:multiLevelType w:val="multilevel"/>
    <w:tmpl w:val="BD04D0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9F1023"/>
    <w:multiLevelType w:val="multilevel"/>
    <w:tmpl w:val="8CA410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F876BD"/>
    <w:multiLevelType w:val="multilevel"/>
    <w:tmpl w:val="0D96B6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D4E44A6"/>
    <w:multiLevelType w:val="hybridMultilevel"/>
    <w:tmpl w:val="9F4CB2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2C2E55"/>
    <w:multiLevelType w:val="hybridMultilevel"/>
    <w:tmpl w:val="AAE0CD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5225880">
    <w:abstractNumId w:val="0"/>
  </w:num>
  <w:num w:numId="2" w16cid:durableId="1066488935">
    <w:abstractNumId w:val="3"/>
  </w:num>
  <w:num w:numId="3" w16cid:durableId="677083217">
    <w:abstractNumId w:val="6"/>
  </w:num>
  <w:num w:numId="4" w16cid:durableId="933518027">
    <w:abstractNumId w:val="5"/>
  </w:num>
  <w:num w:numId="5" w16cid:durableId="1195582275">
    <w:abstractNumId w:val="4"/>
  </w:num>
  <w:num w:numId="6" w16cid:durableId="2008633867">
    <w:abstractNumId w:val="1"/>
  </w:num>
  <w:num w:numId="7" w16cid:durableId="1489590747">
    <w:abstractNumId w:val="8"/>
  </w:num>
  <w:num w:numId="8" w16cid:durableId="618026874">
    <w:abstractNumId w:val="2"/>
  </w:num>
  <w:num w:numId="9" w16cid:durableId="158618154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FAB"/>
    <w:rsid w:val="000002DB"/>
    <w:rsid w:val="00000883"/>
    <w:rsid w:val="00001373"/>
    <w:rsid w:val="00002A52"/>
    <w:rsid w:val="00003B60"/>
    <w:rsid w:val="0000618C"/>
    <w:rsid w:val="00007387"/>
    <w:rsid w:val="00007B42"/>
    <w:rsid w:val="00007F4A"/>
    <w:rsid w:val="000122B1"/>
    <w:rsid w:val="000132E5"/>
    <w:rsid w:val="00014AA0"/>
    <w:rsid w:val="00014F5A"/>
    <w:rsid w:val="00016CDE"/>
    <w:rsid w:val="00020249"/>
    <w:rsid w:val="00020946"/>
    <w:rsid w:val="000219CC"/>
    <w:rsid w:val="00021CE6"/>
    <w:rsid w:val="00022AEC"/>
    <w:rsid w:val="000252B8"/>
    <w:rsid w:val="00026101"/>
    <w:rsid w:val="00026FDE"/>
    <w:rsid w:val="00027A17"/>
    <w:rsid w:val="00027FDD"/>
    <w:rsid w:val="0003035A"/>
    <w:rsid w:val="00030879"/>
    <w:rsid w:val="000344B3"/>
    <w:rsid w:val="00036094"/>
    <w:rsid w:val="0003628D"/>
    <w:rsid w:val="00041E21"/>
    <w:rsid w:val="00043C4E"/>
    <w:rsid w:val="00043DD2"/>
    <w:rsid w:val="00045F41"/>
    <w:rsid w:val="000466E1"/>
    <w:rsid w:val="00046A3C"/>
    <w:rsid w:val="0004709B"/>
    <w:rsid w:val="0005047B"/>
    <w:rsid w:val="00051288"/>
    <w:rsid w:val="00051629"/>
    <w:rsid w:val="0005181B"/>
    <w:rsid w:val="00055102"/>
    <w:rsid w:val="00055A0B"/>
    <w:rsid w:val="00055ADF"/>
    <w:rsid w:val="0005629A"/>
    <w:rsid w:val="000569B1"/>
    <w:rsid w:val="00056ECA"/>
    <w:rsid w:val="000623E1"/>
    <w:rsid w:val="00063533"/>
    <w:rsid w:val="00064A67"/>
    <w:rsid w:val="000659B8"/>
    <w:rsid w:val="00072051"/>
    <w:rsid w:val="00072A72"/>
    <w:rsid w:val="00072FD6"/>
    <w:rsid w:val="000730C4"/>
    <w:rsid w:val="00073186"/>
    <w:rsid w:val="00073C8E"/>
    <w:rsid w:val="00074B6C"/>
    <w:rsid w:val="00075823"/>
    <w:rsid w:val="00075CD4"/>
    <w:rsid w:val="00075EC8"/>
    <w:rsid w:val="0007654D"/>
    <w:rsid w:val="0008236C"/>
    <w:rsid w:val="00084282"/>
    <w:rsid w:val="00085826"/>
    <w:rsid w:val="00085E62"/>
    <w:rsid w:val="000862A8"/>
    <w:rsid w:val="00086415"/>
    <w:rsid w:val="000873AF"/>
    <w:rsid w:val="00087525"/>
    <w:rsid w:val="00090468"/>
    <w:rsid w:val="000927EA"/>
    <w:rsid w:val="0009462A"/>
    <w:rsid w:val="00095E46"/>
    <w:rsid w:val="0009602E"/>
    <w:rsid w:val="00096F0C"/>
    <w:rsid w:val="000970C3"/>
    <w:rsid w:val="00097629"/>
    <w:rsid w:val="000A2438"/>
    <w:rsid w:val="000A248E"/>
    <w:rsid w:val="000A24F4"/>
    <w:rsid w:val="000A250C"/>
    <w:rsid w:val="000A309F"/>
    <w:rsid w:val="000A32EC"/>
    <w:rsid w:val="000A407E"/>
    <w:rsid w:val="000A46CF"/>
    <w:rsid w:val="000A643A"/>
    <w:rsid w:val="000B109B"/>
    <w:rsid w:val="000B1E70"/>
    <w:rsid w:val="000B2053"/>
    <w:rsid w:val="000B273F"/>
    <w:rsid w:val="000B371F"/>
    <w:rsid w:val="000B5F2A"/>
    <w:rsid w:val="000B6A43"/>
    <w:rsid w:val="000B7022"/>
    <w:rsid w:val="000C1B03"/>
    <w:rsid w:val="000C2BE1"/>
    <w:rsid w:val="000C4760"/>
    <w:rsid w:val="000C579B"/>
    <w:rsid w:val="000C5A41"/>
    <w:rsid w:val="000C625B"/>
    <w:rsid w:val="000C7C0E"/>
    <w:rsid w:val="000C7E9B"/>
    <w:rsid w:val="000D04EC"/>
    <w:rsid w:val="000D0601"/>
    <w:rsid w:val="000D1223"/>
    <w:rsid w:val="000D2BEE"/>
    <w:rsid w:val="000D3528"/>
    <w:rsid w:val="000D3811"/>
    <w:rsid w:val="000D4DD2"/>
    <w:rsid w:val="000D5514"/>
    <w:rsid w:val="000D69C4"/>
    <w:rsid w:val="000E0E67"/>
    <w:rsid w:val="000E1C61"/>
    <w:rsid w:val="000E26B5"/>
    <w:rsid w:val="000E26D2"/>
    <w:rsid w:val="000E29B0"/>
    <w:rsid w:val="000E2E7E"/>
    <w:rsid w:val="000E3CC4"/>
    <w:rsid w:val="000E5C99"/>
    <w:rsid w:val="000F0428"/>
    <w:rsid w:val="000F1741"/>
    <w:rsid w:val="000F207A"/>
    <w:rsid w:val="000F291A"/>
    <w:rsid w:val="000F32CD"/>
    <w:rsid w:val="000F4021"/>
    <w:rsid w:val="000F40EA"/>
    <w:rsid w:val="000F4530"/>
    <w:rsid w:val="000F4677"/>
    <w:rsid w:val="000F55E8"/>
    <w:rsid w:val="000F597E"/>
    <w:rsid w:val="000F6DCB"/>
    <w:rsid w:val="001016F5"/>
    <w:rsid w:val="00101C34"/>
    <w:rsid w:val="001023AD"/>
    <w:rsid w:val="00102847"/>
    <w:rsid w:val="00103229"/>
    <w:rsid w:val="001037D0"/>
    <w:rsid w:val="001046B7"/>
    <w:rsid w:val="00104B00"/>
    <w:rsid w:val="00104F1A"/>
    <w:rsid w:val="00105353"/>
    <w:rsid w:val="00106285"/>
    <w:rsid w:val="00107067"/>
    <w:rsid w:val="0010776D"/>
    <w:rsid w:val="001112E7"/>
    <w:rsid w:val="001115EA"/>
    <w:rsid w:val="0011253C"/>
    <w:rsid w:val="001127C1"/>
    <w:rsid w:val="00113674"/>
    <w:rsid w:val="001141ED"/>
    <w:rsid w:val="00120D5F"/>
    <w:rsid w:val="001215F0"/>
    <w:rsid w:val="00121C88"/>
    <w:rsid w:val="00121D94"/>
    <w:rsid w:val="00125A95"/>
    <w:rsid w:val="00126B71"/>
    <w:rsid w:val="00127363"/>
    <w:rsid w:val="001320A9"/>
    <w:rsid w:val="00133C23"/>
    <w:rsid w:val="001342EA"/>
    <w:rsid w:val="00134467"/>
    <w:rsid w:val="00134EFB"/>
    <w:rsid w:val="001363C3"/>
    <w:rsid w:val="0013676C"/>
    <w:rsid w:val="00136FBC"/>
    <w:rsid w:val="0013705A"/>
    <w:rsid w:val="00137DED"/>
    <w:rsid w:val="001407F4"/>
    <w:rsid w:val="00140DDF"/>
    <w:rsid w:val="00142EA7"/>
    <w:rsid w:val="00143420"/>
    <w:rsid w:val="00143AF2"/>
    <w:rsid w:val="00143D85"/>
    <w:rsid w:val="00144904"/>
    <w:rsid w:val="00146196"/>
    <w:rsid w:val="00150062"/>
    <w:rsid w:val="001501D1"/>
    <w:rsid w:val="001504F8"/>
    <w:rsid w:val="001512DD"/>
    <w:rsid w:val="00151523"/>
    <w:rsid w:val="0015209C"/>
    <w:rsid w:val="00152CE9"/>
    <w:rsid w:val="00153451"/>
    <w:rsid w:val="00155212"/>
    <w:rsid w:val="001558F0"/>
    <w:rsid w:val="00155AA4"/>
    <w:rsid w:val="00155ED1"/>
    <w:rsid w:val="00157A9E"/>
    <w:rsid w:val="00157F1E"/>
    <w:rsid w:val="001608EC"/>
    <w:rsid w:val="001613CC"/>
    <w:rsid w:val="00161542"/>
    <w:rsid w:val="0016382F"/>
    <w:rsid w:val="001645E8"/>
    <w:rsid w:val="00165678"/>
    <w:rsid w:val="001664EA"/>
    <w:rsid w:val="00166EE7"/>
    <w:rsid w:val="00167410"/>
    <w:rsid w:val="00167853"/>
    <w:rsid w:val="00172350"/>
    <w:rsid w:val="00173981"/>
    <w:rsid w:val="00174B90"/>
    <w:rsid w:val="00176C7A"/>
    <w:rsid w:val="001771AA"/>
    <w:rsid w:val="00182C14"/>
    <w:rsid w:val="00182D0F"/>
    <w:rsid w:val="0018417F"/>
    <w:rsid w:val="0018488F"/>
    <w:rsid w:val="001855D6"/>
    <w:rsid w:val="00185E56"/>
    <w:rsid w:val="00187342"/>
    <w:rsid w:val="00190A39"/>
    <w:rsid w:val="001933F0"/>
    <w:rsid w:val="00194C09"/>
    <w:rsid w:val="0019562E"/>
    <w:rsid w:val="00195957"/>
    <w:rsid w:val="00195D3D"/>
    <w:rsid w:val="001960BA"/>
    <w:rsid w:val="00197708"/>
    <w:rsid w:val="001A0459"/>
    <w:rsid w:val="001A1069"/>
    <w:rsid w:val="001A4099"/>
    <w:rsid w:val="001A4890"/>
    <w:rsid w:val="001A4959"/>
    <w:rsid w:val="001A4AD7"/>
    <w:rsid w:val="001A5DC5"/>
    <w:rsid w:val="001B0106"/>
    <w:rsid w:val="001B04C2"/>
    <w:rsid w:val="001B051A"/>
    <w:rsid w:val="001B2886"/>
    <w:rsid w:val="001B2932"/>
    <w:rsid w:val="001B2CF8"/>
    <w:rsid w:val="001B3825"/>
    <w:rsid w:val="001B43B0"/>
    <w:rsid w:val="001B53F5"/>
    <w:rsid w:val="001B67E3"/>
    <w:rsid w:val="001C0EF2"/>
    <w:rsid w:val="001C1ABC"/>
    <w:rsid w:val="001C27AF"/>
    <w:rsid w:val="001C2C15"/>
    <w:rsid w:val="001C461F"/>
    <w:rsid w:val="001C52BE"/>
    <w:rsid w:val="001C610C"/>
    <w:rsid w:val="001C6E91"/>
    <w:rsid w:val="001D0303"/>
    <w:rsid w:val="001D0681"/>
    <w:rsid w:val="001D07C9"/>
    <w:rsid w:val="001D2176"/>
    <w:rsid w:val="001D5DD4"/>
    <w:rsid w:val="001D630F"/>
    <w:rsid w:val="001D6B49"/>
    <w:rsid w:val="001D78A8"/>
    <w:rsid w:val="001E0FE9"/>
    <w:rsid w:val="001E1875"/>
    <w:rsid w:val="001E1D39"/>
    <w:rsid w:val="001E58FF"/>
    <w:rsid w:val="001F0074"/>
    <w:rsid w:val="001F0A8E"/>
    <w:rsid w:val="001F1D14"/>
    <w:rsid w:val="001F1D98"/>
    <w:rsid w:val="001F444B"/>
    <w:rsid w:val="001F6E35"/>
    <w:rsid w:val="00203914"/>
    <w:rsid w:val="0020476E"/>
    <w:rsid w:val="002048AA"/>
    <w:rsid w:val="00205029"/>
    <w:rsid w:val="00205077"/>
    <w:rsid w:val="002058AD"/>
    <w:rsid w:val="00205C17"/>
    <w:rsid w:val="002060E7"/>
    <w:rsid w:val="00206DD2"/>
    <w:rsid w:val="00207326"/>
    <w:rsid w:val="00207F44"/>
    <w:rsid w:val="00210C56"/>
    <w:rsid w:val="00213EA8"/>
    <w:rsid w:val="00214C7D"/>
    <w:rsid w:val="002221D0"/>
    <w:rsid w:val="00225C7E"/>
    <w:rsid w:val="00230D54"/>
    <w:rsid w:val="00231963"/>
    <w:rsid w:val="002324BE"/>
    <w:rsid w:val="00233012"/>
    <w:rsid w:val="00233C29"/>
    <w:rsid w:val="00233CE8"/>
    <w:rsid w:val="0023500D"/>
    <w:rsid w:val="00243B36"/>
    <w:rsid w:val="00250BCC"/>
    <w:rsid w:val="002516A4"/>
    <w:rsid w:val="00251ACD"/>
    <w:rsid w:val="002527DA"/>
    <w:rsid w:val="002533FC"/>
    <w:rsid w:val="00253D20"/>
    <w:rsid w:val="00253FA9"/>
    <w:rsid w:val="00254549"/>
    <w:rsid w:val="00254CFC"/>
    <w:rsid w:val="002555DD"/>
    <w:rsid w:val="00256B65"/>
    <w:rsid w:val="00256FAC"/>
    <w:rsid w:val="00261CB2"/>
    <w:rsid w:val="0026214C"/>
    <w:rsid w:val="00264E2D"/>
    <w:rsid w:val="0026517E"/>
    <w:rsid w:val="002653C9"/>
    <w:rsid w:val="002662B9"/>
    <w:rsid w:val="002672D5"/>
    <w:rsid w:val="00267450"/>
    <w:rsid w:val="00267913"/>
    <w:rsid w:val="00272445"/>
    <w:rsid w:val="00273A57"/>
    <w:rsid w:val="0027440B"/>
    <w:rsid w:val="002744D8"/>
    <w:rsid w:val="00274F88"/>
    <w:rsid w:val="00275623"/>
    <w:rsid w:val="00275B21"/>
    <w:rsid w:val="002760FC"/>
    <w:rsid w:val="00276198"/>
    <w:rsid w:val="002773AC"/>
    <w:rsid w:val="00277E94"/>
    <w:rsid w:val="002805DA"/>
    <w:rsid w:val="00281B86"/>
    <w:rsid w:val="0028265E"/>
    <w:rsid w:val="00283432"/>
    <w:rsid w:val="00283558"/>
    <w:rsid w:val="00284ECB"/>
    <w:rsid w:val="002853FB"/>
    <w:rsid w:val="002900D0"/>
    <w:rsid w:val="00290982"/>
    <w:rsid w:val="002910DB"/>
    <w:rsid w:val="00291669"/>
    <w:rsid w:val="00295650"/>
    <w:rsid w:val="002A1852"/>
    <w:rsid w:val="002A3704"/>
    <w:rsid w:val="002A3D6D"/>
    <w:rsid w:val="002A3E61"/>
    <w:rsid w:val="002A43F0"/>
    <w:rsid w:val="002A489F"/>
    <w:rsid w:val="002A594C"/>
    <w:rsid w:val="002A6208"/>
    <w:rsid w:val="002A65A1"/>
    <w:rsid w:val="002A6FDE"/>
    <w:rsid w:val="002A7C4A"/>
    <w:rsid w:val="002B0E78"/>
    <w:rsid w:val="002B13BE"/>
    <w:rsid w:val="002B2C81"/>
    <w:rsid w:val="002B2F91"/>
    <w:rsid w:val="002B3272"/>
    <w:rsid w:val="002B4465"/>
    <w:rsid w:val="002B6F38"/>
    <w:rsid w:val="002B7691"/>
    <w:rsid w:val="002C0660"/>
    <w:rsid w:val="002C1621"/>
    <w:rsid w:val="002C20CA"/>
    <w:rsid w:val="002C48A3"/>
    <w:rsid w:val="002C5C88"/>
    <w:rsid w:val="002C616B"/>
    <w:rsid w:val="002C64E0"/>
    <w:rsid w:val="002C6DA5"/>
    <w:rsid w:val="002D0428"/>
    <w:rsid w:val="002D12A2"/>
    <w:rsid w:val="002D2644"/>
    <w:rsid w:val="002D5FC6"/>
    <w:rsid w:val="002D60B9"/>
    <w:rsid w:val="002D71B6"/>
    <w:rsid w:val="002D7325"/>
    <w:rsid w:val="002E1C0C"/>
    <w:rsid w:val="002E361B"/>
    <w:rsid w:val="002E3DE2"/>
    <w:rsid w:val="002E4375"/>
    <w:rsid w:val="002E4D0E"/>
    <w:rsid w:val="002E713A"/>
    <w:rsid w:val="002E72A0"/>
    <w:rsid w:val="002F2A50"/>
    <w:rsid w:val="002F458C"/>
    <w:rsid w:val="002F4777"/>
    <w:rsid w:val="002F5169"/>
    <w:rsid w:val="002F66BE"/>
    <w:rsid w:val="002F76BA"/>
    <w:rsid w:val="003007AA"/>
    <w:rsid w:val="00301FDB"/>
    <w:rsid w:val="003023B6"/>
    <w:rsid w:val="00302928"/>
    <w:rsid w:val="003046F9"/>
    <w:rsid w:val="00304A18"/>
    <w:rsid w:val="003057A1"/>
    <w:rsid w:val="00305B36"/>
    <w:rsid w:val="00306A89"/>
    <w:rsid w:val="003070FA"/>
    <w:rsid w:val="00307342"/>
    <w:rsid w:val="00311E74"/>
    <w:rsid w:val="00312828"/>
    <w:rsid w:val="00313455"/>
    <w:rsid w:val="00313D13"/>
    <w:rsid w:val="003143F3"/>
    <w:rsid w:val="00314E02"/>
    <w:rsid w:val="00316683"/>
    <w:rsid w:val="00322C68"/>
    <w:rsid w:val="00323330"/>
    <w:rsid w:val="00323757"/>
    <w:rsid w:val="00324B5E"/>
    <w:rsid w:val="0032529E"/>
    <w:rsid w:val="00325EF6"/>
    <w:rsid w:val="003264C6"/>
    <w:rsid w:val="00326810"/>
    <w:rsid w:val="00326F20"/>
    <w:rsid w:val="003305F3"/>
    <w:rsid w:val="00331928"/>
    <w:rsid w:val="003323E7"/>
    <w:rsid w:val="00332D59"/>
    <w:rsid w:val="00333D42"/>
    <w:rsid w:val="00334C29"/>
    <w:rsid w:val="00334C2F"/>
    <w:rsid w:val="00334E67"/>
    <w:rsid w:val="003355E6"/>
    <w:rsid w:val="00335973"/>
    <w:rsid w:val="00336035"/>
    <w:rsid w:val="003370BD"/>
    <w:rsid w:val="003407B6"/>
    <w:rsid w:val="00341CCE"/>
    <w:rsid w:val="003426DF"/>
    <w:rsid w:val="00344058"/>
    <w:rsid w:val="00346C44"/>
    <w:rsid w:val="00347626"/>
    <w:rsid w:val="00347D92"/>
    <w:rsid w:val="003508EA"/>
    <w:rsid w:val="00350C47"/>
    <w:rsid w:val="00352D7F"/>
    <w:rsid w:val="003533C0"/>
    <w:rsid w:val="0035499B"/>
    <w:rsid w:val="00356405"/>
    <w:rsid w:val="00356F07"/>
    <w:rsid w:val="00357808"/>
    <w:rsid w:val="00363327"/>
    <w:rsid w:val="00364D43"/>
    <w:rsid w:val="00365FBF"/>
    <w:rsid w:val="00366340"/>
    <w:rsid w:val="00366E25"/>
    <w:rsid w:val="00367AEC"/>
    <w:rsid w:val="0037075D"/>
    <w:rsid w:val="003728D6"/>
    <w:rsid w:val="00372973"/>
    <w:rsid w:val="00373A82"/>
    <w:rsid w:val="00374710"/>
    <w:rsid w:val="00374FEC"/>
    <w:rsid w:val="00375DDE"/>
    <w:rsid w:val="0037620C"/>
    <w:rsid w:val="003776BD"/>
    <w:rsid w:val="00380E53"/>
    <w:rsid w:val="00381CBB"/>
    <w:rsid w:val="00386D0B"/>
    <w:rsid w:val="00387596"/>
    <w:rsid w:val="00387CDF"/>
    <w:rsid w:val="00391486"/>
    <w:rsid w:val="003921B4"/>
    <w:rsid w:val="0039321C"/>
    <w:rsid w:val="003949AE"/>
    <w:rsid w:val="00397E6A"/>
    <w:rsid w:val="003A0131"/>
    <w:rsid w:val="003A15D0"/>
    <w:rsid w:val="003A2A68"/>
    <w:rsid w:val="003A4016"/>
    <w:rsid w:val="003A46FD"/>
    <w:rsid w:val="003A4F17"/>
    <w:rsid w:val="003A5008"/>
    <w:rsid w:val="003A52D4"/>
    <w:rsid w:val="003A5907"/>
    <w:rsid w:val="003A6910"/>
    <w:rsid w:val="003A6E65"/>
    <w:rsid w:val="003B088F"/>
    <w:rsid w:val="003B148C"/>
    <w:rsid w:val="003B2CBE"/>
    <w:rsid w:val="003B4C1F"/>
    <w:rsid w:val="003B5002"/>
    <w:rsid w:val="003B5BE5"/>
    <w:rsid w:val="003B603D"/>
    <w:rsid w:val="003B6C9F"/>
    <w:rsid w:val="003B7077"/>
    <w:rsid w:val="003B7365"/>
    <w:rsid w:val="003B7E90"/>
    <w:rsid w:val="003C0260"/>
    <w:rsid w:val="003C3B4D"/>
    <w:rsid w:val="003C5361"/>
    <w:rsid w:val="003C762F"/>
    <w:rsid w:val="003C7E4F"/>
    <w:rsid w:val="003D1D7D"/>
    <w:rsid w:val="003D3BBD"/>
    <w:rsid w:val="003D3DAF"/>
    <w:rsid w:val="003D4182"/>
    <w:rsid w:val="003D4895"/>
    <w:rsid w:val="003D4923"/>
    <w:rsid w:val="003D53B7"/>
    <w:rsid w:val="003D5853"/>
    <w:rsid w:val="003D5FA6"/>
    <w:rsid w:val="003D7D8C"/>
    <w:rsid w:val="003E0F17"/>
    <w:rsid w:val="003E113C"/>
    <w:rsid w:val="003E3676"/>
    <w:rsid w:val="003E390E"/>
    <w:rsid w:val="003E3CA8"/>
    <w:rsid w:val="003E4A83"/>
    <w:rsid w:val="003E54D5"/>
    <w:rsid w:val="003E5CAB"/>
    <w:rsid w:val="003E67CC"/>
    <w:rsid w:val="003E6A44"/>
    <w:rsid w:val="003E6FE3"/>
    <w:rsid w:val="003F0CD1"/>
    <w:rsid w:val="003F2CA2"/>
    <w:rsid w:val="003F39FE"/>
    <w:rsid w:val="003F4096"/>
    <w:rsid w:val="003F4A0C"/>
    <w:rsid w:val="003F54CA"/>
    <w:rsid w:val="003F5969"/>
    <w:rsid w:val="003F5D2E"/>
    <w:rsid w:val="003F622A"/>
    <w:rsid w:val="003F6907"/>
    <w:rsid w:val="003F75A1"/>
    <w:rsid w:val="003F7924"/>
    <w:rsid w:val="004001C8"/>
    <w:rsid w:val="00402A2B"/>
    <w:rsid w:val="00402C99"/>
    <w:rsid w:val="00404E3A"/>
    <w:rsid w:val="00405D0E"/>
    <w:rsid w:val="00405F3B"/>
    <w:rsid w:val="00406BFD"/>
    <w:rsid w:val="00407488"/>
    <w:rsid w:val="0041118A"/>
    <w:rsid w:val="00411870"/>
    <w:rsid w:val="0041322B"/>
    <w:rsid w:val="004135F3"/>
    <w:rsid w:val="0041375D"/>
    <w:rsid w:val="004138F8"/>
    <w:rsid w:val="00415B16"/>
    <w:rsid w:val="004206C1"/>
    <w:rsid w:val="004225F3"/>
    <w:rsid w:val="004234B9"/>
    <w:rsid w:val="00423B40"/>
    <w:rsid w:val="00426D21"/>
    <w:rsid w:val="00427260"/>
    <w:rsid w:val="00431A5A"/>
    <w:rsid w:val="00433F86"/>
    <w:rsid w:val="004358B9"/>
    <w:rsid w:val="004367ED"/>
    <w:rsid w:val="00436931"/>
    <w:rsid w:val="00437024"/>
    <w:rsid w:val="004401AA"/>
    <w:rsid w:val="00440488"/>
    <w:rsid w:val="0044289A"/>
    <w:rsid w:val="00442E22"/>
    <w:rsid w:val="004430BF"/>
    <w:rsid w:val="004432FF"/>
    <w:rsid w:val="004433C5"/>
    <w:rsid w:val="004446F5"/>
    <w:rsid w:val="00445BE0"/>
    <w:rsid w:val="0044615F"/>
    <w:rsid w:val="00446AEC"/>
    <w:rsid w:val="00446E8B"/>
    <w:rsid w:val="00447346"/>
    <w:rsid w:val="004473E8"/>
    <w:rsid w:val="00447F48"/>
    <w:rsid w:val="0045060C"/>
    <w:rsid w:val="0045478D"/>
    <w:rsid w:val="0045483C"/>
    <w:rsid w:val="00455137"/>
    <w:rsid w:val="004554C0"/>
    <w:rsid w:val="0045598A"/>
    <w:rsid w:val="0045751F"/>
    <w:rsid w:val="004618ED"/>
    <w:rsid w:val="00461B9A"/>
    <w:rsid w:val="00462A12"/>
    <w:rsid w:val="00463862"/>
    <w:rsid w:val="00463D50"/>
    <w:rsid w:val="004647F1"/>
    <w:rsid w:val="00465E3D"/>
    <w:rsid w:val="004668CB"/>
    <w:rsid w:val="00466ECC"/>
    <w:rsid w:val="00467FC6"/>
    <w:rsid w:val="00471075"/>
    <w:rsid w:val="004726EF"/>
    <w:rsid w:val="0047273E"/>
    <w:rsid w:val="0047280F"/>
    <w:rsid w:val="00472CBA"/>
    <w:rsid w:val="0047341F"/>
    <w:rsid w:val="0047371B"/>
    <w:rsid w:val="00473E2E"/>
    <w:rsid w:val="00473FDC"/>
    <w:rsid w:val="00474045"/>
    <w:rsid w:val="004741DD"/>
    <w:rsid w:val="00474C0B"/>
    <w:rsid w:val="004765E7"/>
    <w:rsid w:val="00480654"/>
    <w:rsid w:val="0048176A"/>
    <w:rsid w:val="00481A1B"/>
    <w:rsid w:val="00481DB4"/>
    <w:rsid w:val="00483046"/>
    <w:rsid w:val="004846D8"/>
    <w:rsid w:val="0048599B"/>
    <w:rsid w:val="00487043"/>
    <w:rsid w:val="00487A96"/>
    <w:rsid w:val="00490087"/>
    <w:rsid w:val="004917F6"/>
    <w:rsid w:val="004919CC"/>
    <w:rsid w:val="00491EDF"/>
    <w:rsid w:val="00493096"/>
    <w:rsid w:val="00493CA6"/>
    <w:rsid w:val="00494695"/>
    <w:rsid w:val="00495758"/>
    <w:rsid w:val="0049702D"/>
    <w:rsid w:val="0049728A"/>
    <w:rsid w:val="00497A5C"/>
    <w:rsid w:val="004A0A04"/>
    <w:rsid w:val="004A0C13"/>
    <w:rsid w:val="004A12B3"/>
    <w:rsid w:val="004A238E"/>
    <w:rsid w:val="004A5788"/>
    <w:rsid w:val="004A6527"/>
    <w:rsid w:val="004A6A1F"/>
    <w:rsid w:val="004A6FA0"/>
    <w:rsid w:val="004A7A62"/>
    <w:rsid w:val="004B0626"/>
    <w:rsid w:val="004B175D"/>
    <w:rsid w:val="004B1D0B"/>
    <w:rsid w:val="004B1DB8"/>
    <w:rsid w:val="004B3528"/>
    <w:rsid w:val="004B430C"/>
    <w:rsid w:val="004B4852"/>
    <w:rsid w:val="004B491D"/>
    <w:rsid w:val="004B6FD7"/>
    <w:rsid w:val="004B71F3"/>
    <w:rsid w:val="004B74BF"/>
    <w:rsid w:val="004B7A5C"/>
    <w:rsid w:val="004C0DAE"/>
    <w:rsid w:val="004C31B1"/>
    <w:rsid w:val="004C31B3"/>
    <w:rsid w:val="004C5210"/>
    <w:rsid w:val="004D03FA"/>
    <w:rsid w:val="004D1108"/>
    <w:rsid w:val="004D1729"/>
    <w:rsid w:val="004D1D47"/>
    <w:rsid w:val="004D2432"/>
    <w:rsid w:val="004D2C48"/>
    <w:rsid w:val="004D34EC"/>
    <w:rsid w:val="004D3C72"/>
    <w:rsid w:val="004D7072"/>
    <w:rsid w:val="004E0420"/>
    <w:rsid w:val="004E172A"/>
    <w:rsid w:val="004E182A"/>
    <w:rsid w:val="004E420A"/>
    <w:rsid w:val="004E458A"/>
    <w:rsid w:val="004E4F53"/>
    <w:rsid w:val="004E5685"/>
    <w:rsid w:val="004E6361"/>
    <w:rsid w:val="004E6732"/>
    <w:rsid w:val="004E7E2F"/>
    <w:rsid w:val="004E7EAE"/>
    <w:rsid w:val="004F0AA4"/>
    <w:rsid w:val="004F1F21"/>
    <w:rsid w:val="004F248F"/>
    <w:rsid w:val="004F31FC"/>
    <w:rsid w:val="004F6487"/>
    <w:rsid w:val="004F70DC"/>
    <w:rsid w:val="004F7115"/>
    <w:rsid w:val="004F7A23"/>
    <w:rsid w:val="00500329"/>
    <w:rsid w:val="00501226"/>
    <w:rsid w:val="00501B88"/>
    <w:rsid w:val="005024DA"/>
    <w:rsid w:val="00503F0A"/>
    <w:rsid w:val="00504209"/>
    <w:rsid w:val="005045FE"/>
    <w:rsid w:val="0050601F"/>
    <w:rsid w:val="00506697"/>
    <w:rsid w:val="00510602"/>
    <w:rsid w:val="0051090E"/>
    <w:rsid w:val="0051165C"/>
    <w:rsid w:val="00512AB7"/>
    <w:rsid w:val="00513CBE"/>
    <w:rsid w:val="0051407E"/>
    <w:rsid w:val="00515A33"/>
    <w:rsid w:val="00515B23"/>
    <w:rsid w:val="00516148"/>
    <w:rsid w:val="00516735"/>
    <w:rsid w:val="00516AD8"/>
    <w:rsid w:val="0051773E"/>
    <w:rsid w:val="00517C2C"/>
    <w:rsid w:val="00520544"/>
    <w:rsid w:val="00520570"/>
    <w:rsid w:val="005229FD"/>
    <w:rsid w:val="00523184"/>
    <w:rsid w:val="005319A3"/>
    <w:rsid w:val="005323BB"/>
    <w:rsid w:val="00532B0D"/>
    <w:rsid w:val="00532D87"/>
    <w:rsid w:val="00533ED4"/>
    <w:rsid w:val="00534609"/>
    <w:rsid w:val="0053488B"/>
    <w:rsid w:val="00537FC4"/>
    <w:rsid w:val="005414B4"/>
    <w:rsid w:val="005425CC"/>
    <w:rsid w:val="005433AF"/>
    <w:rsid w:val="00545C2E"/>
    <w:rsid w:val="0054628D"/>
    <w:rsid w:val="00546A0A"/>
    <w:rsid w:val="00547CFB"/>
    <w:rsid w:val="00550263"/>
    <w:rsid w:val="005502CF"/>
    <w:rsid w:val="0055067B"/>
    <w:rsid w:val="00550A2D"/>
    <w:rsid w:val="00551085"/>
    <w:rsid w:val="005515AA"/>
    <w:rsid w:val="00552B17"/>
    <w:rsid w:val="00553575"/>
    <w:rsid w:val="005543C6"/>
    <w:rsid w:val="00554535"/>
    <w:rsid w:val="00554955"/>
    <w:rsid w:val="00555E7F"/>
    <w:rsid w:val="00556881"/>
    <w:rsid w:val="0055717A"/>
    <w:rsid w:val="00557507"/>
    <w:rsid w:val="005602E9"/>
    <w:rsid w:val="0056144E"/>
    <w:rsid w:val="005618C6"/>
    <w:rsid w:val="00562532"/>
    <w:rsid w:val="005625A8"/>
    <w:rsid w:val="00562851"/>
    <w:rsid w:val="00562BDB"/>
    <w:rsid w:val="00563AB9"/>
    <w:rsid w:val="0056432C"/>
    <w:rsid w:val="0056616C"/>
    <w:rsid w:val="0056644B"/>
    <w:rsid w:val="00567198"/>
    <w:rsid w:val="00570144"/>
    <w:rsid w:val="00570F70"/>
    <w:rsid w:val="00570F9F"/>
    <w:rsid w:val="005714AD"/>
    <w:rsid w:val="00573CDF"/>
    <w:rsid w:val="005743C5"/>
    <w:rsid w:val="0057520B"/>
    <w:rsid w:val="00575E8F"/>
    <w:rsid w:val="00576CA0"/>
    <w:rsid w:val="00577231"/>
    <w:rsid w:val="00577411"/>
    <w:rsid w:val="00580E76"/>
    <w:rsid w:val="00582393"/>
    <w:rsid w:val="00582E92"/>
    <w:rsid w:val="005857B0"/>
    <w:rsid w:val="00586A2D"/>
    <w:rsid w:val="00587686"/>
    <w:rsid w:val="00587AD8"/>
    <w:rsid w:val="00591DD2"/>
    <w:rsid w:val="00591F82"/>
    <w:rsid w:val="00592925"/>
    <w:rsid w:val="00592E4E"/>
    <w:rsid w:val="005945AF"/>
    <w:rsid w:val="00596F7B"/>
    <w:rsid w:val="00597EF3"/>
    <w:rsid w:val="005A21B9"/>
    <w:rsid w:val="005A2FCD"/>
    <w:rsid w:val="005A3EAB"/>
    <w:rsid w:val="005A430A"/>
    <w:rsid w:val="005A4D0C"/>
    <w:rsid w:val="005A6694"/>
    <w:rsid w:val="005A6F0C"/>
    <w:rsid w:val="005A73C6"/>
    <w:rsid w:val="005B1D28"/>
    <w:rsid w:val="005B20DE"/>
    <w:rsid w:val="005B285C"/>
    <w:rsid w:val="005B2C84"/>
    <w:rsid w:val="005B3EFF"/>
    <w:rsid w:val="005B4AD6"/>
    <w:rsid w:val="005B5045"/>
    <w:rsid w:val="005B5AF4"/>
    <w:rsid w:val="005B6983"/>
    <w:rsid w:val="005B6EFA"/>
    <w:rsid w:val="005B762E"/>
    <w:rsid w:val="005C0A7F"/>
    <w:rsid w:val="005C1175"/>
    <w:rsid w:val="005C332F"/>
    <w:rsid w:val="005C47DE"/>
    <w:rsid w:val="005C5B4D"/>
    <w:rsid w:val="005D07AA"/>
    <w:rsid w:val="005D0F0D"/>
    <w:rsid w:val="005D16FF"/>
    <w:rsid w:val="005D1B55"/>
    <w:rsid w:val="005D20F7"/>
    <w:rsid w:val="005D37CF"/>
    <w:rsid w:val="005D459D"/>
    <w:rsid w:val="005D4BDB"/>
    <w:rsid w:val="005D4DB9"/>
    <w:rsid w:val="005D52A4"/>
    <w:rsid w:val="005D6FB9"/>
    <w:rsid w:val="005E048D"/>
    <w:rsid w:val="005E1B0F"/>
    <w:rsid w:val="005E1F10"/>
    <w:rsid w:val="005E22DB"/>
    <w:rsid w:val="005E55F9"/>
    <w:rsid w:val="005E6D81"/>
    <w:rsid w:val="005E7145"/>
    <w:rsid w:val="005E775E"/>
    <w:rsid w:val="005F056A"/>
    <w:rsid w:val="005F1F2C"/>
    <w:rsid w:val="005F23BE"/>
    <w:rsid w:val="005F488E"/>
    <w:rsid w:val="005F4A48"/>
    <w:rsid w:val="005F5E47"/>
    <w:rsid w:val="005F7BE5"/>
    <w:rsid w:val="006007DD"/>
    <w:rsid w:val="00603B93"/>
    <w:rsid w:val="006060F7"/>
    <w:rsid w:val="00610910"/>
    <w:rsid w:val="00613251"/>
    <w:rsid w:val="0061416E"/>
    <w:rsid w:val="006142DC"/>
    <w:rsid w:val="00620151"/>
    <w:rsid w:val="00620FC9"/>
    <w:rsid w:val="00621A5E"/>
    <w:rsid w:val="00622F72"/>
    <w:rsid w:val="00623F99"/>
    <w:rsid w:val="0062400B"/>
    <w:rsid w:val="006241F3"/>
    <w:rsid w:val="00626E75"/>
    <w:rsid w:val="00630F2C"/>
    <w:rsid w:val="00632E04"/>
    <w:rsid w:val="00637098"/>
    <w:rsid w:val="00637C74"/>
    <w:rsid w:val="00640096"/>
    <w:rsid w:val="00642FA4"/>
    <w:rsid w:val="00643E9E"/>
    <w:rsid w:val="0064462E"/>
    <w:rsid w:val="00644870"/>
    <w:rsid w:val="00644B47"/>
    <w:rsid w:val="00644FCA"/>
    <w:rsid w:val="00645329"/>
    <w:rsid w:val="00646AC5"/>
    <w:rsid w:val="00646EA5"/>
    <w:rsid w:val="0065005D"/>
    <w:rsid w:val="00651FEB"/>
    <w:rsid w:val="00652563"/>
    <w:rsid w:val="00652F64"/>
    <w:rsid w:val="00653668"/>
    <w:rsid w:val="006543CC"/>
    <w:rsid w:val="00655981"/>
    <w:rsid w:val="00660E19"/>
    <w:rsid w:val="0066171E"/>
    <w:rsid w:val="00663449"/>
    <w:rsid w:val="0066366C"/>
    <w:rsid w:val="00663C21"/>
    <w:rsid w:val="006644D1"/>
    <w:rsid w:val="00665759"/>
    <w:rsid w:val="00666215"/>
    <w:rsid w:val="006702CB"/>
    <w:rsid w:val="006702CE"/>
    <w:rsid w:val="0067065C"/>
    <w:rsid w:val="00670FC2"/>
    <w:rsid w:val="00671438"/>
    <w:rsid w:val="00671594"/>
    <w:rsid w:val="006716EA"/>
    <w:rsid w:val="00672640"/>
    <w:rsid w:val="00673081"/>
    <w:rsid w:val="006745E1"/>
    <w:rsid w:val="00674A33"/>
    <w:rsid w:val="0067575F"/>
    <w:rsid w:val="00676385"/>
    <w:rsid w:val="006776F0"/>
    <w:rsid w:val="00677740"/>
    <w:rsid w:val="00680365"/>
    <w:rsid w:val="00680521"/>
    <w:rsid w:val="0068094E"/>
    <w:rsid w:val="00680A93"/>
    <w:rsid w:val="00681F7D"/>
    <w:rsid w:val="00682063"/>
    <w:rsid w:val="00691C54"/>
    <w:rsid w:val="006927EF"/>
    <w:rsid w:val="00694784"/>
    <w:rsid w:val="00695DC0"/>
    <w:rsid w:val="006970D8"/>
    <w:rsid w:val="006971B0"/>
    <w:rsid w:val="006A039C"/>
    <w:rsid w:val="006A18C0"/>
    <w:rsid w:val="006A2EAB"/>
    <w:rsid w:val="006A37CC"/>
    <w:rsid w:val="006A3969"/>
    <w:rsid w:val="006A53A5"/>
    <w:rsid w:val="006A54DE"/>
    <w:rsid w:val="006A5AB6"/>
    <w:rsid w:val="006A677A"/>
    <w:rsid w:val="006A6A1F"/>
    <w:rsid w:val="006A78D0"/>
    <w:rsid w:val="006B03D6"/>
    <w:rsid w:val="006B07FC"/>
    <w:rsid w:val="006B2871"/>
    <w:rsid w:val="006B3D06"/>
    <w:rsid w:val="006B4367"/>
    <w:rsid w:val="006B5903"/>
    <w:rsid w:val="006B5A85"/>
    <w:rsid w:val="006B6FAB"/>
    <w:rsid w:val="006B78CC"/>
    <w:rsid w:val="006B7A3B"/>
    <w:rsid w:val="006B7EA1"/>
    <w:rsid w:val="006C1189"/>
    <w:rsid w:val="006C2149"/>
    <w:rsid w:val="006C33C1"/>
    <w:rsid w:val="006C4051"/>
    <w:rsid w:val="006C598C"/>
    <w:rsid w:val="006C5B24"/>
    <w:rsid w:val="006C609A"/>
    <w:rsid w:val="006C6280"/>
    <w:rsid w:val="006D0401"/>
    <w:rsid w:val="006D5617"/>
    <w:rsid w:val="006D5C98"/>
    <w:rsid w:val="006D5F8F"/>
    <w:rsid w:val="006D7E6A"/>
    <w:rsid w:val="006E01AD"/>
    <w:rsid w:val="006E07E9"/>
    <w:rsid w:val="006E0801"/>
    <w:rsid w:val="006E1A5A"/>
    <w:rsid w:val="006E2C91"/>
    <w:rsid w:val="006E4C5B"/>
    <w:rsid w:val="006E578D"/>
    <w:rsid w:val="006E6246"/>
    <w:rsid w:val="006E6D0A"/>
    <w:rsid w:val="006F0136"/>
    <w:rsid w:val="006F1E07"/>
    <w:rsid w:val="006F2D53"/>
    <w:rsid w:val="006F400D"/>
    <w:rsid w:val="006F43B4"/>
    <w:rsid w:val="006F5BE3"/>
    <w:rsid w:val="006F6107"/>
    <w:rsid w:val="006F7C4F"/>
    <w:rsid w:val="00700735"/>
    <w:rsid w:val="0070128C"/>
    <w:rsid w:val="007020BF"/>
    <w:rsid w:val="007022D6"/>
    <w:rsid w:val="00702F76"/>
    <w:rsid w:val="007037D8"/>
    <w:rsid w:val="0070390C"/>
    <w:rsid w:val="00704784"/>
    <w:rsid w:val="00704EF6"/>
    <w:rsid w:val="00705770"/>
    <w:rsid w:val="00710F2B"/>
    <w:rsid w:val="007114F9"/>
    <w:rsid w:val="0071219A"/>
    <w:rsid w:val="0071480F"/>
    <w:rsid w:val="00715DD2"/>
    <w:rsid w:val="007178D5"/>
    <w:rsid w:val="00721B4C"/>
    <w:rsid w:val="0072349C"/>
    <w:rsid w:val="00723599"/>
    <w:rsid w:val="007250C1"/>
    <w:rsid w:val="007253D1"/>
    <w:rsid w:val="00725769"/>
    <w:rsid w:val="0072601C"/>
    <w:rsid w:val="00726A12"/>
    <w:rsid w:val="00726C23"/>
    <w:rsid w:val="00727344"/>
    <w:rsid w:val="00727B0A"/>
    <w:rsid w:val="007331C5"/>
    <w:rsid w:val="00733A2B"/>
    <w:rsid w:val="007351B3"/>
    <w:rsid w:val="00735430"/>
    <w:rsid w:val="007404C8"/>
    <w:rsid w:val="00740D3E"/>
    <w:rsid w:val="00740F48"/>
    <w:rsid w:val="007412B2"/>
    <w:rsid w:val="00741640"/>
    <w:rsid w:val="00741CE5"/>
    <w:rsid w:val="0074552F"/>
    <w:rsid w:val="00745EC1"/>
    <w:rsid w:val="00746B01"/>
    <w:rsid w:val="00746B75"/>
    <w:rsid w:val="0074760D"/>
    <w:rsid w:val="00752215"/>
    <w:rsid w:val="00752752"/>
    <w:rsid w:val="00752A4C"/>
    <w:rsid w:val="0075426F"/>
    <w:rsid w:val="007546F3"/>
    <w:rsid w:val="0075530D"/>
    <w:rsid w:val="007558F9"/>
    <w:rsid w:val="00756509"/>
    <w:rsid w:val="007579C6"/>
    <w:rsid w:val="00760DB8"/>
    <w:rsid w:val="00760ED5"/>
    <w:rsid w:val="00760FCA"/>
    <w:rsid w:val="00762898"/>
    <w:rsid w:val="00763B48"/>
    <w:rsid w:val="00763E7C"/>
    <w:rsid w:val="00764BFD"/>
    <w:rsid w:val="007651F9"/>
    <w:rsid w:val="0076642E"/>
    <w:rsid w:val="007665AC"/>
    <w:rsid w:val="00767CD2"/>
    <w:rsid w:val="00771855"/>
    <w:rsid w:val="00771983"/>
    <w:rsid w:val="00776642"/>
    <w:rsid w:val="00776D7F"/>
    <w:rsid w:val="0078061C"/>
    <w:rsid w:val="0078128C"/>
    <w:rsid w:val="00785F41"/>
    <w:rsid w:val="00786061"/>
    <w:rsid w:val="0078655F"/>
    <w:rsid w:val="0078708D"/>
    <w:rsid w:val="00791FB3"/>
    <w:rsid w:val="00792BF3"/>
    <w:rsid w:val="00792D2C"/>
    <w:rsid w:val="00794873"/>
    <w:rsid w:val="007967CA"/>
    <w:rsid w:val="007978CE"/>
    <w:rsid w:val="00797D2C"/>
    <w:rsid w:val="007A005D"/>
    <w:rsid w:val="007A0108"/>
    <w:rsid w:val="007A0E0D"/>
    <w:rsid w:val="007A2683"/>
    <w:rsid w:val="007A2ABA"/>
    <w:rsid w:val="007A3589"/>
    <w:rsid w:val="007A4AC5"/>
    <w:rsid w:val="007A563F"/>
    <w:rsid w:val="007B0FD9"/>
    <w:rsid w:val="007B2B1C"/>
    <w:rsid w:val="007B30FB"/>
    <w:rsid w:val="007B6DF5"/>
    <w:rsid w:val="007C0C79"/>
    <w:rsid w:val="007C100A"/>
    <w:rsid w:val="007C1A0E"/>
    <w:rsid w:val="007C1CD7"/>
    <w:rsid w:val="007C2C2B"/>
    <w:rsid w:val="007C467C"/>
    <w:rsid w:val="007C52B9"/>
    <w:rsid w:val="007C62CF"/>
    <w:rsid w:val="007C676E"/>
    <w:rsid w:val="007C6F1A"/>
    <w:rsid w:val="007D0CC9"/>
    <w:rsid w:val="007D1F9E"/>
    <w:rsid w:val="007D3935"/>
    <w:rsid w:val="007D620C"/>
    <w:rsid w:val="007D7D25"/>
    <w:rsid w:val="007E2F44"/>
    <w:rsid w:val="007E469B"/>
    <w:rsid w:val="007E4C15"/>
    <w:rsid w:val="007E4E9A"/>
    <w:rsid w:val="007E5695"/>
    <w:rsid w:val="007F053B"/>
    <w:rsid w:val="007F07D3"/>
    <w:rsid w:val="007F1CFA"/>
    <w:rsid w:val="007F2E9A"/>
    <w:rsid w:val="007F307E"/>
    <w:rsid w:val="007F3B2A"/>
    <w:rsid w:val="007F42A6"/>
    <w:rsid w:val="007F44F6"/>
    <w:rsid w:val="007F498A"/>
    <w:rsid w:val="007F6591"/>
    <w:rsid w:val="008001C2"/>
    <w:rsid w:val="008002FB"/>
    <w:rsid w:val="008015B6"/>
    <w:rsid w:val="00801C8F"/>
    <w:rsid w:val="008021A7"/>
    <w:rsid w:val="008028A3"/>
    <w:rsid w:val="00802A12"/>
    <w:rsid w:val="0080329E"/>
    <w:rsid w:val="00803341"/>
    <w:rsid w:val="008036DD"/>
    <w:rsid w:val="00803CF3"/>
    <w:rsid w:val="00804C73"/>
    <w:rsid w:val="00804F3D"/>
    <w:rsid w:val="0080732B"/>
    <w:rsid w:val="00810C94"/>
    <w:rsid w:val="00813E5E"/>
    <w:rsid w:val="0081500D"/>
    <w:rsid w:val="008257F4"/>
    <w:rsid w:val="00826259"/>
    <w:rsid w:val="008270D7"/>
    <w:rsid w:val="00830395"/>
    <w:rsid w:val="00830751"/>
    <w:rsid w:val="008317E7"/>
    <w:rsid w:val="00832915"/>
    <w:rsid w:val="008331ED"/>
    <w:rsid w:val="008337B4"/>
    <w:rsid w:val="008346E2"/>
    <w:rsid w:val="008359D0"/>
    <w:rsid w:val="00835A48"/>
    <w:rsid w:val="00835E2E"/>
    <w:rsid w:val="00836437"/>
    <w:rsid w:val="00841B45"/>
    <w:rsid w:val="00841B8A"/>
    <w:rsid w:val="0084219A"/>
    <w:rsid w:val="00842827"/>
    <w:rsid w:val="00843FC0"/>
    <w:rsid w:val="00844049"/>
    <w:rsid w:val="00845B64"/>
    <w:rsid w:val="00846F95"/>
    <w:rsid w:val="0084752F"/>
    <w:rsid w:val="008500F8"/>
    <w:rsid w:val="008517EC"/>
    <w:rsid w:val="00851D32"/>
    <w:rsid w:val="008539AC"/>
    <w:rsid w:val="00853B90"/>
    <w:rsid w:val="00854780"/>
    <w:rsid w:val="00857AB3"/>
    <w:rsid w:val="00861510"/>
    <w:rsid w:val="00862986"/>
    <w:rsid w:val="00864875"/>
    <w:rsid w:val="00871A5C"/>
    <w:rsid w:val="00871BBB"/>
    <w:rsid w:val="00872830"/>
    <w:rsid w:val="008730F5"/>
    <w:rsid w:val="008734F3"/>
    <w:rsid w:val="0087358F"/>
    <w:rsid w:val="00876F1D"/>
    <w:rsid w:val="008828CF"/>
    <w:rsid w:val="0088380B"/>
    <w:rsid w:val="00883EFA"/>
    <w:rsid w:val="00885117"/>
    <w:rsid w:val="00886D9C"/>
    <w:rsid w:val="00887F42"/>
    <w:rsid w:val="008933F5"/>
    <w:rsid w:val="00893B45"/>
    <w:rsid w:val="00893DCF"/>
    <w:rsid w:val="008952E9"/>
    <w:rsid w:val="00895495"/>
    <w:rsid w:val="00896006"/>
    <w:rsid w:val="00896628"/>
    <w:rsid w:val="008967EF"/>
    <w:rsid w:val="008A0A71"/>
    <w:rsid w:val="008A1256"/>
    <w:rsid w:val="008A342B"/>
    <w:rsid w:val="008A42C0"/>
    <w:rsid w:val="008A5A3B"/>
    <w:rsid w:val="008A5B2B"/>
    <w:rsid w:val="008A6F2E"/>
    <w:rsid w:val="008B023F"/>
    <w:rsid w:val="008B2A21"/>
    <w:rsid w:val="008B361D"/>
    <w:rsid w:val="008B4843"/>
    <w:rsid w:val="008C05A9"/>
    <w:rsid w:val="008C0A54"/>
    <w:rsid w:val="008C1922"/>
    <w:rsid w:val="008C19F9"/>
    <w:rsid w:val="008C2570"/>
    <w:rsid w:val="008C31C0"/>
    <w:rsid w:val="008C385D"/>
    <w:rsid w:val="008C4E62"/>
    <w:rsid w:val="008C6305"/>
    <w:rsid w:val="008C75D5"/>
    <w:rsid w:val="008D02E0"/>
    <w:rsid w:val="008D030D"/>
    <w:rsid w:val="008D29D8"/>
    <w:rsid w:val="008D42C5"/>
    <w:rsid w:val="008D6A78"/>
    <w:rsid w:val="008D6D35"/>
    <w:rsid w:val="008D72AA"/>
    <w:rsid w:val="008D794D"/>
    <w:rsid w:val="008D7FBA"/>
    <w:rsid w:val="008E1271"/>
    <w:rsid w:val="008E1C9D"/>
    <w:rsid w:val="008E4E69"/>
    <w:rsid w:val="008E5F71"/>
    <w:rsid w:val="008E67F4"/>
    <w:rsid w:val="008E705C"/>
    <w:rsid w:val="008E7D6E"/>
    <w:rsid w:val="008F004D"/>
    <w:rsid w:val="008F1E58"/>
    <w:rsid w:val="008F27FC"/>
    <w:rsid w:val="008F35C5"/>
    <w:rsid w:val="008F5348"/>
    <w:rsid w:val="008F60A8"/>
    <w:rsid w:val="008F6A68"/>
    <w:rsid w:val="0090070B"/>
    <w:rsid w:val="00900DCA"/>
    <w:rsid w:val="00904C4D"/>
    <w:rsid w:val="00904F0E"/>
    <w:rsid w:val="00907C97"/>
    <w:rsid w:val="00910104"/>
    <w:rsid w:val="00910952"/>
    <w:rsid w:val="00910BE3"/>
    <w:rsid w:val="00910CEF"/>
    <w:rsid w:val="00911959"/>
    <w:rsid w:val="009149A5"/>
    <w:rsid w:val="0091558E"/>
    <w:rsid w:val="009169DA"/>
    <w:rsid w:val="00917604"/>
    <w:rsid w:val="00920024"/>
    <w:rsid w:val="009231CF"/>
    <w:rsid w:val="00923227"/>
    <w:rsid w:val="00924369"/>
    <w:rsid w:val="009250CF"/>
    <w:rsid w:val="009252A7"/>
    <w:rsid w:val="00926337"/>
    <w:rsid w:val="0092653C"/>
    <w:rsid w:val="00930789"/>
    <w:rsid w:val="009363D9"/>
    <w:rsid w:val="00937C3E"/>
    <w:rsid w:val="0094053C"/>
    <w:rsid w:val="0094116E"/>
    <w:rsid w:val="00942AEE"/>
    <w:rsid w:val="00943198"/>
    <w:rsid w:val="0094326C"/>
    <w:rsid w:val="00944040"/>
    <w:rsid w:val="00944314"/>
    <w:rsid w:val="00944508"/>
    <w:rsid w:val="009456FB"/>
    <w:rsid w:val="009472CE"/>
    <w:rsid w:val="0094746B"/>
    <w:rsid w:val="009529C7"/>
    <w:rsid w:val="00952E49"/>
    <w:rsid w:val="00953EA4"/>
    <w:rsid w:val="00954CCD"/>
    <w:rsid w:val="00955767"/>
    <w:rsid w:val="00955D27"/>
    <w:rsid w:val="00955D2A"/>
    <w:rsid w:val="009609AE"/>
    <w:rsid w:val="0096190B"/>
    <w:rsid w:val="00962703"/>
    <w:rsid w:val="00963FB6"/>
    <w:rsid w:val="009645B6"/>
    <w:rsid w:val="00966B06"/>
    <w:rsid w:val="00966D12"/>
    <w:rsid w:val="00970D87"/>
    <w:rsid w:val="00971392"/>
    <w:rsid w:val="00972192"/>
    <w:rsid w:val="00973BB5"/>
    <w:rsid w:val="00974223"/>
    <w:rsid w:val="009746EE"/>
    <w:rsid w:val="009747F5"/>
    <w:rsid w:val="0097496B"/>
    <w:rsid w:val="00974C64"/>
    <w:rsid w:val="00975508"/>
    <w:rsid w:val="00976080"/>
    <w:rsid w:val="00976142"/>
    <w:rsid w:val="00977034"/>
    <w:rsid w:val="00982093"/>
    <w:rsid w:val="00982A56"/>
    <w:rsid w:val="00982C55"/>
    <w:rsid w:val="00986AA3"/>
    <w:rsid w:val="00987B47"/>
    <w:rsid w:val="00990823"/>
    <w:rsid w:val="0099188E"/>
    <w:rsid w:val="009936D8"/>
    <w:rsid w:val="009945E5"/>
    <w:rsid w:val="009947AA"/>
    <w:rsid w:val="009953F9"/>
    <w:rsid w:val="00995627"/>
    <w:rsid w:val="009964B2"/>
    <w:rsid w:val="0099714C"/>
    <w:rsid w:val="009A235C"/>
    <w:rsid w:val="009A31BA"/>
    <w:rsid w:val="009A3552"/>
    <w:rsid w:val="009A69CC"/>
    <w:rsid w:val="009B0927"/>
    <w:rsid w:val="009B1470"/>
    <w:rsid w:val="009B36E6"/>
    <w:rsid w:val="009B50C9"/>
    <w:rsid w:val="009B7383"/>
    <w:rsid w:val="009C0044"/>
    <w:rsid w:val="009C35FF"/>
    <w:rsid w:val="009C3B51"/>
    <w:rsid w:val="009C421C"/>
    <w:rsid w:val="009C6347"/>
    <w:rsid w:val="009C65D0"/>
    <w:rsid w:val="009C6941"/>
    <w:rsid w:val="009D0586"/>
    <w:rsid w:val="009D07C3"/>
    <w:rsid w:val="009D07FC"/>
    <w:rsid w:val="009D0900"/>
    <w:rsid w:val="009D0C27"/>
    <w:rsid w:val="009D750E"/>
    <w:rsid w:val="009D76B5"/>
    <w:rsid w:val="009D794D"/>
    <w:rsid w:val="009D7F64"/>
    <w:rsid w:val="009E02D7"/>
    <w:rsid w:val="009E12E4"/>
    <w:rsid w:val="009E15FD"/>
    <w:rsid w:val="009E17E9"/>
    <w:rsid w:val="009E2391"/>
    <w:rsid w:val="009E37C6"/>
    <w:rsid w:val="009E4B04"/>
    <w:rsid w:val="009E593B"/>
    <w:rsid w:val="009E68C6"/>
    <w:rsid w:val="009E6953"/>
    <w:rsid w:val="009E6E5F"/>
    <w:rsid w:val="009E6F5B"/>
    <w:rsid w:val="009F0203"/>
    <w:rsid w:val="009F0D58"/>
    <w:rsid w:val="009F1465"/>
    <w:rsid w:val="009F1DCC"/>
    <w:rsid w:val="009F2807"/>
    <w:rsid w:val="009F28EF"/>
    <w:rsid w:val="009F2C58"/>
    <w:rsid w:val="009F3237"/>
    <w:rsid w:val="009F47B6"/>
    <w:rsid w:val="009F4A28"/>
    <w:rsid w:val="009F4F6C"/>
    <w:rsid w:val="009F5093"/>
    <w:rsid w:val="009F5E84"/>
    <w:rsid w:val="009F5F5D"/>
    <w:rsid w:val="009F61CC"/>
    <w:rsid w:val="009F7226"/>
    <w:rsid w:val="00A000F6"/>
    <w:rsid w:val="00A00CE1"/>
    <w:rsid w:val="00A00F08"/>
    <w:rsid w:val="00A013E4"/>
    <w:rsid w:val="00A0384C"/>
    <w:rsid w:val="00A03F90"/>
    <w:rsid w:val="00A03FE9"/>
    <w:rsid w:val="00A043FA"/>
    <w:rsid w:val="00A06CB1"/>
    <w:rsid w:val="00A103BA"/>
    <w:rsid w:val="00A117F5"/>
    <w:rsid w:val="00A118E3"/>
    <w:rsid w:val="00A12F2B"/>
    <w:rsid w:val="00A156C3"/>
    <w:rsid w:val="00A15D40"/>
    <w:rsid w:val="00A15EF6"/>
    <w:rsid w:val="00A208DA"/>
    <w:rsid w:val="00A21249"/>
    <w:rsid w:val="00A23CEA"/>
    <w:rsid w:val="00A2451C"/>
    <w:rsid w:val="00A24880"/>
    <w:rsid w:val="00A263FA"/>
    <w:rsid w:val="00A26F6B"/>
    <w:rsid w:val="00A31019"/>
    <w:rsid w:val="00A31170"/>
    <w:rsid w:val="00A326B7"/>
    <w:rsid w:val="00A32AD2"/>
    <w:rsid w:val="00A409AA"/>
    <w:rsid w:val="00A4224F"/>
    <w:rsid w:val="00A42DF5"/>
    <w:rsid w:val="00A42EB9"/>
    <w:rsid w:val="00A43F1F"/>
    <w:rsid w:val="00A45A53"/>
    <w:rsid w:val="00A469D6"/>
    <w:rsid w:val="00A46F65"/>
    <w:rsid w:val="00A47315"/>
    <w:rsid w:val="00A4799C"/>
    <w:rsid w:val="00A510E7"/>
    <w:rsid w:val="00A51C19"/>
    <w:rsid w:val="00A54036"/>
    <w:rsid w:val="00A54AC8"/>
    <w:rsid w:val="00A5688A"/>
    <w:rsid w:val="00A57784"/>
    <w:rsid w:val="00A60FEA"/>
    <w:rsid w:val="00A638EA"/>
    <w:rsid w:val="00A64376"/>
    <w:rsid w:val="00A65EC8"/>
    <w:rsid w:val="00A67996"/>
    <w:rsid w:val="00A731BC"/>
    <w:rsid w:val="00A73AF0"/>
    <w:rsid w:val="00A747D9"/>
    <w:rsid w:val="00A75687"/>
    <w:rsid w:val="00A7687F"/>
    <w:rsid w:val="00A80476"/>
    <w:rsid w:val="00A820A5"/>
    <w:rsid w:val="00A8300C"/>
    <w:rsid w:val="00A8465C"/>
    <w:rsid w:val="00A85013"/>
    <w:rsid w:val="00A86665"/>
    <w:rsid w:val="00A86A50"/>
    <w:rsid w:val="00A90E64"/>
    <w:rsid w:val="00A924FA"/>
    <w:rsid w:val="00A95E56"/>
    <w:rsid w:val="00A967A3"/>
    <w:rsid w:val="00AA0542"/>
    <w:rsid w:val="00AA0DDF"/>
    <w:rsid w:val="00AA2689"/>
    <w:rsid w:val="00AA3038"/>
    <w:rsid w:val="00AA3C41"/>
    <w:rsid w:val="00AA3F0A"/>
    <w:rsid w:val="00AA5E9B"/>
    <w:rsid w:val="00AA692A"/>
    <w:rsid w:val="00AA6A39"/>
    <w:rsid w:val="00AA739A"/>
    <w:rsid w:val="00AA7458"/>
    <w:rsid w:val="00AA75A1"/>
    <w:rsid w:val="00AA7A19"/>
    <w:rsid w:val="00AB08F6"/>
    <w:rsid w:val="00AB219F"/>
    <w:rsid w:val="00AB3021"/>
    <w:rsid w:val="00AB3A7B"/>
    <w:rsid w:val="00AB4B55"/>
    <w:rsid w:val="00AB4BC3"/>
    <w:rsid w:val="00AB5CF0"/>
    <w:rsid w:val="00AB5F25"/>
    <w:rsid w:val="00AB62EA"/>
    <w:rsid w:val="00AC342B"/>
    <w:rsid w:val="00AC4793"/>
    <w:rsid w:val="00AC4A57"/>
    <w:rsid w:val="00AC63B7"/>
    <w:rsid w:val="00AD18B2"/>
    <w:rsid w:val="00AD1FC2"/>
    <w:rsid w:val="00AD30DF"/>
    <w:rsid w:val="00AD35D1"/>
    <w:rsid w:val="00AD5111"/>
    <w:rsid w:val="00AD53A5"/>
    <w:rsid w:val="00AD5AF0"/>
    <w:rsid w:val="00AD6280"/>
    <w:rsid w:val="00AD64FC"/>
    <w:rsid w:val="00AD6FFB"/>
    <w:rsid w:val="00AE065A"/>
    <w:rsid w:val="00AE3229"/>
    <w:rsid w:val="00AE4E0A"/>
    <w:rsid w:val="00AE575C"/>
    <w:rsid w:val="00AF0C18"/>
    <w:rsid w:val="00AF146B"/>
    <w:rsid w:val="00AF152E"/>
    <w:rsid w:val="00AF1EFA"/>
    <w:rsid w:val="00AF23B2"/>
    <w:rsid w:val="00AF3A67"/>
    <w:rsid w:val="00AF40BE"/>
    <w:rsid w:val="00AF5378"/>
    <w:rsid w:val="00AF5A08"/>
    <w:rsid w:val="00AF6B9F"/>
    <w:rsid w:val="00B01612"/>
    <w:rsid w:val="00B02A63"/>
    <w:rsid w:val="00B03DF5"/>
    <w:rsid w:val="00B04639"/>
    <w:rsid w:val="00B04E15"/>
    <w:rsid w:val="00B06339"/>
    <w:rsid w:val="00B06736"/>
    <w:rsid w:val="00B06A9A"/>
    <w:rsid w:val="00B0722D"/>
    <w:rsid w:val="00B101D7"/>
    <w:rsid w:val="00B10313"/>
    <w:rsid w:val="00B1091F"/>
    <w:rsid w:val="00B113A6"/>
    <w:rsid w:val="00B11655"/>
    <w:rsid w:val="00B13675"/>
    <w:rsid w:val="00B1433E"/>
    <w:rsid w:val="00B2045F"/>
    <w:rsid w:val="00B20B8D"/>
    <w:rsid w:val="00B20BD7"/>
    <w:rsid w:val="00B21414"/>
    <w:rsid w:val="00B22830"/>
    <w:rsid w:val="00B22D66"/>
    <w:rsid w:val="00B22F73"/>
    <w:rsid w:val="00B23CB9"/>
    <w:rsid w:val="00B2456C"/>
    <w:rsid w:val="00B24A97"/>
    <w:rsid w:val="00B3097C"/>
    <w:rsid w:val="00B30C26"/>
    <w:rsid w:val="00B31203"/>
    <w:rsid w:val="00B32DA8"/>
    <w:rsid w:val="00B33CA0"/>
    <w:rsid w:val="00B34131"/>
    <w:rsid w:val="00B34320"/>
    <w:rsid w:val="00B36AA6"/>
    <w:rsid w:val="00B37970"/>
    <w:rsid w:val="00B4075B"/>
    <w:rsid w:val="00B40C58"/>
    <w:rsid w:val="00B40D15"/>
    <w:rsid w:val="00B42BCB"/>
    <w:rsid w:val="00B447BA"/>
    <w:rsid w:val="00B45D1F"/>
    <w:rsid w:val="00B45DE3"/>
    <w:rsid w:val="00B46832"/>
    <w:rsid w:val="00B46BB7"/>
    <w:rsid w:val="00B47FD6"/>
    <w:rsid w:val="00B529DA"/>
    <w:rsid w:val="00B54942"/>
    <w:rsid w:val="00B57857"/>
    <w:rsid w:val="00B57EE3"/>
    <w:rsid w:val="00B60B9D"/>
    <w:rsid w:val="00B610B5"/>
    <w:rsid w:val="00B611CA"/>
    <w:rsid w:val="00B61AC7"/>
    <w:rsid w:val="00B63076"/>
    <w:rsid w:val="00B631A4"/>
    <w:rsid w:val="00B641CD"/>
    <w:rsid w:val="00B64F79"/>
    <w:rsid w:val="00B6568D"/>
    <w:rsid w:val="00B66A91"/>
    <w:rsid w:val="00B73619"/>
    <w:rsid w:val="00B766C5"/>
    <w:rsid w:val="00B77E7C"/>
    <w:rsid w:val="00B80270"/>
    <w:rsid w:val="00B81393"/>
    <w:rsid w:val="00B82575"/>
    <w:rsid w:val="00B8289B"/>
    <w:rsid w:val="00B83626"/>
    <w:rsid w:val="00B84527"/>
    <w:rsid w:val="00B84866"/>
    <w:rsid w:val="00B855CA"/>
    <w:rsid w:val="00B85BFF"/>
    <w:rsid w:val="00B86ADF"/>
    <w:rsid w:val="00B86BD3"/>
    <w:rsid w:val="00B8715B"/>
    <w:rsid w:val="00B874FC"/>
    <w:rsid w:val="00B87DE2"/>
    <w:rsid w:val="00B90898"/>
    <w:rsid w:val="00B926F2"/>
    <w:rsid w:val="00B92D08"/>
    <w:rsid w:val="00B94A27"/>
    <w:rsid w:val="00B94C54"/>
    <w:rsid w:val="00B960FC"/>
    <w:rsid w:val="00B9658F"/>
    <w:rsid w:val="00BA03F9"/>
    <w:rsid w:val="00BA1317"/>
    <w:rsid w:val="00BA2199"/>
    <w:rsid w:val="00BB11DA"/>
    <w:rsid w:val="00BB17AA"/>
    <w:rsid w:val="00BB1A55"/>
    <w:rsid w:val="00BB4338"/>
    <w:rsid w:val="00BB4829"/>
    <w:rsid w:val="00BB4B2B"/>
    <w:rsid w:val="00BB6601"/>
    <w:rsid w:val="00BB66D0"/>
    <w:rsid w:val="00BC095D"/>
    <w:rsid w:val="00BC215A"/>
    <w:rsid w:val="00BC35F5"/>
    <w:rsid w:val="00BC441A"/>
    <w:rsid w:val="00BC5EF5"/>
    <w:rsid w:val="00BC6588"/>
    <w:rsid w:val="00BC7756"/>
    <w:rsid w:val="00BD1908"/>
    <w:rsid w:val="00BD3324"/>
    <w:rsid w:val="00BD58B1"/>
    <w:rsid w:val="00BD71FB"/>
    <w:rsid w:val="00BE0295"/>
    <w:rsid w:val="00BE0E77"/>
    <w:rsid w:val="00BE26A5"/>
    <w:rsid w:val="00BE319F"/>
    <w:rsid w:val="00BE63F8"/>
    <w:rsid w:val="00BE77CC"/>
    <w:rsid w:val="00BF0AE2"/>
    <w:rsid w:val="00BF0D8C"/>
    <w:rsid w:val="00BF2335"/>
    <w:rsid w:val="00BF2860"/>
    <w:rsid w:val="00BF2B2D"/>
    <w:rsid w:val="00BF360E"/>
    <w:rsid w:val="00BF3A8D"/>
    <w:rsid w:val="00BF3BAD"/>
    <w:rsid w:val="00BF3D31"/>
    <w:rsid w:val="00BF4A32"/>
    <w:rsid w:val="00BF4CE5"/>
    <w:rsid w:val="00BF4DDC"/>
    <w:rsid w:val="00BF6517"/>
    <w:rsid w:val="00BF67E5"/>
    <w:rsid w:val="00BF68F5"/>
    <w:rsid w:val="00BF69F7"/>
    <w:rsid w:val="00BF72AC"/>
    <w:rsid w:val="00C0034D"/>
    <w:rsid w:val="00C00CBF"/>
    <w:rsid w:val="00C014DF"/>
    <w:rsid w:val="00C0522A"/>
    <w:rsid w:val="00C063AF"/>
    <w:rsid w:val="00C06CDE"/>
    <w:rsid w:val="00C07050"/>
    <w:rsid w:val="00C0750C"/>
    <w:rsid w:val="00C10AF2"/>
    <w:rsid w:val="00C10E00"/>
    <w:rsid w:val="00C11437"/>
    <w:rsid w:val="00C152AF"/>
    <w:rsid w:val="00C16325"/>
    <w:rsid w:val="00C16BCE"/>
    <w:rsid w:val="00C17778"/>
    <w:rsid w:val="00C17799"/>
    <w:rsid w:val="00C20D62"/>
    <w:rsid w:val="00C2283F"/>
    <w:rsid w:val="00C22BBA"/>
    <w:rsid w:val="00C25FBB"/>
    <w:rsid w:val="00C30770"/>
    <w:rsid w:val="00C34830"/>
    <w:rsid w:val="00C362A3"/>
    <w:rsid w:val="00C363E0"/>
    <w:rsid w:val="00C3688F"/>
    <w:rsid w:val="00C36B76"/>
    <w:rsid w:val="00C3753C"/>
    <w:rsid w:val="00C41386"/>
    <w:rsid w:val="00C4552E"/>
    <w:rsid w:val="00C45A09"/>
    <w:rsid w:val="00C46E69"/>
    <w:rsid w:val="00C47691"/>
    <w:rsid w:val="00C47B5B"/>
    <w:rsid w:val="00C514F6"/>
    <w:rsid w:val="00C523CA"/>
    <w:rsid w:val="00C52A31"/>
    <w:rsid w:val="00C53CDE"/>
    <w:rsid w:val="00C53DA5"/>
    <w:rsid w:val="00C54FB9"/>
    <w:rsid w:val="00C5550A"/>
    <w:rsid w:val="00C5586F"/>
    <w:rsid w:val="00C56933"/>
    <w:rsid w:val="00C571C9"/>
    <w:rsid w:val="00C571DF"/>
    <w:rsid w:val="00C5771B"/>
    <w:rsid w:val="00C607F1"/>
    <w:rsid w:val="00C60FF9"/>
    <w:rsid w:val="00C62582"/>
    <w:rsid w:val="00C6395A"/>
    <w:rsid w:val="00C64D9A"/>
    <w:rsid w:val="00C65445"/>
    <w:rsid w:val="00C66867"/>
    <w:rsid w:val="00C67C59"/>
    <w:rsid w:val="00C70D3C"/>
    <w:rsid w:val="00C71233"/>
    <w:rsid w:val="00C72237"/>
    <w:rsid w:val="00C722B9"/>
    <w:rsid w:val="00C72C80"/>
    <w:rsid w:val="00C72DC7"/>
    <w:rsid w:val="00C77067"/>
    <w:rsid w:val="00C77759"/>
    <w:rsid w:val="00C77CC8"/>
    <w:rsid w:val="00C80570"/>
    <w:rsid w:val="00C835E1"/>
    <w:rsid w:val="00C86943"/>
    <w:rsid w:val="00C9186E"/>
    <w:rsid w:val="00C91F65"/>
    <w:rsid w:val="00C93B01"/>
    <w:rsid w:val="00C93C2E"/>
    <w:rsid w:val="00C93F43"/>
    <w:rsid w:val="00C94580"/>
    <w:rsid w:val="00C9484A"/>
    <w:rsid w:val="00C95946"/>
    <w:rsid w:val="00C95E9F"/>
    <w:rsid w:val="00C968C3"/>
    <w:rsid w:val="00CA12CC"/>
    <w:rsid w:val="00CA4395"/>
    <w:rsid w:val="00CA5CEB"/>
    <w:rsid w:val="00CA785F"/>
    <w:rsid w:val="00CA7B65"/>
    <w:rsid w:val="00CB0729"/>
    <w:rsid w:val="00CB1EA1"/>
    <w:rsid w:val="00CB290F"/>
    <w:rsid w:val="00CB33AB"/>
    <w:rsid w:val="00CB369C"/>
    <w:rsid w:val="00CB3C93"/>
    <w:rsid w:val="00CB5A9B"/>
    <w:rsid w:val="00CB5F7A"/>
    <w:rsid w:val="00CB75D7"/>
    <w:rsid w:val="00CC0E86"/>
    <w:rsid w:val="00CC0FA8"/>
    <w:rsid w:val="00CC1443"/>
    <w:rsid w:val="00CC32FC"/>
    <w:rsid w:val="00CC40B7"/>
    <w:rsid w:val="00CC4416"/>
    <w:rsid w:val="00CC5665"/>
    <w:rsid w:val="00CC6957"/>
    <w:rsid w:val="00CC6C02"/>
    <w:rsid w:val="00CC73F7"/>
    <w:rsid w:val="00CC7B0B"/>
    <w:rsid w:val="00CC7C5F"/>
    <w:rsid w:val="00CD06B2"/>
    <w:rsid w:val="00CD1FC9"/>
    <w:rsid w:val="00CD3E9F"/>
    <w:rsid w:val="00CE0DBF"/>
    <w:rsid w:val="00CE0FE7"/>
    <w:rsid w:val="00CE1A95"/>
    <w:rsid w:val="00CE244F"/>
    <w:rsid w:val="00CE525E"/>
    <w:rsid w:val="00CE5C74"/>
    <w:rsid w:val="00CE5F47"/>
    <w:rsid w:val="00CE68B2"/>
    <w:rsid w:val="00CE6ED5"/>
    <w:rsid w:val="00CE7515"/>
    <w:rsid w:val="00CF2153"/>
    <w:rsid w:val="00CF4C45"/>
    <w:rsid w:val="00CF5023"/>
    <w:rsid w:val="00CF694C"/>
    <w:rsid w:val="00CF7979"/>
    <w:rsid w:val="00CF7E08"/>
    <w:rsid w:val="00D021F7"/>
    <w:rsid w:val="00D05D57"/>
    <w:rsid w:val="00D0684F"/>
    <w:rsid w:val="00D1021A"/>
    <w:rsid w:val="00D102A0"/>
    <w:rsid w:val="00D10AE0"/>
    <w:rsid w:val="00D13BCE"/>
    <w:rsid w:val="00D141A3"/>
    <w:rsid w:val="00D147C1"/>
    <w:rsid w:val="00D14C65"/>
    <w:rsid w:val="00D1647C"/>
    <w:rsid w:val="00D16871"/>
    <w:rsid w:val="00D2172C"/>
    <w:rsid w:val="00D22A38"/>
    <w:rsid w:val="00D23057"/>
    <w:rsid w:val="00D243EB"/>
    <w:rsid w:val="00D24521"/>
    <w:rsid w:val="00D24F53"/>
    <w:rsid w:val="00D309EE"/>
    <w:rsid w:val="00D30E80"/>
    <w:rsid w:val="00D30EFD"/>
    <w:rsid w:val="00D31A26"/>
    <w:rsid w:val="00D32BFA"/>
    <w:rsid w:val="00D33209"/>
    <w:rsid w:val="00D33889"/>
    <w:rsid w:val="00D35A37"/>
    <w:rsid w:val="00D364B2"/>
    <w:rsid w:val="00D36C09"/>
    <w:rsid w:val="00D3708E"/>
    <w:rsid w:val="00D37793"/>
    <w:rsid w:val="00D37A90"/>
    <w:rsid w:val="00D4036A"/>
    <w:rsid w:val="00D432DC"/>
    <w:rsid w:val="00D44716"/>
    <w:rsid w:val="00D44CD1"/>
    <w:rsid w:val="00D46897"/>
    <w:rsid w:val="00D46B9B"/>
    <w:rsid w:val="00D46D6F"/>
    <w:rsid w:val="00D4767A"/>
    <w:rsid w:val="00D51683"/>
    <w:rsid w:val="00D51E20"/>
    <w:rsid w:val="00D524CC"/>
    <w:rsid w:val="00D52D62"/>
    <w:rsid w:val="00D54187"/>
    <w:rsid w:val="00D60984"/>
    <w:rsid w:val="00D60AC0"/>
    <w:rsid w:val="00D61F85"/>
    <w:rsid w:val="00D64150"/>
    <w:rsid w:val="00D64899"/>
    <w:rsid w:val="00D669E3"/>
    <w:rsid w:val="00D675FC"/>
    <w:rsid w:val="00D70F13"/>
    <w:rsid w:val="00D714E9"/>
    <w:rsid w:val="00D7166B"/>
    <w:rsid w:val="00D73577"/>
    <w:rsid w:val="00D73861"/>
    <w:rsid w:val="00D740C1"/>
    <w:rsid w:val="00D75214"/>
    <w:rsid w:val="00D7562A"/>
    <w:rsid w:val="00D75C87"/>
    <w:rsid w:val="00D75F7B"/>
    <w:rsid w:val="00D7665C"/>
    <w:rsid w:val="00D80ACA"/>
    <w:rsid w:val="00D80FC7"/>
    <w:rsid w:val="00D813C6"/>
    <w:rsid w:val="00D823B3"/>
    <w:rsid w:val="00D83820"/>
    <w:rsid w:val="00D83FFB"/>
    <w:rsid w:val="00D841FF"/>
    <w:rsid w:val="00D86810"/>
    <w:rsid w:val="00D91FD2"/>
    <w:rsid w:val="00D93B5A"/>
    <w:rsid w:val="00D97E01"/>
    <w:rsid w:val="00DA036E"/>
    <w:rsid w:val="00DA1264"/>
    <w:rsid w:val="00DA14A3"/>
    <w:rsid w:val="00DA5EA0"/>
    <w:rsid w:val="00DA69C6"/>
    <w:rsid w:val="00DA69E5"/>
    <w:rsid w:val="00DA7656"/>
    <w:rsid w:val="00DA78C3"/>
    <w:rsid w:val="00DB43A3"/>
    <w:rsid w:val="00DB48D8"/>
    <w:rsid w:val="00DB4F73"/>
    <w:rsid w:val="00DB60B1"/>
    <w:rsid w:val="00DB61B1"/>
    <w:rsid w:val="00DC23A1"/>
    <w:rsid w:val="00DC4EE2"/>
    <w:rsid w:val="00DC5119"/>
    <w:rsid w:val="00DC6125"/>
    <w:rsid w:val="00DC650C"/>
    <w:rsid w:val="00DC6DFA"/>
    <w:rsid w:val="00DC7AE6"/>
    <w:rsid w:val="00DD04F5"/>
    <w:rsid w:val="00DD089B"/>
    <w:rsid w:val="00DD15BE"/>
    <w:rsid w:val="00DD2422"/>
    <w:rsid w:val="00DD4C74"/>
    <w:rsid w:val="00DD7540"/>
    <w:rsid w:val="00DE1DD3"/>
    <w:rsid w:val="00DE3738"/>
    <w:rsid w:val="00DE3BCF"/>
    <w:rsid w:val="00DE503C"/>
    <w:rsid w:val="00DE65D0"/>
    <w:rsid w:val="00DE7C3B"/>
    <w:rsid w:val="00DF06B4"/>
    <w:rsid w:val="00DF1251"/>
    <w:rsid w:val="00DF2165"/>
    <w:rsid w:val="00DF66E2"/>
    <w:rsid w:val="00DF70FF"/>
    <w:rsid w:val="00DF7154"/>
    <w:rsid w:val="00DF73C3"/>
    <w:rsid w:val="00E007E7"/>
    <w:rsid w:val="00E014EB"/>
    <w:rsid w:val="00E0356C"/>
    <w:rsid w:val="00E0460F"/>
    <w:rsid w:val="00E0495E"/>
    <w:rsid w:val="00E04D8E"/>
    <w:rsid w:val="00E05CD6"/>
    <w:rsid w:val="00E0799B"/>
    <w:rsid w:val="00E118D7"/>
    <w:rsid w:val="00E11EC7"/>
    <w:rsid w:val="00E129BB"/>
    <w:rsid w:val="00E155C6"/>
    <w:rsid w:val="00E1784F"/>
    <w:rsid w:val="00E20624"/>
    <w:rsid w:val="00E20C48"/>
    <w:rsid w:val="00E21140"/>
    <w:rsid w:val="00E21675"/>
    <w:rsid w:val="00E21A6D"/>
    <w:rsid w:val="00E2304D"/>
    <w:rsid w:val="00E301C1"/>
    <w:rsid w:val="00E3023B"/>
    <w:rsid w:val="00E33141"/>
    <w:rsid w:val="00E335B5"/>
    <w:rsid w:val="00E36A02"/>
    <w:rsid w:val="00E37DC2"/>
    <w:rsid w:val="00E42015"/>
    <w:rsid w:val="00E423DE"/>
    <w:rsid w:val="00E42506"/>
    <w:rsid w:val="00E44EC9"/>
    <w:rsid w:val="00E45149"/>
    <w:rsid w:val="00E45409"/>
    <w:rsid w:val="00E4644B"/>
    <w:rsid w:val="00E4751C"/>
    <w:rsid w:val="00E47F9B"/>
    <w:rsid w:val="00E50B3B"/>
    <w:rsid w:val="00E50E86"/>
    <w:rsid w:val="00E515EF"/>
    <w:rsid w:val="00E53105"/>
    <w:rsid w:val="00E53319"/>
    <w:rsid w:val="00E536B1"/>
    <w:rsid w:val="00E541A2"/>
    <w:rsid w:val="00E5431B"/>
    <w:rsid w:val="00E569B5"/>
    <w:rsid w:val="00E57410"/>
    <w:rsid w:val="00E61F8F"/>
    <w:rsid w:val="00E62B55"/>
    <w:rsid w:val="00E66437"/>
    <w:rsid w:val="00E67153"/>
    <w:rsid w:val="00E72252"/>
    <w:rsid w:val="00E72840"/>
    <w:rsid w:val="00E75BFA"/>
    <w:rsid w:val="00E80792"/>
    <w:rsid w:val="00E80F30"/>
    <w:rsid w:val="00E81284"/>
    <w:rsid w:val="00E81501"/>
    <w:rsid w:val="00E83399"/>
    <w:rsid w:val="00E84D37"/>
    <w:rsid w:val="00E86369"/>
    <w:rsid w:val="00E86928"/>
    <w:rsid w:val="00E87BCE"/>
    <w:rsid w:val="00E87D2B"/>
    <w:rsid w:val="00E90316"/>
    <w:rsid w:val="00E937C0"/>
    <w:rsid w:val="00E96B35"/>
    <w:rsid w:val="00E97CAC"/>
    <w:rsid w:val="00EA0623"/>
    <w:rsid w:val="00EA215F"/>
    <w:rsid w:val="00EA315E"/>
    <w:rsid w:val="00EA4D08"/>
    <w:rsid w:val="00EA4F82"/>
    <w:rsid w:val="00EA6AA8"/>
    <w:rsid w:val="00EB151F"/>
    <w:rsid w:val="00EB15C3"/>
    <w:rsid w:val="00EB1B9B"/>
    <w:rsid w:val="00EB1D71"/>
    <w:rsid w:val="00EB6547"/>
    <w:rsid w:val="00EB697A"/>
    <w:rsid w:val="00EB7E92"/>
    <w:rsid w:val="00EC52AD"/>
    <w:rsid w:val="00EC631A"/>
    <w:rsid w:val="00EC7329"/>
    <w:rsid w:val="00ED00A9"/>
    <w:rsid w:val="00ED0AF6"/>
    <w:rsid w:val="00ED18F9"/>
    <w:rsid w:val="00ED4676"/>
    <w:rsid w:val="00ED7BE8"/>
    <w:rsid w:val="00ED7E60"/>
    <w:rsid w:val="00EE0978"/>
    <w:rsid w:val="00EE18CE"/>
    <w:rsid w:val="00EE1B7C"/>
    <w:rsid w:val="00EE29C9"/>
    <w:rsid w:val="00EE3779"/>
    <w:rsid w:val="00EE3EE6"/>
    <w:rsid w:val="00EE4545"/>
    <w:rsid w:val="00EE5BA8"/>
    <w:rsid w:val="00EE691A"/>
    <w:rsid w:val="00EE6BE0"/>
    <w:rsid w:val="00EE7DE9"/>
    <w:rsid w:val="00EF0725"/>
    <w:rsid w:val="00EF0FB2"/>
    <w:rsid w:val="00EF102A"/>
    <w:rsid w:val="00EF142F"/>
    <w:rsid w:val="00EF2F1D"/>
    <w:rsid w:val="00EF3184"/>
    <w:rsid w:val="00EF3580"/>
    <w:rsid w:val="00EF45A2"/>
    <w:rsid w:val="00EF46F2"/>
    <w:rsid w:val="00EF4A7B"/>
    <w:rsid w:val="00EF4ED7"/>
    <w:rsid w:val="00EF50C6"/>
    <w:rsid w:val="00EF5B73"/>
    <w:rsid w:val="00EF6009"/>
    <w:rsid w:val="00EF625B"/>
    <w:rsid w:val="00F010C6"/>
    <w:rsid w:val="00F020D5"/>
    <w:rsid w:val="00F0238D"/>
    <w:rsid w:val="00F033ED"/>
    <w:rsid w:val="00F034CA"/>
    <w:rsid w:val="00F039CA"/>
    <w:rsid w:val="00F062E1"/>
    <w:rsid w:val="00F06968"/>
    <w:rsid w:val="00F06B07"/>
    <w:rsid w:val="00F077B0"/>
    <w:rsid w:val="00F102B0"/>
    <w:rsid w:val="00F11B1E"/>
    <w:rsid w:val="00F11DD0"/>
    <w:rsid w:val="00F12045"/>
    <w:rsid w:val="00F13A46"/>
    <w:rsid w:val="00F146D9"/>
    <w:rsid w:val="00F16474"/>
    <w:rsid w:val="00F17CCE"/>
    <w:rsid w:val="00F20280"/>
    <w:rsid w:val="00F208B7"/>
    <w:rsid w:val="00F20AFB"/>
    <w:rsid w:val="00F21F12"/>
    <w:rsid w:val="00F2262B"/>
    <w:rsid w:val="00F229DB"/>
    <w:rsid w:val="00F22C4D"/>
    <w:rsid w:val="00F23C53"/>
    <w:rsid w:val="00F23FFA"/>
    <w:rsid w:val="00F26219"/>
    <w:rsid w:val="00F26A0B"/>
    <w:rsid w:val="00F26DE0"/>
    <w:rsid w:val="00F26E8D"/>
    <w:rsid w:val="00F26FCC"/>
    <w:rsid w:val="00F2766E"/>
    <w:rsid w:val="00F27D9F"/>
    <w:rsid w:val="00F30A03"/>
    <w:rsid w:val="00F30B74"/>
    <w:rsid w:val="00F32ADE"/>
    <w:rsid w:val="00F355B3"/>
    <w:rsid w:val="00F35794"/>
    <w:rsid w:val="00F36C4E"/>
    <w:rsid w:val="00F36DF1"/>
    <w:rsid w:val="00F378F6"/>
    <w:rsid w:val="00F37BA8"/>
    <w:rsid w:val="00F37E0A"/>
    <w:rsid w:val="00F42A95"/>
    <w:rsid w:val="00F43A1F"/>
    <w:rsid w:val="00F465E4"/>
    <w:rsid w:val="00F46B07"/>
    <w:rsid w:val="00F47035"/>
    <w:rsid w:val="00F5335D"/>
    <w:rsid w:val="00F5378C"/>
    <w:rsid w:val="00F540FB"/>
    <w:rsid w:val="00F55880"/>
    <w:rsid w:val="00F57236"/>
    <w:rsid w:val="00F57B29"/>
    <w:rsid w:val="00F60C6B"/>
    <w:rsid w:val="00F611BE"/>
    <w:rsid w:val="00F61B9C"/>
    <w:rsid w:val="00F63B39"/>
    <w:rsid w:val="00F656A1"/>
    <w:rsid w:val="00F667E7"/>
    <w:rsid w:val="00F70684"/>
    <w:rsid w:val="00F718CE"/>
    <w:rsid w:val="00F72274"/>
    <w:rsid w:val="00F739BD"/>
    <w:rsid w:val="00F747AB"/>
    <w:rsid w:val="00F77892"/>
    <w:rsid w:val="00F77CB2"/>
    <w:rsid w:val="00F81A57"/>
    <w:rsid w:val="00F82BDC"/>
    <w:rsid w:val="00F83467"/>
    <w:rsid w:val="00F836A2"/>
    <w:rsid w:val="00F83978"/>
    <w:rsid w:val="00F847E8"/>
    <w:rsid w:val="00F85998"/>
    <w:rsid w:val="00F87630"/>
    <w:rsid w:val="00F87641"/>
    <w:rsid w:val="00F90C09"/>
    <w:rsid w:val="00F90DFA"/>
    <w:rsid w:val="00F91513"/>
    <w:rsid w:val="00F91DE7"/>
    <w:rsid w:val="00F925B6"/>
    <w:rsid w:val="00F932B6"/>
    <w:rsid w:val="00F94AAE"/>
    <w:rsid w:val="00F95E17"/>
    <w:rsid w:val="00F975A1"/>
    <w:rsid w:val="00FA0C51"/>
    <w:rsid w:val="00FA124B"/>
    <w:rsid w:val="00FA1347"/>
    <w:rsid w:val="00FA35F0"/>
    <w:rsid w:val="00FA6F3B"/>
    <w:rsid w:val="00FA7FEC"/>
    <w:rsid w:val="00FB013E"/>
    <w:rsid w:val="00FB01E3"/>
    <w:rsid w:val="00FB12BF"/>
    <w:rsid w:val="00FB31F4"/>
    <w:rsid w:val="00FB3325"/>
    <w:rsid w:val="00FB3922"/>
    <w:rsid w:val="00FB6B93"/>
    <w:rsid w:val="00FC351C"/>
    <w:rsid w:val="00FC4076"/>
    <w:rsid w:val="00FC4F6A"/>
    <w:rsid w:val="00FC57A5"/>
    <w:rsid w:val="00FC78BD"/>
    <w:rsid w:val="00FD06DF"/>
    <w:rsid w:val="00FD1EF6"/>
    <w:rsid w:val="00FD2B5B"/>
    <w:rsid w:val="00FD31B3"/>
    <w:rsid w:val="00FD36C6"/>
    <w:rsid w:val="00FD4403"/>
    <w:rsid w:val="00FD5126"/>
    <w:rsid w:val="00FD6793"/>
    <w:rsid w:val="00FD6E45"/>
    <w:rsid w:val="00FD71AC"/>
    <w:rsid w:val="00FE167B"/>
    <w:rsid w:val="00FE2651"/>
    <w:rsid w:val="00FE3E02"/>
    <w:rsid w:val="00FE423E"/>
    <w:rsid w:val="00FE4C52"/>
    <w:rsid w:val="00FE4CC6"/>
    <w:rsid w:val="00FE4EA5"/>
    <w:rsid w:val="00FE5949"/>
    <w:rsid w:val="00FE59E8"/>
    <w:rsid w:val="00FE5C01"/>
    <w:rsid w:val="00FE5DA2"/>
    <w:rsid w:val="00FE7BBB"/>
    <w:rsid w:val="00FF2FD1"/>
    <w:rsid w:val="00FF31B3"/>
    <w:rsid w:val="00FF3898"/>
    <w:rsid w:val="00FF7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7FEAC"/>
  <w15:chartTrackingRefBased/>
  <w15:docId w15:val="{B8B88836-06BE-49F9-833F-7E8AE272F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331C5"/>
    <w:pPr>
      <w:spacing w:before="100" w:beforeAutospacing="1" w:after="100" w:afterAutospacing="1" w:line="240" w:lineRule="auto"/>
      <w:outlineLvl w:val="0"/>
    </w:pPr>
    <w:rPr>
      <w:rFonts w:ascii="Calibri" w:hAnsi="Calibri" w:cs="Calibri"/>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65E7"/>
    <w:pPr>
      <w:spacing w:after="0" w:line="240" w:lineRule="auto"/>
    </w:pPr>
    <w:rPr>
      <w:rFonts w:ascii="Calibri" w:hAnsi="Calibri" w:cs="Calibri"/>
      <w:kern w:val="0"/>
      <w:lang w:eastAsia="en-GB"/>
      <w14:ligatures w14:val="none"/>
    </w:rPr>
  </w:style>
  <w:style w:type="character" w:styleId="Hyperlink">
    <w:name w:val="Hyperlink"/>
    <w:basedOn w:val="DefaultParagraphFont"/>
    <w:uiPriority w:val="99"/>
    <w:unhideWhenUsed/>
    <w:rsid w:val="00E2304D"/>
    <w:rPr>
      <w:color w:val="0563C1"/>
      <w:u w:val="single"/>
    </w:rPr>
  </w:style>
  <w:style w:type="paragraph" w:styleId="ListParagraph">
    <w:name w:val="List Paragraph"/>
    <w:basedOn w:val="Normal"/>
    <w:uiPriority w:val="34"/>
    <w:qFormat/>
    <w:rsid w:val="00C52A31"/>
    <w:pPr>
      <w:spacing w:line="252" w:lineRule="auto"/>
      <w:ind w:left="720"/>
      <w:contextualSpacing/>
    </w:pPr>
    <w:rPr>
      <w:rFonts w:ascii="Calibri" w:hAnsi="Calibri" w:cs="Calibri"/>
      <w:kern w:val="0"/>
      <w14:ligatures w14:val="none"/>
    </w:rPr>
  </w:style>
  <w:style w:type="paragraph" w:customStyle="1" w:styleId="elementtoproof">
    <w:name w:val="elementtoproof"/>
    <w:basedOn w:val="Normal"/>
    <w:rsid w:val="00BE26A5"/>
    <w:pPr>
      <w:spacing w:after="0" w:line="240" w:lineRule="auto"/>
    </w:pPr>
    <w:rPr>
      <w:rFonts w:ascii="Calibri" w:hAnsi="Calibri" w:cs="Calibri"/>
      <w:kern w:val="0"/>
      <w:lang w:eastAsia="en-GB"/>
      <w14:ligatures w14:val="none"/>
    </w:rPr>
  </w:style>
  <w:style w:type="paragraph" w:styleId="Header">
    <w:name w:val="header"/>
    <w:basedOn w:val="Normal"/>
    <w:link w:val="HeaderChar"/>
    <w:uiPriority w:val="99"/>
    <w:unhideWhenUsed/>
    <w:rsid w:val="004D70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7072"/>
  </w:style>
  <w:style w:type="paragraph" w:styleId="Footer">
    <w:name w:val="footer"/>
    <w:basedOn w:val="Normal"/>
    <w:link w:val="FooterChar"/>
    <w:uiPriority w:val="99"/>
    <w:unhideWhenUsed/>
    <w:rsid w:val="004D70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7072"/>
  </w:style>
  <w:style w:type="character" w:customStyle="1" w:styleId="Heading1Char">
    <w:name w:val="Heading 1 Char"/>
    <w:basedOn w:val="DefaultParagraphFont"/>
    <w:link w:val="Heading1"/>
    <w:uiPriority w:val="9"/>
    <w:rsid w:val="007331C5"/>
    <w:rPr>
      <w:rFonts w:ascii="Calibri" w:hAnsi="Calibri" w:cs="Calibri"/>
      <w:b/>
      <w:bCs/>
      <w:kern w:val="36"/>
      <w:sz w:val="48"/>
      <w:szCs w:val="48"/>
      <w:lang w:eastAsia="en-GB"/>
      <w14:ligatures w14:val="none"/>
    </w:rPr>
  </w:style>
  <w:style w:type="character" w:styleId="UnresolvedMention">
    <w:name w:val="Unresolved Mention"/>
    <w:basedOn w:val="DefaultParagraphFont"/>
    <w:uiPriority w:val="99"/>
    <w:semiHidden/>
    <w:unhideWhenUsed/>
    <w:rsid w:val="00B92D08"/>
    <w:rPr>
      <w:color w:val="605E5C"/>
      <w:shd w:val="clear" w:color="auto" w:fill="E1DFDD"/>
    </w:rPr>
  </w:style>
  <w:style w:type="character" w:styleId="FollowedHyperlink">
    <w:name w:val="FollowedHyperlink"/>
    <w:basedOn w:val="DefaultParagraphFont"/>
    <w:uiPriority w:val="99"/>
    <w:semiHidden/>
    <w:unhideWhenUsed/>
    <w:rsid w:val="00A5688A"/>
    <w:rPr>
      <w:color w:val="954F72" w:themeColor="followedHyperlink"/>
      <w:u w:val="single"/>
    </w:rPr>
  </w:style>
  <w:style w:type="character" w:styleId="Strong">
    <w:name w:val="Strong"/>
    <w:basedOn w:val="DefaultParagraphFont"/>
    <w:uiPriority w:val="22"/>
    <w:qFormat/>
    <w:rsid w:val="00F17C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726">
      <w:bodyDiv w:val="1"/>
      <w:marLeft w:val="0"/>
      <w:marRight w:val="0"/>
      <w:marTop w:val="0"/>
      <w:marBottom w:val="0"/>
      <w:divBdr>
        <w:top w:val="none" w:sz="0" w:space="0" w:color="auto"/>
        <w:left w:val="none" w:sz="0" w:space="0" w:color="auto"/>
        <w:bottom w:val="none" w:sz="0" w:space="0" w:color="auto"/>
        <w:right w:val="none" w:sz="0" w:space="0" w:color="auto"/>
      </w:divBdr>
    </w:div>
    <w:div w:id="17778119">
      <w:bodyDiv w:val="1"/>
      <w:marLeft w:val="0"/>
      <w:marRight w:val="0"/>
      <w:marTop w:val="0"/>
      <w:marBottom w:val="0"/>
      <w:divBdr>
        <w:top w:val="none" w:sz="0" w:space="0" w:color="auto"/>
        <w:left w:val="none" w:sz="0" w:space="0" w:color="auto"/>
        <w:bottom w:val="none" w:sz="0" w:space="0" w:color="auto"/>
        <w:right w:val="none" w:sz="0" w:space="0" w:color="auto"/>
      </w:divBdr>
    </w:div>
    <w:div w:id="18818371">
      <w:bodyDiv w:val="1"/>
      <w:marLeft w:val="0"/>
      <w:marRight w:val="0"/>
      <w:marTop w:val="0"/>
      <w:marBottom w:val="0"/>
      <w:divBdr>
        <w:top w:val="none" w:sz="0" w:space="0" w:color="auto"/>
        <w:left w:val="none" w:sz="0" w:space="0" w:color="auto"/>
        <w:bottom w:val="none" w:sz="0" w:space="0" w:color="auto"/>
        <w:right w:val="none" w:sz="0" w:space="0" w:color="auto"/>
      </w:divBdr>
    </w:div>
    <w:div w:id="27873008">
      <w:bodyDiv w:val="1"/>
      <w:marLeft w:val="0"/>
      <w:marRight w:val="0"/>
      <w:marTop w:val="0"/>
      <w:marBottom w:val="0"/>
      <w:divBdr>
        <w:top w:val="none" w:sz="0" w:space="0" w:color="auto"/>
        <w:left w:val="none" w:sz="0" w:space="0" w:color="auto"/>
        <w:bottom w:val="none" w:sz="0" w:space="0" w:color="auto"/>
        <w:right w:val="none" w:sz="0" w:space="0" w:color="auto"/>
      </w:divBdr>
    </w:div>
    <w:div w:id="40522777">
      <w:bodyDiv w:val="1"/>
      <w:marLeft w:val="0"/>
      <w:marRight w:val="0"/>
      <w:marTop w:val="0"/>
      <w:marBottom w:val="0"/>
      <w:divBdr>
        <w:top w:val="none" w:sz="0" w:space="0" w:color="auto"/>
        <w:left w:val="none" w:sz="0" w:space="0" w:color="auto"/>
        <w:bottom w:val="none" w:sz="0" w:space="0" w:color="auto"/>
        <w:right w:val="none" w:sz="0" w:space="0" w:color="auto"/>
      </w:divBdr>
    </w:div>
    <w:div w:id="51973044">
      <w:bodyDiv w:val="1"/>
      <w:marLeft w:val="0"/>
      <w:marRight w:val="0"/>
      <w:marTop w:val="0"/>
      <w:marBottom w:val="0"/>
      <w:divBdr>
        <w:top w:val="none" w:sz="0" w:space="0" w:color="auto"/>
        <w:left w:val="none" w:sz="0" w:space="0" w:color="auto"/>
        <w:bottom w:val="none" w:sz="0" w:space="0" w:color="auto"/>
        <w:right w:val="none" w:sz="0" w:space="0" w:color="auto"/>
      </w:divBdr>
    </w:div>
    <w:div w:id="65613020">
      <w:bodyDiv w:val="1"/>
      <w:marLeft w:val="0"/>
      <w:marRight w:val="0"/>
      <w:marTop w:val="0"/>
      <w:marBottom w:val="0"/>
      <w:divBdr>
        <w:top w:val="none" w:sz="0" w:space="0" w:color="auto"/>
        <w:left w:val="none" w:sz="0" w:space="0" w:color="auto"/>
        <w:bottom w:val="none" w:sz="0" w:space="0" w:color="auto"/>
        <w:right w:val="none" w:sz="0" w:space="0" w:color="auto"/>
      </w:divBdr>
    </w:div>
    <w:div w:id="82803831">
      <w:bodyDiv w:val="1"/>
      <w:marLeft w:val="0"/>
      <w:marRight w:val="0"/>
      <w:marTop w:val="0"/>
      <w:marBottom w:val="0"/>
      <w:divBdr>
        <w:top w:val="none" w:sz="0" w:space="0" w:color="auto"/>
        <w:left w:val="none" w:sz="0" w:space="0" w:color="auto"/>
        <w:bottom w:val="none" w:sz="0" w:space="0" w:color="auto"/>
        <w:right w:val="none" w:sz="0" w:space="0" w:color="auto"/>
      </w:divBdr>
    </w:div>
    <w:div w:id="84037107">
      <w:bodyDiv w:val="1"/>
      <w:marLeft w:val="0"/>
      <w:marRight w:val="0"/>
      <w:marTop w:val="0"/>
      <w:marBottom w:val="0"/>
      <w:divBdr>
        <w:top w:val="none" w:sz="0" w:space="0" w:color="auto"/>
        <w:left w:val="none" w:sz="0" w:space="0" w:color="auto"/>
        <w:bottom w:val="none" w:sz="0" w:space="0" w:color="auto"/>
        <w:right w:val="none" w:sz="0" w:space="0" w:color="auto"/>
      </w:divBdr>
    </w:div>
    <w:div w:id="138348544">
      <w:bodyDiv w:val="1"/>
      <w:marLeft w:val="0"/>
      <w:marRight w:val="0"/>
      <w:marTop w:val="0"/>
      <w:marBottom w:val="0"/>
      <w:divBdr>
        <w:top w:val="none" w:sz="0" w:space="0" w:color="auto"/>
        <w:left w:val="none" w:sz="0" w:space="0" w:color="auto"/>
        <w:bottom w:val="none" w:sz="0" w:space="0" w:color="auto"/>
        <w:right w:val="none" w:sz="0" w:space="0" w:color="auto"/>
      </w:divBdr>
    </w:div>
    <w:div w:id="142891240">
      <w:bodyDiv w:val="1"/>
      <w:marLeft w:val="0"/>
      <w:marRight w:val="0"/>
      <w:marTop w:val="0"/>
      <w:marBottom w:val="0"/>
      <w:divBdr>
        <w:top w:val="none" w:sz="0" w:space="0" w:color="auto"/>
        <w:left w:val="none" w:sz="0" w:space="0" w:color="auto"/>
        <w:bottom w:val="none" w:sz="0" w:space="0" w:color="auto"/>
        <w:right w:val="none" w:sz="0" w:space="0" w:color="auto"/>
      </w:divBdr>
    </w:div>
    <w:div w:id="154999181">
      <w:bodyDiv w:val="1"/>
      <w:marLeft w:val="0"/>
      <w:marRight w:val="0"/>
      <w:marTop w:val="0"/>
      <w:marBottom w:val="0"/>
      <w:divBdr>
        <w:top w:val="none" w:sz="0" w:space="0" w:color="auto"/>
        <w:left w:val="none" w:sz="0" w:space="0" w:color="auto"/>
        <w:bottom w:val="none" w:sz="0" w:space="0" w:color="auto"/>
        <w:right w:val="none" w:sz="0" w:space="0" w:color="auto"/>
      </w:divBdr>
    </w:div>
    <w:div w:id="173887317">
      <w:bodyDiv w:val="1"/>
      <w:marLeft w:val="0"/>
      <w:marRight w:val="0"/>
      <w:marTop w:val="0"/>
      <w:marBottom w:val="0"/>
      <w:divBdr>
        <w:top w:val="none" w:sz="0" w:space="0" w:color="auto"/>
        <w:left w:val="none" w:sz="0" w:space="0" w:color="auto"/>
        <w:bottom w:val="none" w:sz="0" w:space="0" w:color="auto"/>
        <w:right w:val="none" w:sz="0" w:space="0" w:color="auto"/>
      </w:divBdr>
    </w:div>
    <w:div w:id="191305183">
      <w:bodyDiv w:val="1"/>
      <w:marLeft w:val="0"/>
      <w:marRight w:val="0"/>
      <w:marTop w:val="0"/>
      <w:marBottom w:val="0"/>
      <w:divBdr>
        <w:top w:val="none" w:sz="0" w:space="0" w:color="auto"/>
        <w:left w:val="none" w:sz="0" w:space="0" w:color="auto"/>
        <w:bottom w:val="none" w:sz="0" w:space="0" w:color="auto"/>
        <w:right w:val="none" w:sz="0" w:space="0" w:color="auto"/>
      </w:divBdr>
    </w:div>
    <w:div w:id="210192026">
      <w:bodyDiv w:val="1"/>
      <w:marLeft w:val="0"/>
      <w:marRight w:val="0"/>
      <w:marTop w:val="0"/>
      <w:marBottom w:val="0"/>
      <w:divBdr>
        <w:top w:val="none" w:sz="0" w:space="0" w:color="auto"/>
        <w:left w:val="none" w:sz="0" w:space="0" w:color="auto"/>
        <w:bottom w:val="none" w:sz="0" w:space="0" w:color="auto"/>
        <w:right w:val="none" w:sz="0" w:space="0" w:color="auto"/>
      </w:divBdr>
    </w:div>
    <w:div w:id="313920075">
      <w:bodyDiv w:val="1"/>
      <w:marLeft w:val="0"/>
      <w:marRight w:val="0"/>
      <w:marTop w:val="0"/>
      <w:marBottom w:val="0"/>
      <w:divBdr>
        <w:top w:val="none" w:sz="0" w:space="0" w:color="auto"/>
        <w:left w:val="none" w:sz="0" w:space="0" w:color="auto"/>
        <w:bottom w:val="none" w:sz="0" w:space="0" w:color="auto"/>
        <w:right w:val="none" w:sz="0" w:space="0" w:color="auto"/>
      </w:divBdr>
    </w:div>
    <w:div w:id="325133011">
      <w:bodyDiv w:val="1"/>
      <w:marLeft w:val="0"/>
      <w:marRight w:val="0"/>
      <w:marTop w:val="0"/>
      <w:marBottom w:val="0"/>
      <w:divBdr>
        <w:top w:val="none" w:sz="0" w:space="0" w:color="auto"/>
        <w:left w:val="none" w:sz="0" w:space="0" w:color="auto"/>
        <w:bottom w:val="none" w:sz="0" w:space="0" w:color="auto"/>
        <w:right w:val="none" w:sz="0" w:space="0" w:color="auto"/>
      </w:divBdr>
    </w:div>
    <w:div w:id="335770354">
      <w:bodyDiv w:val="1"/>
      <w:marLeft w:val="0"/>
      <w:marRight w:val="0"/>
      <w:marTop w:val="0"/>
      <w:marBottom w:val="0"/>
      <w:divBdr>
        <w:top w:val="none" w:sz="0" w:space="0" w:color="auto"/>
        <w:left w:val="none" w:sz="0" w:space="0" w:color="auto"/>
        <w:bottom w:val="none" w:sz="0" w:space="0" w:color="auto"/>
        <w:right w:val="none" w:sz="0" w:space="0" w:color="auto"/>
      </w:divBdr>
    </w:div>
    <w:div w:id="357662498">
      <w:bodyDiv w:val="1"/>
      <w:marLeft w:val="0"/>
      <w:marRight w:val="0"/>
      <w:marTop w:val="0"/>
      <w:marBottom w:val="0"/>
      <w:divBdr>
        <w:top w:val="none" w:sz="0" w:space="0" w:color="auto"/>
        <w:left w:val="none" w:sz="0" w:space="0" w:color="auto"/>
        <w:bottom w:val="none" w:sz="0" w:space="0" w:color="auto"/>
        <w:right w:val="none" w:sz="0" w:space="0" w:color="auto"/>
      </w:divBdr>
    </w:div>
    <w:div w:id="384373170">
      <w:bodyDiv w:val="1"/>
      <w:marLeft w:val="0"/>
      <w:marRight w:val="0"/>
      <w:marTop w:val="0"/>
      <w:marBottom w:val="0"/>
      <w:divBdr>
        <w:top w:val="none" w:sz="0" w:space="0" w:color="auto"/>
        <w:left w:val="none" w:sz="0" w:space="0" w:color="auto"/>
        <w:bottom w:val="none" w:sz="0" w:space="0" w:color="auto"/>
        <w:right w:val="none" w:sz="0" w:space="0" w:color="auto"/>
      </w:divBdr>
    </w:div>
    <w:div w:id="418795463">
      <w:bodyDiv w:val="1"/>
      <w:marLeft w:val="0"/>
      <w:marRight w:val="0"/>
      <w:marTop w:val="0"/>
      <w:marBottom w:val="0"/>
      <w:divBdr>
        <w:top w:val="none" w:sz="0" w:space="0" w:color="auto"/>
        <w:left w:val="none" w:sz="0" w:space="0" w:color="auto"/>
        <w:bottom w:val="none" w:sz="0" w:space="0" w:color="auto"/>
        <w:right w:val="none" w:sz="0" w:space="0" w:color="auto"/>
      </w:divBdr>
    </w:div>
    <w:div w:id="419907996">
      <w:bodyDiv w:val="1"/>
      <w:marLeft w:val="0"/>
      <w:marRight w:val="0"/>
      <w:marTop w:val="0"/>
      <w:marBottom w:val="0"/>
      <w:divBdr>
        <w:top w:val="none" w:sz="0" w:space="0" w:color="auto"/>
        <w:left w:val="none" w:sz="0" w:space="0" w:color="auto"/>
        <w:bottom w:val="none" w:sz="0" w:space="0" w:color="auto"/>
        <w:right w:val="none" w:sz="0" w:space="0" w:color="auto"/>
      </w:divBdr>
    </w:div>
    <w:div w:id="421995330">
      <w:bodyDiv w:val="1"/>
      <w:marLeft w:val="0"/>
      <w:marRight w:val="0"/>
      <w:marTop w:val="0"/>
      <w:marBottom w:val="0"/>
      <w:divBdr>
        <w:top w:val="none" w:sz="0" w:space="0" w:color="auto"/>
        <w:left w:val="none" w:sz="0" w:space="0" w:color="auto"/>
        <w:bottom w:val="none" w:sz="0" w:space="0" w:color="auto"/>
        <w:right w:val="none" w:sz="0" w:space="0" w:color="auto"/>
      </w:divBdr>
    </w:div>
    <w:div w:id="479663118">
      <w:bodyDiv w:val="1"/>
      <w:marLeft w:val="0"/>
      <w:marRight w:val="0"/>
      <w:marTop w:val="0"/>
      <w:marBottom w:val="0"/>
      <w:divBdr>
        <w:top w:val="none" w:sz="0" w:space="0" w:color="auto"/>
        <w:left w:val="none" w:sz="0" w:space="0" w:color="auto"/>
        <w:bottom w:val="none" w:sz="0" w:space="0" w:color="auto"/>
        <w:right w:val="none" w:sz="0" w:space="0" w:color="auto"/>
      </w:divBdr>
    </w:div>
    <w:div w:id="484131271">
      <w:bodyDiv w:val="1"/>
      <w:marLeft w:val="0"/>
      <w:marRight w:val="0"/>
      <w:marTop w:val="0"/>
      <w:marBottom w:val="0"/>
      <w:divBdr>
        <w:top w:val="none" w:sz="0" w:space="0" w:color="auto"/>
        <w:left w:val="none" w:sz="0" w:space="0" w:color="auto"/>
        <w:bottom w:val="none" w:sz="0" w:space="0" w:color="auto"/>
        <w:right w:val="none" w:sz="0" w:space="0" w:color="auto"/>
      </w:divBdr>
    </w:div>
    <w:div w:id="490022977">
      <w:bodyDiv w:val="1"/>
      <w:marLeft w:val="0"/>
      <w:marRight w:val="0"/>
      <w:marTop w:val="0"/>
      <w:marBottom w:val="0"/>
      <w:divBdr>
        <w:top w:val="none" w:sz="0" w:space="0" w:color="auto"/>
        <w:left w:val="none" w:sz="0" w:space="0" w:color="auto"/>
        <w:bottom w:val="none" w:sz="0" w:space="0" w:color="auto"/>
        <w:right w:val="none" w:sz="0" w:space="0" w:color="auto"/>
      </w:divBdr>
    </w:div>
    <w:div w:id="511915980">
      <w:bodyDiv w:val="1"/>
      <w:marLeft w:val="0"/>
      <w:marRight w:val="0"/>
      <w:marTop w:val="0"/>
      <w:marBottom w:val="0"/>
      <w:divBdr>
        <w:top w:val="none" w:sz="0" w:space="0" w:color="auto"/>
        <w:left w:val="none" w:sz="0" w:space="0" w:color="auto"/>
        <w:bottom w:val="none" w:sz="0" w:space="0" w:color="auto"/>
        <w:right w:val="none" w:sz="0" w:space="0" w:color="auto"/>
      </w:divBdr>
    </w:div>
    <w:div w:id="516122983">
      <w:bodyDiv w:val="1"/>
      <w:marLeft w:val="0"/>
      <w:marRight w:val="0"/>
      <w:marTop w:val="0"/>
      <w:marBottom w:val="0"/>
      <w:divBdr>
        <w:top w:val="none" w:sz="0" w:space="0" w:color="auto"/>
        <w:left w:val="none" w:sz="0" w:space="0" w:color="auto"/>
        <w:bottom w:val="none" w:sz="0" w:space="0" w:color="auto"/>
        <w:right w:val="none" w:sz="0" w:space="0" w:color="auto"/>
      </w:divBdr>
    </w:div>
    <w:div w:id="533887625">
      <w:bodyDiv w:val="1"/>
      <w:marLeft w:val="0"/>
      <w:marRight w:val="0"/>
      <w:marTop w:val="0"/>
      <w:marBottom w:val="0"/>
      <w:divBdr>
        <w:top w:val="none" w:sz="0" w:space="0" w:color="auto"/>
        <w:left w:val="none" w:sz="0" w:space="0" w:color="auto"/>
        <w:bottom w:val="none" w:sz="0" w:space="0" w:color="auto"/>
        <w:right w:val="none" w:sz="0" w:space="0" w:color="auto"/>
      </w:divBdr>
    </w:div>
    <w:div w:id="546798493">
      <w:bodyDiv w:val="1"/>
      <w:marLeft w:val="0"/>
      <w:marRight w:val="0"/>
      <w:marTop w:val="0"/>
      <w:marBottom w:val="0"/>
      <w:divBdr>
        <w:top w:val="none" w:sz="0" w:space="0" w:color="auto"/>
        <w:left w:val="none" w:sz="0" w:space="0" w:color="auto"/>
        <w:bottom w:val="none" w:sz="0" w:space="0" w:color="auto"/>
        <w:right w:val="none" w:sz="0" w:space="0" w:color="auto"/>
      </w:divBdr>
    </w:div>
    <w:div w:id="548152628">
      <w:bodyDiv w:val="1"/>
      <w:marLeft w:val="0"/>
      <w:marRight w:val="0"/>
      <w:marTop w:val="0"/>
      <w:marBottom w:val="0"/>
      <w:divBdr>
        <w:top w:val="none" w:sz="0" w:space="0" w:color="auto"/>
        <w:left w:val="none" w:sz="0" w:space="0" w:color="auto"/>
        <w:bottom w:val="none" w:sz="0" w:space="0" w:color="auto"/>
        <w:right w:val="none" w:sz="0" w:space="0" w:color="auto"/>
      </w:divBdr>
    </w:div>
    <w:div w:id="556937387">
      <w:bodyDiv w:val="1"/>
      <w:marLeft w:val="0"/>
      <w:marRight w:val="0"/>
      <w:marTop w:val="0"/>
      <w:marBottom w:val="0"/>
      <w:divBdr>
        <w:top w:val="none" w:sz="0" w:space="0" w:color="auto"/>
        <w:left w:val="none" w:sz="0" w:space="0" w:color="auto"/>
        <w:bottom w:val="none" w:sz="0" w:space="0" w:color="auto"/>
        <w:right w:val="none" w:sz="0" w:space="0" w:color="auto"/>
      </w:divBdr>
    </w:div>
    <w:div w:id="562453099">
      <w:bodyDiv w:val="1"/>
      <w:marLeft w:val="0"/>
      <w:marRight w:val="0"/>
      <w:marTop w:val="0"/>
      <w:marBottom w:val="0"/>
      <w:divBdr>
        <w:top w:val="none" w:sz="0" w:space="0" w:color="auto"/>
        <w:left w:val="none" w:sz="0" w:space="0" w:color="auto"/>
        <w:bottom w:val="none" w:sz="0" w:space="0" w:color="auto"/>
        <w:right w:val="none" w:sz="0" w:space="0" w:color="auto"/>
      </w:divBdr>
    </w:div>
    <w:div w:id="592512315">
      <w:bodyDiv w:val="1"/>
      <w:marLeft w:val="0"/>
      <w:marRight w:val="0"/>
      <w:marTop w:val="0"/>
      <w:marBottom w:val="0"/>
      <w:divBdr>
        <w:top w:val="none" w:sz="0" w:space="0" w:color="auto"/>
        <w:left w:val="none" w:sz="0" w:space="0" w:color="auto"/>
        <w:bottom w:val="none" w:sz="0" w:space="0" w:color="auto"/>
        <w:right w:val="none" w:sz="0" w:space="0" w:color="auto"/>
      </w:divBdr>
    </w:div>
    <w:div w:id="617643894">
      <w:bodyDiv w:val="1"/>
      <w:marLeft w:val="0"/>
      <w:marRight w:val="0"/>
      <w:marTop w:val="0"/>
      <w:marBottom w:val="0"/>
      <w:divBdr>
        <w:top w:val="none" w:sz="0" w:space="0" w:color="auto"/>
        <w:left w:val="none" w:sz="0" w:space="0" w:color="auto"/>
        <w:bottom w:val="none" w:sz="0" w:space="0" w:color="auto"/>
        <w:right w:val="none" w:sz="0" w:space="0" w:color="auto"/>
      </w:divBdr>
    </w:div>
    <w:div w:id="688677428">
      <w:bodyDiv w:val="1"/>
      <w:marLeft w:val="0"/>
      <w:marRight w:val="0"/>
      <w:marTop w:val="0"/>
      <w:marBottom w:val="0"/>
      <w:divBdr>
        <w:top w:val="none" w:sz="0" w:space="0" w:color="auto"/>
        <w:left w:val="none" w:sz="0" w:space="0" w:color="auto"/>
        <w:bottom w:val="none" w:sz="0" w:space="0" w:color="auto"/>
        <w:right w:val="none" w:sz="0" w:space="0" w:color="auto"/>
      </w:divBdr>
    </w:div>
    <w:div w:id="695351807">
      <w:bodyDiv w:val="1"/>
      <w:marLeft w:val="0"/>
      <w:marRight w:val="0"/>
      <w:marTop w:val="0"/>
      <w:marBottom w:val="0"/>
      <w:divBdr>
        <w:top w:val="none" w:sz="0" w:space="0" w:color="auto"/>
        <w:left w:val="none" w:sz="0" w:space="0" w:color="auto"/>
        <w:bottom w:val="none" w:sz="0" w:space="0" w:color="auto"/>
        <w:right w:val="none" w:sz="0" w:space="0" w:color="auto"/>
      </w:divBdr>
    </w:div>
    <w:div w:id="704020168">
      <w:bodyDiv w:val="1"/>
      <w:marLeft w:val="0"/>
      <w:marRight w:val="0"/>
      <w:marTop w:val="0"/>
      <w:marBottom w:val="0"/>
      <w:divBdr>
        <w:top w:val="none" w:sz="0" w:space="0" w:color="auto"/>
        <w:left w:val="none" w:sz="0" w:space="0" w:color="auto"/>
        <w:bottom w:val="none" w:sz="0" w:space="0" w:color="auto"/>
        <w:right w:val="none" w:sz="0" w:space="0" w:color="auto"/>
      </w:divBdr>
    </w:div>
    <w:div w:id="716318074">
      <w:bodyDiv w:val="1"/>
      <w:marLeft w:val="0"/>
      <w:marRight w:val="0"/>
      <w:marTop w:val="0"/>
      <w:marBottom w:val="0"/>
      <w:divBdr>
        <w:top w:val="none" w:sz="0" w:space="0" w:color="auto"/>
        <w:left w:val="none" w:sz="0" w:space="0" w:color="auto"/>
        <w:bottom w:val="none" w:sz="0" w:space="0" w:color="auto"/>
        <w:right w:val="none" w:sz="0" w:space="0" w:color="auto"/>
      </w:divBdr>
    </w:div>
    <w:div w:id="733503666">
      <w:bodyDiv w:val="1"/>
      <w:marLeft w:val="0"/>
      <w:marRight w:val="0"/>
      <w:marTop w:val="0"/>
      <w:marBottom w:val="0"/>
      <w:divBdr>
        <w:top w:val="none" w:sz="0" w:space="0" w:color="auto"/>
        <w:left w:val="none" w:sz="0" w:space="0" w:color="auto"/>
        <w:bottom w:val="none" w:sz="0" w:space="0" w:color="auto"/>
        <w:right w:val="none" w:sz="0" w:space="0" w:color="auto"/>
      </w:divBdr>
    </w:div>
    <w:div w:id="740710680">
      <w:bodyDiv w:val="1"/>
      <w:marLeft w:val="0"/>
      <w:marRight w:val="0"/>
      <w:marTop w:val="0"/>
      <w:marBottom w:val="0"/>
      <w:divBdr>
        <w:top w:val="none" w:sz="0" w:space="0" w:color="auto"/>
        <w:left w:val="none" w:sz="0" w:space="0" w:color="auto"/>
        <w:bottom w:val="none" w:sz="0" w:space="0" w:color="auto"/>
        <w:right w:val="none" w:sz="0" w:space="0" w:color="auto"/>
      </w:divBdr>
    </w:div>
    <w:div w:id="812605976">
      <w:bodyDiv w:val="1"/>
      <w:marLeft w:val="0"/>
      <w:marRight w:val="0"/>
      <w:marTop w:val="0"/>
      <w:marBottom w:val="0"/>
      <w:divBdr>
        <w:top w:val="none" w:sz="0" w:space="0" w:color="auto"/>
        <w:left w:val="none" w:sz="0" w:space="0" w:color="auto"/>
        <w:bottom w:val="none" w:sz="0" w:space="0" w:color="auto"/>
        <w:right w:val="none" w:sz="0" w:space="0" w:color="auto"/>
      </w:divBdr>
    </w:div>
    <w:div w:id="868565438">
      <w:bodyDiv w:val="1"/>
      <w:marLeft w:val="0"/>
      <w:marRight w:val="0"/>
      <w:marTop w:val="0"/>
      <w:marBottom w:val="0"/>
      <w:divBdr>
        <w:top w:val="none" w:sz="0" w:space="0" w:color="auto"/>
        <w:left w:val="none" w:sz="0" w:space="0" w:color="auto"/>
        <w:bottom w:val="none" w:sz="0" w:space="0" w:color="auto"/>
        <w:right w:val="none" w:sz="0" w:space="0" w:color="auto"/>
      </w:divBdr>
    </w:div>
    <w:div w:id="869607361">
      <w:bodyDiv w:val="1"/>
      <w:marLeft w:val="0"/>
      <w:marRight w:val="0"/>
      <w:marTop w:val="0"/>
      <w:marBottom w:val="0"/>
      <w:divBdr>
        <w:top w:val="none" w:sz="0" w:space="0" w:color="auto"/>
        <w:left w:val="none" w:sz="0" w:space="0" w:color="auto"/>
        <w:bottom w:val="none" w:sz="0" w:space="0" w:color="auto"/>
        <w:right w:val="none" w:sz="0" w:space="0" w:color="auto"/>
      </w:divBdr>
    </w:div>
    <w:div w:id="896432728">
      <w:bodyDiv w:val="1"/>
      <w:marLeft w:val="0"/>
      <w:marRight w:val="0"/>
      <w:marTop w:val="0"/>
      <w:marBottom w:val="0"/>
      <w:divBdr>
        <w:top w:val="none" w:sz="0" w:space="0" w:color="auto"/>
        <w:left w:val="none" w:sz="0" w:space="0" w:color="auto"/>
        <w:bottom w:val="none" w:sz="0" w:space="0" w:color="auto"/>
        <w:right w:val="none" w:sz="0" w:space="0" w:color="auto"/>
      </w:divBdr>
    </w:div>
    <w:div w:id="1002045556">
      <w:bodyDiv w:val="1"/>
      <w:marLeft w:val="0"/>
      <w:marRight w:val="0"/>
      <w:marTop w:val="0"/>
      <w:marBottom w:val="0"/>
      <w:divBdr>
        <w:top w:val="none" w:sz="0" w:space="0" w:color="auto"/>
        <w:left w:val="none" w:sz="0" w:space="0" w:color="auto"/>
        <w:bottom w:val="none" w:sz="0" w:space="0" w:color="auto"/>
        <w:right w:val="none" w:sz="0" w:space="0" w:color="auto"/>
      </w:divBdr>
    </w:div>
    <w:div w:id="1189872880">
      <w:bodyDiv w:val="1"/>
      <w:marLeft w:val="0"/>
      <w:marRight w:val="0"/>
      <w:marTop w:val="0"/>
      <w:marBottom w:val="0"/>
      <w:divBdr>
        <w:top w:val="none" w:sz="0" w:space="0" w:color="auto"/>
        <w:left w:val="none" w:sz="0" w:space="0" w:color="auto"/>
        <w:bottom w:val="none" w:sz="0" w:space="0" w:color="auto"/>
        <w:right w:val="none" w:sz="0" w:space="0" w:color="auto"/>
      </w:divBdr>
    </w:div>
    <w:div w:id="1199658045">
      <w:bodyDiv w:val="1"/>
      <w:marLeft w:val="0"/>
      <w:marRight w:val="0"/>
      <w:marTop w:val="0"/>
      <w:marBottom w:val="0"/>
      <w:divBdr>
        <w:top w:val="none" w:sz="0" w:space="0" w:color="auto"/>
        <w:left w:val="none" w:sz="0" w:space="0" w:color="auto"/>
        <w:bottom w:val="none" w:sz="0" w:space="0" w:color="auto"/>
        <w:right w:val="none" w:sz="0" w:space="0" w:color="auto"/>
      </w:divBdr>
    </w:div>
    <w:div w:id="1202086362">
      <w:bodyDiv w:val="1"/>
      <w:marLeft w:val="0"/>
      <w:marRight w:val="0"/>
      <w:marTop w:val="0"/>
      <w:marBottom w:val="0"/>
      <w:divBdr>
        <w:top w:val="none" w:sz="0" w:space="0" w:color="auto"/>
        <w:left w:val="none" w:sz="0" w:space="0" w:color="auto"/>
        <w:bottom w:val="none" w:sz="0" w:space="0" w:color="auto"/>
        <w:right w:val="none" w:sz="0" w:space="0" w:color="auto"/>
      </w:divBdr>
    </w:div>
    <w:div w:id="1225945037">
      <w:bodyDiv w:val="1"/>
      <w:marLeft w:val="0"/>
      <w:marRight w:val="0"/>
      <w:marTop w:val="0"/>
      <w:marBottom w:val="0"/>
      <w:divBdr>
        <w:top w:val="none" w:sz="0" w:space="0" w:color="auto"/>
        <w:left w:val="none" w:sz="0" w:space="0" w:color="auto"/>
        <w:bottom w:val="none" w:sz="0" w:space="0" w:color="auto"/>
        <w:right w:val="none" w:sz="0" w:space="0" w:color="auto"/>
      </w:divBdr>
    </w:div>
    <w:div w:id="1228030150">
      <w:bodyDiv w:val="1"/>
      <w:marLeft w:val="0"/>
      <w:marRight w:val="0"/>
      <w:marTop w:val="0"/>
      <w:marBottom w:val="0"/>
      <w:divBdr>
        <w:top w:val="none" w:sz="0" w:space="0" w:color="auto"/>
        <w:left w:val="none" w:sz="0" w:space="0" w:color="auto"/>
        <w:bottom w:val="none" w:sz="0" w:space="0" w:color="auto"/>
        <w:right w:val="none" w:sz="0" w:space="0" w:color="auto"/>
      </w:divBdr>
    </w:div>
    <w:div w:id="1228416184">
      <w:bodyDiv w:val="1"/>
      <w:marLeft w:val="0"/>
      <w:marRight w:val="0"/>
      <w:marTop w:val="0"/>
      <w:marBottom w:val="0"/>
      <w:divBdr>
        <w:top w:val="none" w:sz="0" w:space="0" w:color="auto"/>
        <w:left w:val="none" w:sz="0" w:space="0" w:color="auto"/>
        <w:bottom w:val="none" w:sz="0" w:space="0" w:color="auto"/>
        <w:right w:val="none" w:sz="0" w:space="0" w:color="auto"/>
      </w:divBdr>
    </w:div>
    <w:div w:id="1322192455">
      <w:bodyDiv w:val="1"/>
      <w:marLeft w:val="0"/>
      <w:marRight w:val="0"/>
      <w:marTop w:val="0"/>
      <w:marBottom w:val="0"/>
      <w:divBdr>
        <w:top w:val="none" w:sz="0" w:space="0" w:color="auto"/>
        <w:left w:val="none" w:sz="0" w:space="0" w:color="auto"/>
        <w:bottom w:val="none" w:sz="0" w:space="0" w:color="auto"/>
        <w:right w:val="none" w:sz="0" w:space="0" w:color="auto"/>
      </w:divBdr>
    </w:div>
    <w:div w:id="1348168823">
      <w:bodyDiv w:val="1"/>
      <w:marLeft w:val="0"/>
      <w:marRight w:val="0"/>
      <w:marTop w:val="0"/>
      <w:marBottom w:val="0"/>
      <w:divBdr>
        <w:top w:val="none" w:sz="0" w:space="0" w:color="auto"/>
        <w:left w:val="none" w:sz="0" w:space="0" w:color="auto"/>
        <w:bottom w:val="none" w:sz="0" w:space="0" w:color="auto"/>
        <w:right w:val="none" w:sz="0" w:space="0" w:color="auto"/>
      </w:divBdr>
    </w:div>
    <w:div w:id="1350060042">
      <w:bodyDiv w:val="1"/>
      <w:marLeft w:val="0"/>
      <w:marRight w:val="0"/>
      <w:marTop w:val="0"/>
      <w:marBottom w:val="0"/>
      <w:divBdr>
        <w:top w:val="none" w:sz="0" w:space="0" w:color="auto"/>
        <w:left w:val="none" w:sz="0" w:space="0" w:color="auto"/>
        <w:bottom w:val="none" w:sz="0" w:space="0" w:color="auto"/>
        <w:right w:val="none" w:sz="0" w:space="0" w:color="auto"/>
      </w:divBdr>
    </w:div>
    <w:div w:id="1350794704">
      <w:bodyDiv w:val="1"/>
      <w:marLeft w:val="0"/>
      <w:marRight w:val="0"/>
      <w:marTop w:val="0"/>
      <w:marBottom w:val="0"/>
      <w:divBdr>
        <w:top w:val="none" w:sz="0" w:space="0" w:color="auto"/>
        <w:left w:val="none" w:sz="0" w:space="0" w:color="auto"/>
        <w:bottom w:val="none" w:sz="0" w:space="0" w:color="auto"/>
        <w:right w:val="none" w:sz="0" w:space="0" w:color="auto"/>
      </w:divBdr>
    </w:div>
    <w:div w:id="1377465101">
      <w:bodyDiv w:val="1"/>
      <w:marLeft w:val="0"/>
      <w:marRight w:val="0"/>
      <w:marTop w:val="0"/>
      <w:marBottom w:val="0"/>
      <w:divBdr>
        <w:top w:val="none" w:sz="0" w:space="0" w:color="auto"/>
        <w:left w:val="none" w:sz="0" w:space="0" w:color="auto"/>
        <w:bottom w:val="none" w:sz="0" w:space="0" w:color="auto"/>
        <w:right w:val="none" w:sz="0" w:space="0" w:color="auto"/>
      </w:divBdr>
    </w:div>
    <w:div w:id="1380976143">
      <w:bodyDiv w:val="1"/>
      <w:marLeft w:val="0"/>
      <w:marRight w:val="0"/>
      <w:marTop w:val="0"/>
      <w:marBottom w:val="0"/>
      <w:divBdr>
        <w:top w:val="none" w:sz="0" w:space="0" w:color="auto"/>
        <w:left w:val="none" w:sz="0" w:space="0" w:color="auto"/>
        <w:bottom w:val="none" w:sz="0" w:space="0" w:color="auto"/>
        <w:right w:val="none" w:sz="0" w:space="0" w:color="auto"/>
      </w:divBdr>
    </w:div>
    <w:div w:id="1419910618">
      <w:bodyDiv w:val="1"/>
      <w:marLeft w:val="0"/>
      <w:marRight w:val="0"/>
      <w:marTop w:val="0"/>
      <w:marBottom w:val="0"/>
      <w:divBdr>
        <w:top w:val="none" w:sz="0" w:space="0" w:color="auto"/>
        <w:left w:val="none" w:sz="0" w:space="0" w:color="auto"/>
        <w:bottom w:val="none" w:sz="0" w:space="0" w:color="auto"/>
        <w:right w:val="none" w:sz="0" w:space="0" w:color="auto"/>
      </w:divBdr>
    </w:div>
    <w:div w:id="1450246806">
      <w:bodyDiv w:val="1"/>
      <w:marLeft w:val="0"/>
      <w:marRight w:val="0"/>
      <w:marTop w:val="0"/>
      <w:marBottom w:val="0"/>
      <w:divBdr>
        <w:top w:val="none" w:sz="0" w:space="0" w:color="auto"/>
        <w:left w:val="none" w:sz="0" w:space="0" w:color="auto"/>
        <w:bottom w:val="none" w:sz="0" w:space="0" w:color="auto"/>
        <w:right w:val="none" w:sz="0" w:space="0" w:color="auto"/>
      </w:divBdr>
    </w:div>
    <w:div w:id="1498497467">
      <w:bodyDiv w:val="1"/>
      <w:marLeft w:val="0"/>
      <w:marRight w:val="0"/>
      <w:marTop w:val="0"/>
      <w:marBottom w:val="0"/>
      <w:divBdr>
        <w:top w:val="none" w:sz="0" w:space="0" w:color="auto"/>
        <w:left w:val="none" w:sz="0" w:space="0" w:color="auto"/>
        <w:bottom w:val="none" w:sz="0" w:space="0" w:color="auto"/>
        <w:right w:val="none" w:sz="0" w:space="0" w:color="auto"/>
      </w:divBdr>
    </w:div>
    <w:div w:id="1517186952">
      <w:bodyDiv w:val="1"/>
      <w:marLeft w:val="0"/>
      <w:marRight w:val="0"/>
      <w:marTop w:val="0"/>
      <w:marBottom w:val="0"/>
      <w:divBdr>
        <w:top w:val="none" w:sz="0" w:space="0" w:color="auto"/>
        <w:left w:val="none" w:sz="0" w:space="0" w:color="auto"/>
        <w:bottom w:val="none" w:sz="0" w:space="0" w:color="auto"/>
        <w:right w:val="none" w:sz="0" w:space="0" w:color="auto"/>
      </w:divBdr>
    </w:div>
    <w:div w:id="1517648027">
      <w:bodyDiv w:val="1"/>
      <w:marLeft w:val="0"/>
      <w:marRight w:val="0"/>
      <w:marTop w:val="0"/>
      <w:marBottom w:val="0"/>
      <w:divBdr>
        <w:top w:val="none" w:sz="0" w:space="0" w:color="auto"/>
        <w:left w:val="none" w:sz="0" w:space="0" w:color="auto"/>
        <w:bottom w:val="none" w:sz="0" w:space="0" w:color="auto"/>
        <w:right w:val="none" w:sz="0" w:space="0" w:color="auto"/>
      </w:divBdr>
    </w:div>
    <w:div w:id="1521436382">
      <w:bodyDiv w:val="1"/>
      <w:marLeft w:val="0"/>
      <w:marRight w:val="0"/>
      <w:marTop w:val="0"/>
      <w:marBottom w:val="0"/>
      <w:divBdr>
        <w:top w:val="none" w:sz="0" w:space="0" w:color="auto"/>
        <w:left w:val="none" w:sz="0" w:space="0" w:color="auto"/>
        <w:bottom w:val="none" w:sz="0" w:space="0" w:color="auto"/>
        <w:right w:val="none" w:sz="0" w:space="0" w:color="auto"/>
      </w:divBdr>
    </w:div>
    <w:div w:id="1622569302">
      <w:bodyDiv w:val="1"/>
      <w:marLeft w:val="0"/>
      <w:marRight w:val="0"/>
      <w:marTop w:val="0"/>
      <w:marBottom w:val="0"/>
      <w:divBdr>
        <w:top w:val="none" w:sz="0" w:space="0" w:color="auto"/>
        <w:left w:val="none" w:sz="0" w:space="0" w:color="auto"/>
        <w:bottom w:val="none" w:sz="0" w:space="0" w:color="auto"/>
        <w:right w:val="none" w:sz="0" w:space="0" w:color="auto"/>
      </w:divBdr>
    </w:div>
    <w:div w:id="1634286381">
      <w:bodyDiv w:val="1"/>
      <w:marLeft w:val="0"/>
      <w:marRight w:val="0"/>
      <w:marTop w:val="0"/>
      <w:marBottom w:val="0"/>
      <w:divBdr>
        <w:top w:val="none" w:sz="0" w:space="0" w:color="auto"/>
        <w:left w:val="none" w:sz="0" w:space="0" w:color="auto"/>
        <w:bottom w:val="none" w:sz="0" w:space="0" w:color="auto"/>
        <w:right w:val="none" w:sz="0" w:space="0" w:color="auto"/>
      </w:divBdr>
    </w:div>
    <w:div w:id="1636719921">
      <w:bodyDiv w:val="1"/>
      <w:marLeft w:val="0"/>
      <w:marRight w:val="0"/>
      <w:marTop w:val="0"/>
      <w:marBottom w:val="0"/>
      <w:divBdr>
        <w:top w:val="none" w:sz="0" w:space="0" w:color="auto"/>
        <w:left w:val="none" w:sz="0" w:space="0" w:color="auto"/>
        <w:bottom w:val="none" w:sz="0" w:space="0" w:color="auto"/>
        <w:right w:val="none" w:sz="0" w:space="0" w:color="auto"/>
      </w:divBdr>
    </w:div>
    <w:div w:id="1641575966">
      <w:bodyDiv w:val="1"/>
      <w:marLeft w:val="0"/>
      <w:marRight w:val="0"/>
      <w:marTop w:val="0"/>
      <w:marBottom w:val="0"/>
      <w:divBdr>
        <w:top w:val="none" w:sz="0" w:space="0" w:color="auto"/>
        <w:left w:val="none" w:sz="0" w:space="0" w:color="auto"/>
        <w:bottom w:val="none" w:sz="0" w:space="0" w:color="auto"/>
        <w:right w:val="none" w:sz="0" w:space="0" w:color="auto"/>
      </w:divBdr>
    </w:div>
    <w:div w:id="1653753575">
      <w:bodyDiv w:val="1"/>
      <w:marLeft w:val="0"/>
      <w:marRight w:val="0"/>
      <w:marTop w:val="0"/>
      <w:marBottom w:val="0"/>
      <w:divBdr>
        <w:top w:val="none" w:sz="0" w:space="0" w:color="auto"/>
        <w:left w:val="none" w:sz="0" w:space="0" w:color="auto"/>
        <w:bottom w:val="none" w:sz="0" w:space="0" w:color="auto"/>
        <w:right w:val="none" w:sz="0" w:space="0" w:color="auto"/>
      </w:divBdr>
    </w:div>
    <w:div w:id="1666981468">
      <w:bodyDiv w:val="1"/>
      <w:marLeft w:val="0"/>
      <w:marRight w:val="0"/>
      <w:marTop w:val="0"/>
      <w:marBottom w:val="0"/>
      <w:divBdr>
        <w:top w:val="none" w:sz="0" w:space="0" w:color="auto"/>
        <w:left w:val="none" w:sz="0" w:space="0" w:color="auto"/>
        <w:bottom w:val="none" w:sz="0" w:space="0" w:color="auto"/>
        <w:right w:val="none" w:sz="0" w:space="0" w:color="auto"/>
      </w:divBdr>
    </w:div>
    <w:div w:id="1670524894">
      <w:bodyDiv w:val="1"/>
      <w:marLeft w:val="0"/>
      <w:marRight w:val="0"/>
      <w:marTop w:val="0"/>
      <w:marBottom w:val="0"/>
      <w:divBdr>
        <w:top w:val="none" w:sz="0" w:space="0" w:color="auto"/>
        <w:left w:val="none" w:sz="0" w:space="0" w:color="auto"/>
        <w:bottom w:val="none" w:sz="0" w:space="0" w:color="auto"/>
        <w:right w:val="none" w:sz="0" w:space="0" w:color="auto"/>
      </w:divBdr>
    </w:div>
    <w:div w:id="1684699290">
      <w:bodyDiv w:val="1"/>
      <w:marLeft w:val="0"/>
      <w:marRight w:val="0"/>
      <w:marTop w:val="0"/>
      <w:marBottom w:val="0"/>
      <w:divBdr>
        <w:top w:val="none" w:sz="0" w:space="0" w:color="auto"/>
        <w:left w:val="none" w:sz="0" w:space="0" w:color="auto"/>
        <w:bottom w:val="none" w:sz="0" w:space="0" w:color="auto"/>
        <w:right w:val="none" w:sz="0" w:space="0" w:color="auto"/>
      </w:divBdr>
    </w:div>
    <w:div w:id="1686245375">
      <w:bodyDiv w:val="1"/>
      <w:marLeft w:val="0"/>
      <w:marRight w:val="0"/>
      <w:marTop w:val="0"/>
      <w:marBottom w:val="0"/>
      <w:divBdr>
        <w:top w:val="none" w:sz="0" w:space="0" w:color="auto"/>
        <w:left w:val="none" w:sz="0" w:space="0" w:color="auto"/>
        <w:bottom w:val="none" w:sz="0" w:space="0" w:color="auto"/>
        <w:right w:val="none" w:sz="0" w:space="0" w:color="auto"/>
      </w:divBdr>
    </w:div>
    <w:div w:id="1693340886">
      <w:bodyDiv w:val="1"/>
      <w:marLeft w:val="0"/>
      <w:marRight w:val="0"/>
      <w:marTop w:val="0"/>
      <w:marBottom w:val="0"/>
      <w:divBdr>
        <w:top w:val="none" w:sz="0" w:space="0" w:color="auto"/>
        <w:left w:val="none" w:sz="0" w:space="0" w:color="auto"/>
        <w:bottom w:val="none" w:sz="0" w:space="0" w:color="auto"/>
        <w:right w:val="none" w:sz="0" w:space="0" w:color="auto"/>
      </w:divBdr>
    </w:div>
    <w:div w:id="1704741925">
      <w:bodyDiv w:val="1"/>
      <w:marLeft w:val="0"/>
      <w:marRight w:val="0"/>
      <w:marTop w:val="0"/>
      <w:marBottom w:val="0"/>
      <w:divBdr>
        <w:top w:val="none" w:sz="0" w:space="0" w:color="auto"/>
        <w:left w:val="none" w:sz="0" w:space="0" w:color="auto"/>
        <w:bottom w:val="none" w:sz="0" w:space="0" w:color="auto"/>
        <w:right w:val="none" w:sz="0" w:space="0" w:color="auto"/>
      </w:divBdr>
    </w:div>
    <w:div w:id="1712149522">
      <w:bodyDiv w:val="1"/>
      <w:marLeft w:val="0"/>
      <w:marRight w:val="0"/>
      <w:marTop w:val="0"/>
      <w:marBottom w:val="0"/>
      <w:divBdr>
        <w:top w:val="none" w:sz="0" w:space="0" w:color="auto"/>
        <w:left w:val="none" w:sz="0" w:space="0" w:color="auto"/>
        <w:bottom w:val="none" w:sz="0" w:space="0" w:color="auto"/>
        <w:right w:val="none" w:sz="0" w:space="0" w:color="auto"/>
      </w:divBdr>
    </w:div>
    <w:div w:id="1763336502">
      <w:bodyDiv w:val="1"/>
      <w:marLeft w:val="0"/>
      <w:marRight w:val="0"/>
      <w:marTop w:val="0"/>
      <w:marBottom w:val="0"/>
      <w:divBdr>
        <w:top w:val="none" w:sz="0" w:space="0" w:color="auto"/>
        <w:left w:val="none" w:sz="0" w:space="0" w:color="auto"/>
        <w:bottom w:val="none" w:sz="0" w:space="0" w:color="auto"/>
        <w:right w:val="none" w:sz="0" w:space="0" w:color="auto"/>
      </w:divBdr>
    </w:div>
    <w:div w:id="1780905108">
      <w:bodyDiv w:val="1"/>
      <w:marLeft w:val="0"/>
      <w:marRight w:val="0"/>
      <w:marTop w:val="0"/>
      <w:marBottom w:val="0"/>
      <w:divBdr>
        <w:top w:val="none" w:sz="0" w:space="0" w:color="auto"/>
        <w:left w:val="none" w:sz="0" w:space="0" w:color="auto"/>
        <w:bottom w:val="none" w:sz="0" w:space="0" w:color="auto"/>
        <w:right w:val="none" w:sz="0" w:space="0" w:color="auto"/>
      </w:divBdr>
    </w:div>
    <w:div w:id="1791969075">
      <w:bodyDiv w:val="1"/>
      <w:marLeft w:val="0"/>
      <w:marRight w:val="0"/>
      <w:marTop w:val="0"/>
      <w:marBottom w:val="0"/>
      <w:divBdr>
        <w:top w:val="none" w:sz="0" w:space="0" w:color="auto"/>
        <w:left w:val="none" w:sz="0" w:space="0" w:color="auto"/>
        <w:bottom w:val="none" w:sz="0" w:space="0" w:color="auto"/>
        <w:right w:val="none" w:sz="0" w:space="0" w:color="auto"/>
      </w:divBdr>
    </w:div>
    <w:div w:id="1792435051">
      <w:bodyDiv w:val="1"/>
      <w:marLeft w:val="0"/>
      <w:marRight w:val="0"/>
      <w:marTop w:val="0"/>
      <w:marBottom w:val="0"/>
      <w:divBdr>
        <w:top w:val="none" w:sz="0" w:space="0" w:color="auto"/>
        <w:left w:val="none" w:sz="0" w:space="0" w:color="auto"/>
        <w:bottom w:val="none" w:sz="0" w:space="0" w:color="auto"/>
        <w:right w:val="none" w:sz="0" w:space="0" w:color="auto"/>
      </w:divBdr>
    </w:div>
    <w:div w:id="1897206686">
      <w:bodyDiv w:val="1"/>
      <w:marLeft w:val="0"/>
      <w:marRight w:val="0"/>
      <w:marTop w:val="0"/>
      <w:marBottom w:val="0"/>
      <w:divBdr>
        <w:top w:val="none" w:sz="0" w:space="0" w:color="auto"/>
        <w:left w:val="none" w:sz="0" w:space="0" w:color="auto"/>
        <w:bottom w:val="none" w:sz="0" w:space="0" w:color="auto"/>
        <w:right w:val="none" w:sz="0" w:space="0" w:color="auto"/>
      </w:divBdr>
    </w:div>
    <w:div w:id="1902859048">
      <w:bodyDiv w:val="1"/>
      <w:marLeft w:val="0"/>
      <w:marRight w:val="0"/>
      <w:marTop w:val="0"/>
      <w:marBottom w:val="0"/>
      <w:divBdr>
        <w:top w:val="none" w:sz="0" w:space="0" w:color="auto"/>
        <w:left w:val="none" w:sz="0" w:space="0" w:color="auto"/>
        <w:bottom w:val="none" w:sz="0" w:space="0" w:color="auto"/>
        <w:right w:val="none" w:sz="0" w:space="0" w:color="auto"/>
      </w:divBdr>
    </w:div>
    <w:div w:id="1907691270">
      <w:bodyDiv w:val="1"/>
      <w:marLeft w:val="0"/>
      <w:marRight w:val="0"/>
      <w:marTop w:val="0"/>
      <w:marBottom w:val="0"/>
      <w:divBdr>
        <w:top w:val="none" w:sz="0" w:space="0" w:color="auto"/>
        <w:left w:val="none" w:sz="0" w:space="0" w:color="auto"/>
        <w:bottom w:val="none" w:sz="0" w:space="0" w:color="auto"/>
        <w:right w:val="none" w:sz="0" w:space="0" w:color="auto"/>
      </w:divBdr>
    </w:div>
    <w:div w:id="1920290984">
      <w:bodyDiv w:val="1"/>
      <w:marLeft w:val="0"/>
      <w:marRight w:val="0"/>
      <w:marTop w:val="0"/>
      <w:marBottom w:val="0"/>
      <w:divBdr>
        <w:top w:val="none" w:sz="0" w:space="0" w:color="auto"/>
        <w:left w:val="none" w:sz="0" w:space="0" w:color="auto"/>
        <w:bottom w:val="none" w:sz="0" w:space="0" w:color="auto"/>
        <w:right w:val="none" w:sz="0" w:space="0" w:color="auto"/>
      </w:divBdr>
    </w:div>
    <w:div w:id="1928419445">
      <w:bodyDiv w:val="1"/>
      <w:marLeft w:val="0"/>
      <w:marRight w:val="0"/>
      <w:marTop w:val="0"/>
      <w:marBottom w:val="0"/>
      <w:divBdr>
        <w:top w:val="none" w:sz="0" w:space="0" w:color="auto"/>
        <w:left w:val="none" w:sz="0" w:space="0" w:color="auto"/>
        <w:bottom w:val="none" w:sz="0" w:space="0" w:color="auto"/>
        <w:right w:val="none" w:sz="0" w:space="0" w:color="auto"/>
      </w:divBdr>
    </w:div>
    <w:div w:id="2009139826">
      <w:bodyDiv w:val="1"/>
      <w:marLeft w:val="0"/>
      <w:marRight w:val="0"/>
      <w:marTop w:val="0"/>
      <w:marBottom w:val="0"/>
      <w:divBdr>
        <w:top w:val="none" w:sz="0" w:space="0" w:color="auto"/>
        <w:left w:val="none" w:sz="0" w:space="0" w:color="auto"/>
        <w:bottom w:val="none" w:sz="0" w:space="0" w:color="auto"/>
        <w:right w:val="none" w:sz="0" w:space="0" w:color="auto"/>
      </w:divBdr>
    </w:div>
    <w:div w:id="2049986422">
      <w:bodyDiv w:val="1"/>
      <w:marLeft w:val="0"/>
      <w:marRight w:val="0"/>
      <w:marTop w:val="0"/>
      <w:marBottom w:val="0"/>
      <w:divBdr>
        <w:top w:val="none" w:sz="0" w:space="0" w:color="auto"/>
        <w:left w:val="none" w:sz="0" w:space="0" w:color="auto"/>
        <w:bottom w:val="none" w:sz="0" w:space="0" w:color="auto"/>
        <w:right w:val="none" w:sz="0" w:space="0" w:color="auto"/>
      </w:divBdr>
    </w:div>
    <w:div w:id="2051608877">
      <w:bodyDiv w:val="1"/>
      <w:marLeft w:val="0"/>
      <w:marRight w:val="0"/>
      <w:marTop w:val="0"/>
      <w:marBottom w:val="0"/>
      <w:divBdr>
        <w:top w:val="none" w:sz="0" w:space="0" w:color="auto"/>
        <w:left w:val="none" w:sz="0" w:space="0" w:color="auto"/>
        <w:bottom w:val="none" w:sz="0" w:space="0" w:color="auto"/>
        <w:right w:val="none" w:sz="0" w:space="0" w:color="auto"/>
      </w:divBdr>
    </w:div>
    <w:div w:id="2064137026">
      <w:bodyDiv w:val="1"/>
      <w:marLeft w:val="0"/>
      <w:marRight w:val="0"/>
      <w:marTop w:val="0"/>
      <w:marBottom w:val="0"/>
      <w:divBdr>
        <w:top w:val="none" w:sz="0" w:space="0" w:color="auto"/>
        <w:left w:val="none" w:sz="0" w:space="0" w:color="auto"/>
        <w:bottom w:val="none" w:sz="0" w:space="0" w:color="auto"/>
        <w:right w:val="none" w:sz="0" w:space="0" w:color="auto"/>
      </w:divBdr>
    </w:div>
    <w:div w:id="2117367740">
      <w:bodyDiv w:val="1"/>
      <w:marLeft w:val="0"/>
      <w:marRight w:val="0"/>
      <w:marTop w:val="0"/>
      <w:marBottom w:val="0"/>
      <w:divBdr>
        <w:top w:val="none" w:sz="0" w:space="0" w:color="auto"/>
        <w:left w:val="none" w:sz="0" w:space="0" w:color="auto"/>
        <w:bottom w:val="none" w:sz="0" w:space="0" w:color="auto"/>
        <w:right w:val="none" w:sz="0" w:space="0" w:color="auto"/>
      </w:divBdr>
    </w:div>
    <w:div w:id="2117677819">
      <w:bodyDiv w:val="1"/>
      <w:marLeft w:val="0"/>
      <w:marRight w:val="0"/>
      <w:marTop w:val="0"/>
      <w:marBottom w:val="0"/>
      <w:divBdr>
        <w:top w:val="none" w:sz="0" w:space="0" w:color="auto"/>
        <w:left w:val="none" w:sz="0" w:space="0" w:color="auto"/>
        <w:bottom w:val="none" w:sz="0" w:space="0" w:color="auto"/>
        <w:right w:val="none" w:sz="0" w:space="0" w:color="auto"/>
      </w:divBdr>
    </w:div>
    <w:div w:id="2126582928">
      <w:bodyDiv w:val="1"/>
      <w:marLeft w:val="0"/>
      <w:marRight w:val="0"/>
      <w:marTop w:val="0"/>
      <w:marBottom w:val="0"/>
      <w:divBdr>
        <w:top w:val="none" w:sz="0" w:space="0" w:color="auto"/>
        <w:left w:val="none" w:sz="0" w:space="0" w:color="auto"/>
        <w:bottom w:val="none" w:sz="0" w:space="0" w:color="auto"/>
        <w:right w:val="none" w:sz="0" w:space="0" w:color="auto"/>
      </w:divBdr>
    </w:div>
    <w:div w:id="213420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mocratic.southoxon.gov.uk/ieListDocuments.aspx?MId=3529&amp;x=1" TargetMode="External"/><Relationship Id="rId13" Type="http://schemas.openxmlformats.org/officeDocument/2006/relationships/hyperlink" Target="https://democratic.southoxon.gov.uk/mgAi.aspx?ID=20068" TargetMode="External"/><Relationship Id="rId18" Type="http://schemas.openxmlformats.org/officeDocument/2006/relationships/hyperlink" Target="mailto:grants@southandvale.gov.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oxon.gov.uk/south-oxfordshire-district-council/leaders-report/" TargetMode="External"/><Relationship Id="rId17" Type="http://schemas.openxmlformats.org/officeDocument/2006/relationships/hyperlink" Target="https://www.southoxon.gov.uk/south-oxfordshire-district-council/community-support/grants/councillor-community-grants/" TargetMode="External"/><Relationship Id="rId2" Type="http://schemas.openxmlformats.org/officeDocument/2006/relationships/styles" Target="styles.xml"/><Relationship Id="rId16" Type="http://schemas.openxmlformats.org/officeDocument/2006/relationships/hyperlink" Target="https://www.southandvale.gov.uk/joint-local-plan-2041-examinatio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uthoxon.gov.uk/south-oxfordshire-district-council/leaders-report/" TargetMode="External"/><Relationship Id="rId5" Type="http://schemas.openxmlformats.org/officeDocument/2006/relationships/footnotes" Target="footnotes.xml"/><Relationship Id="rId15" Type="http://schemas.openxmlformats.org/officeDocument/2006/relationships/hyperlink" Target="https://www.whitehorsedc.gov.uk/vale-of-white-horse-district-council/the-councils-response-to-the-planning-inspectors-findings-on-the-joint-local-plan/" TargetMode="External"/><Relationship Id="rId10" Type="http://schemas.openxmlformats.org/officeDocument/2006/relationships/hyperlink" Target="https://data.southoxon.gov.uk/ccm/support/Main.jsp?MODULE=ApplicationDetails&amp;REF=P25/S2784/FU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ata.southoxon.gov.uk/ccm/support/Main.jsp?MODULE=ApplicationDetails&amp;REF=P25/S2747/FUL" TargetMode="External"/><Relationship Id="rId14" Type="http://schemas.openxmlformats.org/officeDocument/2006/relationships/hyperlink" Target="https://www.southoxon.gov.uk/south-oxfordshire-district-council/the-councils-response-to-the-planning-inspectors-findings-on-the-joint-local-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3299</Words>
  <Characters>17353</Characters>
  <Application>Microsoft Office Word</Application>
  <DocSecurity>0</DocSecurity>
  <Lines>299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Heritage, Georgina</dc:creator>
  <cp:keywords/>
  <dc:description/>
  <cp:lastModifiedBy>Georgina Heritage</cp:lastModifiedBy>
  <cp:revision>12</cp:revision>
  <dcterms:created xsi:type="dcterms:W3CDTF">2025-11-05T14:39:00Z</dcterms:created>
  <dcterms:modified xsi:type="dcterms:W3CDTF">2025-11-18T14:34:00Z</dcterms:modified>
</cp:coreProperties>
</file>