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D4A1" w14:textId="5768FCC1" w:rsidR="00EC52AD" w:rsidRDefault="0061139B" w:rsidP="002A594C">
      <w:pPr>
        <w:suppressAutoHyphens/>
        <w:spacing w:after="85" w:line="240" w:lineRule="auto"/>
        <w:rPr>
          <w:rFonts w:ascii="Candara" w:eastAsiaTheme="minorEastAsia" w:hAnsi="Candara" w:cstheme="minorHAnsi"/>
          <w:noProof/>
          <w:kern w:val="0"/>
          <w:sz w:val="32"/>
          <w:szCs w:val="32"/>
          <w14:ligatures w14:val="none"/>
        </w:rPr>
      </w:pPr>
      <w:r w:rsidRPr="0061139B">
        <w:rPr>
          <w:rFonts w:ascii="Candara" w:eastAsiaTheme="minorEastAsia" w:hAnsi="Candara" w:cstheme="minorHAnsi"/>
          <w:noProof/>
          <w:kern w:val="0"/>
          <w:sz w:val="32"/>
          <w:szCs w:val="32"/>
          <w14:ligatures w14:val="none"/>
        </w:rPr>
        <mc:AlternateContent>
          <mc:Choice Requires="wps">
            <w:drawing>
              <wp:anchor distT="45720" distB="45720" distL="114300" distR="114300" simplePos="0" relativeHeight="251659264" behindDoc="0" locked="0" layoutInCell="1" allowOverlap="1" wp14:anchorId="4063066B" wp14:editId="0ACAB2D2">
                <wp:simplePos x="0" y="0"/>
                <wp:positionH relativeFrom="column">
                  <wp:posOffset>3606800</wp:posOffset>
                </wp:positionH>
                <wp:positionV relativeFrom="paragraph">
                  <wp:posOffset>6350</wp:posOffset>
                </wp:positionV>
                <wp:extent cx="2317750" cy="18923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892300"/>
                        </a:xfrm>
                        <a:prstGeom prst="rect">
                          <a:avLst/>
                        </a:prstGeom>
                        <a:solidFill>
                          <a:srgbClr val="FFFFFF"/>
                        </a:solidFill>
                        <a:ln w="9525">
                          <a:noFill/>
                          <a:miter lim="800000"/>
                          <a:headEnd/>
                          <a:tailEnd/>
                        </a:ln>
                      </wps:spPr>
                      <wps:txbx>
                        <w:txbxContent>
                          <w:p w14:paraId="46DD7470" w14:textId="71B54C41" w:rsidR="0061139B" w:rsidRDefault="0061139B">
                            <w:r>
                              <w:rPr>
                                <w:rFonts w:cstheme="minorHAnsi"/>
                                <w:b/>
                                <w:bCs/>
                                <w:noProof/>
                              </w:rPr>
                              <w:drawing>
                                <wp:inline distT="0" distB="0" distL="0" distR="0" wp14:anchorId="533B5924" wp14:editId="1FFAEC13">
                                  <wp:extent cx="2125980" cy="1418162"/>
                                  <wp:effectExtent l="0" t="0" r="7620" b="0"/>
                                  <wp:docPr id="919988549" name="Picture 1" descr="A person wearing glasses and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88549" name="Picture 1" descr="A person wearing glasses and a su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5980" cy="141816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63066B" id="_x0000_t202" coordsize="21600,21600" o:spt="202" path="m,l,21600r21600,l21600,xe">
                <v:stroke joinstyle="miter"/>
                <v:path gradientshapeok="t" o:connecttype="rect"/>
              </v:shapetype>
              <v:shape id="Text Box 2" o:spid="_x0000_s1026" type="#_x0000_t202" style="position:absolute;margin-left:284pt;margin-top:.5pt;width:182.5pt;height:1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" stroked="f">
                <v:textbox>
                  <w:txbxContent>
                    <w:p w14:paraId="46DD7470" w14:textId="71B54C41" w:rsidR="0061139B" w:rsidRDefault="0061139B">
                      <w:r>
                        <w:rPr>
                          <w:rFonts w:cstheme="minorHAnsi"/>
                          <w:b/>
                          <w:bCs/>
                          <w:noProof/>
                        </w:rPr>
                        <w:drawing>
                          <wp:inline distT="0" distB="0" distL="0" distR="0" wp14:anchorId="533B5924" wp14:editId="1FFAEC13">
                            <wp:extent cx="2125980" cy="1418162"/>
                            <wp:effectExtent l="0" t="0" r="7620" b="0"/>
                            <wp:docPr id="919988549" name="Picture 1" descr="A person wearing glasses and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88549" name="Picture 1" descr="A person wearing glasses and a su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5980" cy="1418162"/>
                                    </a:xfrm>
                                    <a:prstGeom prst="rect">
                                      <a:avLst/>
                                    </a:prstGeom>
                                  </pic:spPr>
                                </pic:pic>
                              </a:graphicData>
                            </a:graphic>
                          </wp:inline>
                        </w:drawing>
                      </w:r>
                    </w:p>
                  </w:txbxContent>
                </v:textbox>
                <w10:wrap type="square"/>
              </v:shape>
            </w:pict>
          </mc:Fallback>
        </mc:AlternateContent>
      </w:r>
      <w:r w:rsidR="004D7072" w:rsidRPr="00EC52AD">
        <w:rPr>
          <w:rFonts w:eastAsiaTheme="minorEastAsia"/>
          <w:noProof/>
          <w:kern w:val="0"/>
          <w14:ligatures w14:val="none"/>
        </w:rPr>
        <mc:AlternateContent>
          <mc:Choice Requires="wps">
            <w:drawing>
              <wp:inline distT="0" distB="0" distL="0" distR="0" wp14:anchorId="3CE4FE72" wp14:editId="65CCF5DE">
                <wp:extent cx="3295650" cy="1625600"/>
                <wp:effectExtent l="0" t="0" r="0" b="0"/>
                <wp:docPr id="1" name="Text Box 1"/>
                <wp:cNvGraphicFramePr/>
                <a:graphic xmlns:a="http://schemas.openxmlformats.org/drawingml/2006/main">
                  <a:graphicData uri="http://schemas.microsoft.com/office/word/2010/wordprocessingShape">
                    <wps:wsp>
                      <wps:cNvSpPr txBox="1"/>
                      <wps:spPr>
                        <a:xfrm>
                          <a:off x="0" y="0"/>
                          <a:ext cx="3295650" cy="1625600"/>
                        </a:xfrm>
                        <a:prstGeom prst="rect">
                          <a:avLst/>
                        </a:prstGeom>
                        <a:noFill/>
                        <a:ln w="6350">
                          <a:noFill/>
                        </a:ln>
                      </wps:spPr>
                      <wps:txb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5BF752C9" w:rsidR="00EC52AD" w:rsidRPr="00DE26B1" w:rsidRDefault="00A31170" w:rsidP="00EC52AD">
                            <w:pPr>
                              <w:spacing w:after="85" w:line="240" w:lineRule="auto"/>
                              <w:rPr>
                                <w:rFonts w:ascii="Candara" w:hAnsi="Candara" w:cstheme="minorHAnsi"/>
                                <w:noProof/>
                                <w:sz w:val="32"/>
                                <w:szCs w:val="32"/>
                              </w:rPr>
                            </w:pPr>
                            <w:r>
                              <w:rPr>
                                <w:rFonts w:ascii="Candara" w:hAnsi="Candara" w:cstheme="minorHAnsi"/>
                                <w:noProof/>
                                <w:sz w:val="32"/>
                                <w:szCs w:val="32"/>
                              </w:rPr>
                              <w:t xml:space="preserve"> </w:t>
                            </w:r>
                            <w:r w:rsidR="00486754">
                              <w:rPr>
                                <w:rFonts w:ascii="Candara" w:hAnsi="Candara" w:cstheme="minorHAnsi"/>
                                <w:noProof/>
                                <w:sz w:val="32"/>
                                <w:szCs w:val="32"/>
                              </w:rPr>
                              <w:t>6</w:t>
                            </w:r>
                            <w:r w:rsidR="00486754" w:rsidRPr="00486754">
                              <w:rPr>
                                <w:rFonts w:ascii="Candara" w:hAnsi="Candara" w:cstheme="minorHAnsi"/>
                                <w:noProof/>
                                <w:sz w:val="32"/>
                                <w:szCs w:val="32"/>
                                <w:vertAlign w:val="superscript"/>
                              </w:rPr>
                              <w:t>th</w:t>
                            </w:r>
                            <w:r w:rsidR="00486754">
                              <w:rPr>
                                <w:rFonts w:ascii="Candara" w:hAnsi="Candara" w:cstheme="minorHAnsi"/>
                                <w:noProof/>
                                <w:sz w:val="32"/>
                                <w:szCs w:val="32"/>
                              </w:rPr>
                              <w:t xml:space="preserve"> </w:t>
                            </w:r>
                            <w:r w:rsidR="002B56C0">
                              <w:rPr>
                                <w:rFonts w:ascii="Candara" w:hAnsi="Candara" w:cstheme="minorHAnsi"/>
                                <w:noProof/>
                                <w:sz w:val="32"/>
                                <w:szCs w:val="32"/>
                              </w:rPr>
                              <w:t>March</w:t>
                            </w:r>
                            <w:r w:rsidR="00F11B1E">
                              <w:rPr>
                                <w:rFonts w:ascii="Candara" w:hAnsi="Candara" w:cstheme="minorHAnsi"/>
                                <w:noProof/>
                                <w:sz w:val="32"/>
                                <w:szCs w:val="32"/>
                              </w:rPr>
                              <w:t xml:space="preserve"> 202</w:t>
                            </w:r>
                            <w:r w:rsidR="003F27B8">
                              <w:rPr>
                                <w:rFonts w:ascii="Candara" w:hAnsi="Candara" w:cstheme="minorHAnsi"/>
                                <w:noProof/>
                                <w:sz w:val="32"/>
                                <w:szCs w:val="32"/>
                              </w:rPr>
                              <w:t>6</w:t>
                            </w:r>
                            <w:r w:rsidR="00F11B1E">
                              <w:rPr>
                                <w:rFonts w:ascii="Candara" w:hAnsi="Candara" w:cstheme="minorHAnsi"/>
                                <w:noProof/>
                                <w:sz w:val="32"/>
                                <w:szCs w:val="32"/>
                              </w:rPr>
                              <w:t xml:space="preserve">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E4FE72" id="Text Box 1" o:spid="_x0000_s1027" type="#_x0000_t202" style="width:259.5pt;height: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BxGQIAADQEAAAOAAAAZHJzL2Uyb0RvYy54bWysU01vGyEQvVfqf0Dc6107tpu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" filled="f" stroked="f" strokeweight=".5pt">
                <v:textbo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5BF752C9" w:rsidR="00EC52AD" w:rsidRPr="00DE26B1" w:rsidRDefault="00A31170" w:rsidP="00EC52AD">
                      <w:pPr>
                        <w:spacing w:after="85" w:line="240" w:lineRule="auto"/>
                        <w:rPr>
                          <w:rFonts w:ascii="Candara" w:hAnsi="Candara" w:cstheme="minorHAnsi"/>
                          <w:noProof/>
                          <w:sz w:val="32"/>
                          <w:szCs w:val="32"/>
                        </w:rPr>
                      </w:pPr>
                      <w:r>
                        <w:rPr>
                          <w:rFonts w:ascii="Candara" w:hAnsi="Candara" w:cstheme="minorHAnsi"/>
                          <w:noProof/>
                          <w:sz w:val="32"/>
                          <w:szCs w:val="32"/>
                        </w:rPr>
                        <w:t xml:space="preserve"> </w:t>
                      </w:r>
                      <w:r w:rsidR="00486754">
                        <w:rPr>
                          <w:rFonts w:ascii="Candara" w:hAnsi="Candara" w:cstheme="minorHAnsi"/>
                          <w:noProof/>
                          <w:sz w:val="32"/>
                          <w:szCs w:val="32"/>
                        </w:rPr>
                        <w:t>6</w:t>
                      </w:r>
                      <w:r w:rsidR="00486754" w:rsidRPr="00486754">
                        <w:rPr>
                          <w:rFonts w:ascii="Candara" w:hAnsi="Candara" w:cstheme="minorHAnsi"/>
                          <w:noProof/>
                          <w:sz w:val="32"/>
                          <w:szCs w:val="32"/>
                          <w:vertAlign w:val="superscript"/>
                        </w:rPr>
                        <w:t>th</w:t>
                      </w:r>
                      <w:r w:rsidR="00486754">
                        <w:rPr>
                          <w:rFonts w:ascii="Candara" w:hAnsi="Candara" w:cstheme="minorHAnsi"/>
                          <w:noProof/>
                          <w:sz w:val="32"/>
                          <w:szCs w:val="32"/>
                        </w:rPr>
                        <w:t xml:space="preserve"> </w:t>
                      </w:r>
                      <w:r w:rsidR="002B56C0">
                        <w:rPr>
                          <w:rFonts w:ascii="Candara" w:hAnsi="Candara" w:cstheme="minorHAnsi"/>
                          <w:noProof/>
                          <w:sz w:val="32"/>
                          <w:szCs w:val="32"/>
                        </w:rPr>
                        <w:t>March</w:t>
                      </w:r>
                      <w:r w:rsidR="00F11B1E">
                        <w:rPr>
                          <w:rFonts w:ascii="Candara" w:hAnsi="Candara" w:cstheme="minorHAnsi"/>
                          <w:noProof/>
                          <w:sz w:val="32"/>
                          <w:szCs w:val="32"/>
                        </w:rPr>
                        <w:t xml:space="preserve"> 202</w:t>
                      </w:r>
                      <w:r w:rsidR="003F27B8">
                        <w:rPr>
                          <w:rFonts w:ascii="Candara" w:hAnsi="Candara" w:cstheme="minorHAnsi"/>
                          <w:noProof/>
                          <w:sz w:val="32"/>
                          <w:szCs w:val="32"/>
                        </w:rPr>
                        <w:t>6</w:t>
                      </w:r>
                      <w:r w:rsidR="00F11B1E">
                        <w:rPr>
                          <w:rFonts w:ascii="Candara" w:hAnsi="Candara" w:cstheme="minorHAnsi"/>
                          <w:noProof/>
                          <w:sz w:val="32"/>
                          <w:szCs w:val="32"/>
                        </w:rPr>
                        <w:t xml:space="preserve">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txbxContent>
                </v:textbox>
                <w10:anchorlock/>
              </v:shape>
            </w:pict>
          </mc:Fallback>
        </mc:AlternateContent>
      </w:r>
    </w:p>
    <w:p w14:paraId="55FFBDE1" w14:textId="77777777" w:rsidR="002805DA" w:rsidRDefault="002805DA" w:rsidP="00E335B5">
      <w:pPr>
        <w:spacing w:after="0"/>
        <w:rPr>
          <w:rFonts w:ascii="Candara" w:hAnsi="Candara"/>
          <w:b/>
          <w:bCs/>
          <w:u w:val="single"/>
        </w:rPr>
      </w:pPr>
    </w:p>
    <w:p w14:paraId="2134BAB1" w14:textId="77777777" w:rsidR="004F460A" w:rsidRDefault="004F460A" w:rsidP="00E335B5">
      <w:pPr>
        <w:spacing w:after="0"/>
        <w:rPr>
          <w:rFonts w:ascii="Candara" w:hAnsi="Candara"/>
          <w:b/>
          <w:bCs/>
          <w:u w:val="single"/>
        </w:rPr>
      </w:pPr>
    </w:p>
    <w:p w14:paraId="2BD8D5B7" w14:textId="77777777" w:rsidR="00812FC8" w:rsidRDefault="00812FC8" w:rsidP="00E335B5">
      <w:pPr>
        <w:spacing w:after="0"/>
        <w:rPr>
          <w:rFonts w:ascii="Candara" w:hAnsi="Candara"/>
          <w:b/>
          <w:bCs/>
          <w:u w:val="single"/>
        </w:rPr>
      </w:pPr>
    </w:p>
    <w:p w14:paraId="411826E1" w14:textId="0B7B8C27" w:rsidR="00631A4E" w:rsidRPr="00CB6D38" w:rsidRDefault="00084363" w:rsidP="00631A4E">
      <w:pPr>
        <w:shd w:val="clear" w:color="auto" w:fill="FFFFFF"/>
        <w:rPr>
          <w:rFonts w:ascii="Calibri" w:hAnsi="Calibri" w:cs="Calibri"/>
          <w:color w:val="000000"/>
          <w:sz w:val="24"/>
          <w:szCs w:val="24"/>
        </w:rPr>
      </w:pPr>
      <w:r w:rsidRPr="00CB6D38">
        <w:rPr>
          <w:rFonts w:ascii="Candara" w:hAnsi="Candara" w:cs="Calibri"/>
          <w:b/>
          <w:bCs/>
          <w:color w:val="000000"/>
          <w:sz w:val="24"/>
          <w:szCs w:val="24"/>
          <w:u w:val="single"/>
        </w:rPr>
        <w:t xml:space="preserve">What I’ve been doing </w:t>
      </w:r>
      <w:r w:rsidR="00CB6D38">
        <w:rPr>
          <w:rFonts w:ascii="Candara" w:hAnsi="Candara" w:cs="Calibri"/>
          <w:b/>
          <w:bCs/>
          <w:color w:val="000000"/>
          <w:sz w:val="24"/>
          <w:szCs w:val="24"/>
          <w:u w:val="single"/>
        </w:rPr>
        <w:t>and</w:t>
      </w:r>
      <w:r w:rsidR="00CB6D38" w:rsidRPr="00CB6D38">
        <w:rPr>
          <w:rFonts w:ascii="Candara" w:hAnsi="Candara" w:cs="Calibri"/>
          <w:b/>
          <w:bCs/>
          <w:color w:val="000000"/>
          <w:sz w:val="24"/>
          <w:szCs w:val="24"/>
          <w:u w:val="single"/>
        </w:rPr>
        <w:t xml:space="preserve"> </w:t>
      </w:r>
      <w:r w:rsidR="00631A4E" w:rsidRPr="00CB6D38">
        <w:rPr>
          <w:rFonts w:ascii="Candara" w:hAnsi="Candara" w:cs="Calibri"/>
          <w:b/>
          <w:bCs/>
          <w:color w:val="000000"/>
          <w:sz w:val="24"/>
          <w:szCs w:val="24"/>
          <w:u w:val="single"/>
        </w:rPr>
        <w:t>local matters</w:t>
      </w:r>
      <w:r w:rsidR="00631A4E" w:rsidRPr="00CB6D38">
        <w:rPr>
          <w:rFonts w:ascii="Calibri" w:hAnsi="Calibri" w:cs="Calibri"/>
          <w:color w:val="000000"/>
          <w:sz w:val="24"/>
          <w:szCs w:val="24"/>
        </w:rPr>
        <w:t xml:space="preserve">… </w:t>
      </w:r>
    </w:p>
    <w:p w14:paraId="56985948" w14:textId="77777777" w:rsidR="00631A4E" w:rsidRPr="001D2C82" w:rsidRDefault="00631A4E" w:rsidP="00631A4E">
      <w:pPr>
        <w:shd w:val="clear" w:color="auto" w:fill="FFFFFF"/>
        <w:rPr>
          <w:rFonts w:ascii="Calibri" w:hAnsi="Calibri" w:cs="Calibri"/>
          <w:color w:val="000000"/>
          <w:sz w:val="24"/>
          <w:szCs w:val="24"/>
        </w:rPr>
      </w:pPr>
      <w:r w:rsidRPr="009E15DE">
        <w:rPr>
          <w:rFonts w:ascii="Candara" w:hAnsi="Candara" w:cs="Calibri"/>
          <w:b/>
          <w:bCs/>
          <w:color w:val="000000"/>
          <w:sz w:val="24"/>
          <w:szCs w:val="24"/>
          <w:u w:val="single"/>
        </w:rPr>
        <w:t xml:space="preserve">Planning application </w:t>
      </w:r>
      <w:hyperlink r:id="rId8" w:history="1">
        <w:r w:rsidRPr="009E15DE">
          <w:rPr>
            <w:rFonts w:ascii="Candara" w:eastAsia="Times New Roman" w:hAnsi="Candara" w:cs="Calibri"/>
            <w:b/>
            <w:bCs/>
            <w:kern w:val="0"/>
            <w:sz w:val="24"/>
            <w:szCs w:val="24"/>
            <w:u w:val="single"/>
            <w:lang w:eastAsia="en-GB"/>
            <w14:ligatures w14:val="none"/>
          </w:rPr>
          <w:t>P25/S1430/O</w:t>
        </w:r>
      </w:hyperlink>
      <w:r w:rsidRPr="001D2C82">
        <w:rPr>
          <w:rFonts w:ascii="Candara" w:eastAsia="Times New Roman" w:hAnsi="Candara" w:cs="Calibri"/>
          <w:b/>
          <w:bCs/>
          <w:kern w:val="0"/>
          <w:sz w:val="28"/>
          <w:szCs w:val="28"/>
          <w:u w:val="single"/>
          <w:lang w:eastAsia="en-GB"/>
          <w14:ligatures w14:val="none"/>
        </w:rPr>
        <w:t xml:space="preserve"> </w:t>
      </w:r>
      <w:r>
        <w:rPr>
          <w:rFonts w:ascii="Candara" w:eastAsia="Times New Roman" w:hAnsi="Candara" w:cs="Calibri"/>
          <w:b/>
          <w:bCs/>
          <w:kern w:val="0"/>
          <w:sz w:val="24"/>
          <w:szCs w:val="24"/>
          <w:u w:val="single"/>
          <w:lang w:eastAsia="en-GB"/>
          <w14:ligatures w14:val="none"/>
        </w:rPr>
        <w:t xml:space="preserve">- </w:t>
      </w:r>
      <w:r w:rsidRPr="009E15DE">
        <w:rPr>
          <w:rFonts w:ascii="Candara" w:eastAsia="Times New Roman" w:hAnsi="Candara" w:cs="Calibri"/>
          <w:b/>
          <w:bCs/>
          <w:kern w:val="0"/>
          <w:sz w:val="28"/>
          <w:szCs w:val="28"/>
          <w:u w:val="single"/>
          <w:lang w:eastAsia="en-GB"/>
          <w14:ligatures w14:val="none"/>
        </w:rPr>
        <w:t>land at Watlington Road Lewknor</w:t>
      </w:r>
      <w:r>
        <w:rPr>
          <w:rFonts w:ascii="Candara" w:eastAsia="Times New Roman" w:hAnsi="Candara" w:cs="Calibri"/>
          <w:b/>
          <w:bCs/>
          <w:kern w:val="0"/>
          <w:sz w:val="24"/>
          <w:szCs w:val="24"/>
          <w:u w:val="single"/>
          <w:lang w:eastAsia="en-GB"/>
          <w14:ligatures w14:val="none"/>
        </w:rPr>
        <w:t xml:space="preserve"> -</w:t>
      </w:r>
      <w:r w:rsidRPr="001D2C82">
        <w:rPr>
          <w:rFonts w:ascii="Calibri" w:eastAsia="Times New Roman" w:hAnsi="Calibri" w:cs="Calibri"/>
          <w:kern w:val="0"/>
          <w:sz w:val="24"/>
          <w:szCs w:val="24"/>
          <w:lang w:eastAsia="en-GB"/>
          <w14:ligatures w14:val="none"/>
        </w:rPr>
        <w:t xml:space="preserve"> for up to 25 homes was refused in February. This has been a contentious site for some time, with several applications and appeals in recent years. Amongst other considerations, several policies in </w:t>
      </w:r>
      <w:proofErr w:type="spellStart"/>
      <w:r w:rsidRPr="001D2C82">
        <w:rPr>
          <w:rFonts w:ascii="Calibri" w:eastAsia="Times New Roman" w:hAnsi="Calibri" w:cs="Calibri"/>
          <w:kern w:val="0"/>
          <w:sz w:val="24"/>
          <w:szCs w:val="24"/>
          <w:lang w:eastAsia="en-GB"/>
          <w14:ligatures w14:val="none"/>
        </w:rPr>
        <w:t>Lewknor’s</w:t>
      </w:r>
      <w:proofErr w:type="spellEnd"/>
      <w:r w:rsidRPr="001D2C82">
        <w:rPr>
          <w:rFonts w:ascii="Calibri" w:eastAsia="Times New Roman" w:hAnsi="Calibri" w:cs="Calibri"/>
          <w:kern w:val="0"/>
          <w:sz w:val="24"/>
          <w:szCs w:val="24"/>
          <w:lang w:eastAsia="en-GB"/>
          <w14:ligatures w14:val="none"/>
        </w:rPr>
        <w:t xml:space="preserve"> Neighbourhood Plan were cited as reasons for refusal. I strongly encourage villages without Neighbourhood Plans to consider developing one at the earliest opportunity, as the policies really do carry weight. I know what a lengthy and involved process this is for the volunteers who create Neighbourhood </w:t>
      </w:r>
      <w:proofErr w:type="gramStart"/>
      <w:r w:rsidRPr="001D2C82">
        <w:rPr>
          <w:rFonts w:ascii="Calibri" w:eastAsia="Times New Roman" w:hAnsi="Calibri" w:cs="Calibri"/>
          <w:kern w:val="0"/>
          <w:sz w:val="24"/>
          <w:szCs w:val="24"/>
          <w:lang w:eastAsia="en-GB"/>
          <w14:ligatures w14:val="none"/>
        </w:rPr>
        <w:t>Plans</w:t>
      </w:r>
      <w:proofErr w:type="gramEnd"/>
      <w:r w:rsidRPr="001D2C82">
        <w:rPr>
          <w:rFonts w:ascii="Calibri" w:eastAsia="Times New Roman" w:hAnsi="Calibri" w:cs="Calibri"/>
          <w:kern w:val="0"/>
          <w:sz w:val="24"/>
          <w:szCs w:val="24"/>
          <w:lang w:eastAsia="en-GB"/>
          <w14:ligatures w14:val="none"/>
        </w:rPr>
        <w:t xml:space="preserve"> but it really is a worthwhile investment of time. Although the government no longer provides </w:t>
      </w:r>
      <w:r w:rsidRPr="001D2C82">
        <w:rPr>
          <w:rFonts w:cstheme="minorHAnsi"/>
          <w:color w:val="000000"/>
          <w:sz w:val="24"/>
          <w:szCs w:val="24"/>
          <w:shd w:val="clear" w:color="auto" w:fill="FFFFFF"/>
        </w:rPr>
        <w:t>national grant funding or technical packages for neighbourhood planning groups</w:t>
      </w:r>
      <w:r w:rsidRPr="001D2C82">
        <w:rPr>
          <w:rFonts w:ascii="Arial" w:hAnsi="Arial" w:cs="Arial"/>
          <w:color w:val="000000"/>
          <w:sz w:val="24"/>
          <w:szCs w:val="24"/>
          <w:shd w:val="clear" w:color="auto" w:fill="FFFFFF"/>
        </w:rPr>
        <w:t>,</w:t>
      </w:r>
      <w:r w:rsidRPr="001D2C82">
        <w:rPr>
          <w:rFonts w:ascii="Calibri" w:eastAsia="Times New Roman" w:hAnsi="Calibri" w:cs="Calibri"/>
          <w:kern w:val="0"/>
          <w:sz w:val="24"/>
          <w:szCs w:val="24"/>
          <w:lang w:eastAsia="en-GB"/>
          <w14:ligatures w14:val="none"/>
        </w:rPr>
        <w:t xml:space="preserve"> it has reaffirmed that such plans are an important part of the planning system. SODC is committed to supporting communities with guidance and templates, and more information on this can be found here:  </w:t>
      </w:r>
      <w:hyperlink r:id="rId9" w:history="1">
        <w:r w:rsidRPr="001D2C82">
          <w:rPr>
            <w:color w:val="0000FF"/>
            <w:sz w:val="24"/>
            <w:szCs w:val="24"/>
            <w:u w:val="single"/>
          </w:rPr>
          <w:t>Support We Offer - South Oxfordshire District Council</w:t>
        </w:r>
      </w:hyperlink>
    </w:p>
    <w:p w14:paraId="2DA60D4D" w14:textId="77777777" w:rsidR="00631A4E" w:rsidRPr="001D2C82" w:rsidRDefault="00631A4E" w:rsidP="00631A4E">
      <w:pPr>
        <w:rPr>
          <w:rFonts w:ascii="Calibri" w:hAnsi="Calibri" w:cs="Calibri"/>
          <w:color w:val="000000"/>
          <w:sz w:val="24"/>
          <w:szCs w:val="24"/>
        </w:rPr>
      </w:pPr>
      <w:r w:rsidRPr="001D2C82">
        <w:rPr>
          <w:rFonts w:ascii="Calibri" w:hAnsi="Calibri" w:cs="Calibri"/>
          <w:color w:val="000000"/>
          <w:sz w:val="24"/>
          <w:szCs w:val="24"/>
        </w:rPr>
        <w:t xml:space="preserve">In </w:t>
      </w:r>
      <w:r w:rsidRPr="001D2C82">
        <w:rPr>
          <w:rFonts w:ascii="Candara" w:hAnsi="Candara" w:cs="Calibri"/>
          <w:b/>
          <w:bCs/>
          <w:color w:val="000000"/>
          <w:sz w:val="28"/>
          <w:szCs w:val="28"/>
          <w:u w:val="single"/>
        </w:rPr>
        <w:t>Stadhampton</w:t>
      </w:r>
      <w:r w:rsidRPr="001D2C82">
        <w:rPr>
          <w:rFonts w:ascii="Calibri" w:hAnsi="Calibri" w:cs="Calibri"/>
          <w:color w:val="000000"/>
          <w:sz w:val="24"/>
          <w:szCs w:val="24"/>
        </w:rPr>
        <w:t xml:space="preserve">, I was </w:t>
      </w:r>
      <w:r>
        <w:rPr>
          <w:rFonts w:ascii="Calibri" w:hAnsi="Calibri" w:cs="Calibri"/>
          <w:color w:val="000000"/>
          <w:sz w:val="24"/>
          <w:szCs w:val="24"/>
        </w:rPr>
        <w:t xml:space="preserve">very </w:t>
      </w:r>
      <w:r w:rsidRPr="001D2C82">
        <w:rPr>
          <w:rFonts w:ascii="Calibri" w:hAnsi="Calibri" w:cs="Calibri"/>
          <w:color w:val="000000"/>
          <w:sz w:val="24"/>
          <w:szCs w:val="24"/>
        </w:rPr>
        <w:t xml:space="preserve">pleased to meet the new owner of </w:t>
      </w:r>
      <w:r w:rsidRPr="009E15DE">
        <w:rPr>
          <w:rFonts w:ascii="Candara" w:hAnsi="Candara" w:cs="Calibri"/>
          <w:b/>
          <w:bCs/>
          <w:color w:val="000000"/>
          <w:sz w:val="28"/>
          <w:szCs w:val="28"/>
          <w:u w:val="single"/>
        </w:rPr>
        <w:t>The Crown</w:t>
      </w:r>
      <w:r w:rsidRPr="001D2C82">
        <w:rPr>
          <w:rFonts w:ascii="Calibri" w:hAnsi="Calibri" w:cs="Calibri"/>
          <w:color w:val="000000"/>
          <w:sz w:val="24"/>
          <w:szCs w:val="24"/>
        </w:rPr>
        <w:t xml:space="preserve"> public house at February’s parish council meeting, Sanjay Dhrona. He and I have exchanged a few emails since, and I’m hugely encouraged that he </w:t>
      </w:r>
      <w:r>
        <w:rPr>
          <w:rFonts w:ascii="Calibri" w:hAnsi="Calibri" w:cs="Calibri"/>
          <w:color w:val="000000"/>
          <w:sz w:val="24"/>
          <w:szCs w:val="24"/>
        </w:rPr>
        <w:t>plans</w:t>
      </w:r>
      <w:r w:rsidRPr="001D2C82">
        <w:rPr>
          <w:rFonts w:ascii="Calibri" w:hAnsi="Calibri" w:cs="Calibri"/>
          <w:color w:val="000000"/>
          <w:sz w:val="24"/>
          <w:szCs w:val="24"/>
        </w:rPr>
        <w:t xml:space="preserve"> to bring The Crown back as a traditional pub and friendly village hub. Sanjay wrote:</w:t>
      </w:r>
    </w:p>
    <w:p w14:paraId="56591D43" w14:textId="77777777" w:rsidR="00631A4E" w:rsidRPr="001D2C82" w:rsidRDefault="00631A4E" w:rsidP="00631A4E">
      <w:pPr>
        <w:pStyle w:val="NormalWeb"/>
        <w:spacing w:line="300" w:lineRule="atLeast"/>
        <w:rPr>
          <w:rFonts w:asciiTheme="minorHAnsi" w:hAnsiTheme="minorHAnsi" w:cstheme="minorHAnsi"/>
          <w:i/>
          <w:iCs/>
          <w:sz w:val="24"/>
          <w:szCs w:val="24"/>
        </w:rPr>
      </w:pPr>
      <w:r w:rsidRPr="001D2C82">
        <w:rPr>
          <w:rFonts w:asciiTheme="minorHAnsi" w:hAnsiTheme="minorHAnsi" w:cstheme="minorHAnsi"/>
          <w:i/>
          <w:iCs/>
          <w:sz w:val="24"/>
          <w:szCs w:val="24"/>
        </w:rPr>
        <w:t xml:space="preserve">“My work with </w:t>
      </w:r>
      <w:r w:rsidRPr="001D2C82">
        <w:rPr>
          <w:rStyle w:val="Emphasis"/>
          <w:rFonts w:asciiTheme="minorHAnsi" w:hAnsiTheme="minorHAnsi" w:cstheme="minorHAnsi"/>
          <w:sz w:val="24"/>
          <w:szCs w:val="24"/>
        </w:rPr>
        <w:t>The White Hart Hotel in Dorchester</w:t>
      </w:r>
      <w:r w:rsidRPr="001D2C82">
        <w:rPr>
          <w:rStyle w:val="Emphasis"/>
          <w:rFonts w:asciiTheme="minorHAnsi" w:hAnsiTheme="minorHAnsi" w:cstheme="minorHAnsi"/>
          <w:sz w:val="24"/>
          <w:szCs w:val="24"/>
        </w:rPr>
        <w:noBreakHyphen/>
        <w:t>on</w:t>
      </w:r>
      <w:r w:rsidRPr="001D2C82">
        <w:rPr>
          <w:rStyle w:val="Emphasis"/>
          <w:rFonts w:asciiTheme="minorHAnsi" w:hAnsiTheme="minorHAnsi" w:cstheme="minorHAnsi"/>
          <w:sz w:val="24"/>
          <w:szCs w:val="24"/>
        </w:rPr>
        <w:noBreakHyphen/>
        <w:t>Thames</w:t>
      </w:r>
      <w:r w:rsidRPr="001D2C82">
        <w:rPr>
          <w:rFonts w:asciiTheme="minorHAnsi" w:hAnsiTheme="minorHAnsi" w:cstheme="minorHAnsi"/>
          <w:i/>
          <w:iCs/>
          <w:sz w:val="24"/>
          <w:szCs w:val="24"/>
        </w:rPr>
        <w:t xml:space="preserve"> has centred on investment, local employment, and preserving the heritage and character of our area. As employers, investors, and active community partners, we are committed to contributing positively to the local economy and ensuring that villages like ours thrive”.</w:t>
      </w:r>
    </w:p>
    <w:p w14:paraId="33C46876" w14:textId="77777777" w:rsidR="00631A4E" w:rsidRPr="001D2C82" w:rsidRDefault="00631A4E" w:rsidP="00631A4E">
      <w:pPr>
        <w:pStyle w:val="NormalWeb"/>
        <w:spacing w:line="300" w:lineRule="atLeast"/>
        <w:rPr>
          <w:rFonts w:asciiTheme="minorHAnsi" w:hAnsiTheme="minorHAnsi" w:cstheme="minorHAnsi"/>
          <w:sz w:val="24"/>
          <w:szCs w:val="24"/>
        </w:rPr>
      </w:pPr>
    </w:p>
    <w:p w14:paraId="10E83789" w14:textId="77777777" w:rsidR="00631A4E" w:rsidRDefault="00631A4E" w:rsidP="00631A4E">
      <w:pPr>
        <w:pStyle w:val="NormalWeb"/>
        <w:spacing w:line="300" w:lineRule="atLeast"/>
        <w:rPr>
          <w:rFonts w:asciiTheme="minorHAnsi" w:hAnsiTheme="minorHAnsi" w:cstheme="minorHAnsi"/>
          <w:sz w:val="24"/>
          <w:szCs w:val="24"/>
        </w:rPr>
      </w:pPr>
      <w:r>
        <w:rPr>
          <w:rFonts w:asciiTheme="minorHAnsi" w:hAnsiTheme="minorHAnsi" w:cstheme="minorHAnsi"/>
          <w:sz w:val="24"/>
          <w:szCs w:val="24"/>
        </w:rPr>
        <w:t>Sanjay is very community-</w:t>
      </w:r>
      <w:proofErr w:type="gramStart"/>
      <w:r>
        <w:rPr>
          <w:rFonts w:asciiTheme="minorHAnsi" w:hAnsiTheme="minorHAnsi" w:cstheme="minorHAnsi"/>
          <w:sz w:val="24"/>
          <w:szCs w:val="24"/>
        </w:rPr>
        <w:t>focused</w:t>
      </w:r>
      <w:proofErr w:type="gramEnd"/>
      <w:r>
        <w:rPr>
          <w:rFonts w:asciiTheme="minorHAnsi" w:hAnsiTheme="minorHAnsi" w:cstheme="minorHAnsi"/>
          <w:sz w:val="24"/>
          <w:szCs w:val="24"/>
        </w:rPr>
        <w:t xml:space="preserve"> and the pub will be family friendly and dog friendly. Extensive works need to be carried out </w:t>
      </w:r>
      <w:proofErr w:type="gramStart"/>
      <w:r>
        <w:rPr>
          <w:rFonts w:asciiTheme="minorHAnsi" w:hAnsiTheme="minorHAnsi" w:cstheme="minorHAnsi"/>
          <w:sz w:val="24"/>
          <w:szCs w:val="24"/>
        </w:rPr>
        <w:t>internally</w:t>
      </w:r>
      <w:proofErr w:type="gramEnd"/>
      <w:r>
        <w:rPr>
          <w:rFonts w:asciiTheme="minorHAnsi" w:hAnsiTheme="minorHAnsi" w:cstheme="minorHAnsi"/>
          <w:sz w:val="24"/>
          <w:szCs w:val="24"/>
        </w:rPr>
        <w:t xml:space="preserve"> but he</w:t>
      </w:r>
      <w:r w:rsidRPr="001D2C82">
        <w:rPr>
          <w:rFonts w:asciiTheme="minorHAnsi" w:hAnsiTheme="minorHAnsi" w:cstheme="minorHAnsi"/>
          <w:sz w:val="24"/>
          <w:szCs w:val="24"/>
        </w:rPr>
        <w:t xml:space="preserve"> expect</w:t>
      </w:r>
      <w:r>
        <w:rPr>
          <w:rFonts w:asciiTheme="minorHAnsi" w:hAnsiTheme="minorHAnsi" w:cstheme="minorHAnsi"/>
          <w:sz w:val="24"/>
          <w:szCs w:val="24"/>
        </w:rPr>
        <w:t>s</w:t>
      </w:r>
      <w:r w:rsidRPr="001D2C82">
        <w:rPr>
          <w:rFonts w:asciiTheme="minorHAnsi" w:hAnsiTheme="minorHAnsi" w:cstheme="minorHAnsi"/>
          <w:sz w:val="24"/>
          <w:szCs w:val="24"/>
        </w:rPr>
        <w:t xml:space="preserve"> to reopen after the summer</w:t>
      </w:r>
      <w:r>
        <w:rPr>
          <w:rFonts w:asciiTheme="minorHAnsi" w:hAnsiTheme="minorHAnsi" w:cstheme="minorHAnsi"/>
          <w:sz w:val="24"/>
          <w:szCs w:val="24"/>
        </w:rPr>
        <w:t>. He</w:t>
      </w:r>
      <w:r w:rsidRPr="001D2C82">
        <w:rPr>
          <w:rFonts w:asciiTheme="minorHAnsi" w:hAnsiTheme="minorHAnsi" w:cstheme="minorHAnsi"/>
          <w:sz w:val="24"/>
          <w:szCs w:val="24"/>
        </w:rPr>
        <w:t xml:space="preserve"> confirmed “</w:t>
      </w:r>
      <w:r w:rsidRPr="006B4DC2">
        <w:rPr>
          <w:rFonts w:asciiTheme="minorHAnsi" w:hAnsiTheme="minorHAnsi" w:cstheme="minorHAnsi"/>
          <w:i/>
          <w:iCs/>
          <w:sz w:val="24"/>
          <w:szCs w:val="24"/>
        </w:rPr>
        <w:t>We won</w:t>
      </w:r>
      <w:r>
        <w:rPr>
          <w:rFonts w:asciiTheme="minorHAnsi" w:hAnsiTheme="minorHAnsi" w:cstheme="minorHAnsi"/>
          <w:i/>
          <w:iCs/>
          <w:sz w:val="24"/>
          <w:szCs w:val="24"/>
        </w:rPr>
        <w:t>’</w:t>
      </w:r>
      <w:r w:rsidRPr="006B4DC2">
        <w:rPr>
          <w:rFonts w:asciiTheme="minorHAnsi" w:hAnsiTheme="minorHAnsi" w:cstheme="minorHAnsi"/>
          <w:i/>
          <w:iCs/>
          <w:sz w:val="24"/>
          <w:szCs w:val="24"/>
        </w:rPr>
        <w:t xml:space="preserve">t be building more housing, adding bits etc. We are going to keep it as it </w:t>
      </w:r>
      <w:proofErr w:type="gramStart"/>
      <w:r w:rsidRPr="006B4DC2">
        <w:rPr>
          <w:rFonts w:asciiTheme="minorHAnsi" w:hAnsiTheme="minorHAnsi" w:cstheme="minorHAnsi"/>
          <w:i/>
          <w:iCs/>
          <w:sz w:val="24"/>
          <w:szCs w:val="24"/>
        </w:rPr>
        <w:t>is, but</w:t>
      </w:r>
      <w:proofErr w:type="gramEnd"/>
      <w:r w:rsidRPr="006B4DC2">
        <w:rPr>
          <w:rFonts w:asciiTheme="minorHAnsi" w:hAnsiTheme="minorHAnsi" w:cstheme="minorHAnsi"/>
          <w:i/>
          <w:iCs/>
          <w:sz w:val="24"/>
          <w:szCs w:val="24"/>
        </w:rPr>
        <w:t xml:space="preserve"> just make it perfect” </w:t>
      </w:r>
      <w:r w:rsidRPr="006B4DC2">
        <w:rPr>
          <w:rFonts w:asciiTheme="minorHAnsi" w:hAnsiTheme="minorHAnsi" w:cstheme="minorHAnsi"/>
          <w:sz w:val="24"/>
          <w:szCs w:val="24"/>
        </w:rPr>
        <w:t xml:space="preserve">which I </w:t>
      </w:r>
      <w:r>
        <w:rPr>
          <w:rFonts w:asciiTheme="minorHAnsi" w:hAnsiTheme="minorHAnsi" w:cstheme="minorHAnsi"/>
          <w:sz w:val="24"/>
          <w:szCs w:val="24"/>
        </w:rPr>
        <w:t>believe</w:t>
      </w:r>
      <w:r w:rsidRPr="006B4DC2">
        <w:rPr>
          <w:rFonts w:asciiTheme="minorHAnsi" w:hAnsiTheme="minorHAnsi" w:cstheme="minorHAnsi"/>
          <w:sz w:val="24"/>
          <w:szCs w:val="24"/>
        </w:rPr>
        <w:t xml:space="preserve"> will be </w:t>
      </w:r>
      <w:r>
        <w:rPr>
          <w:rFonts w:asciiTheme="minorHAnsi" w:hAnsiTheme="minorHAnsi" w:cstheme="minorHAnsi"/>
          <w:sz w:val="24"/>
          <w:szCs w:val="24"/>
        </w:rPr>
        <w:t>excellent</w:t>
      </w:r>
      <w:r w:rsidRPr="006B4DC2">
        <w:rPr>
          <w:rFonts w:asciiTheme="minorHAnsi" w:hAnsiTheme="minorHAnsi" w:cstheme="minorHAnsi"/>
          <w:sz w:val="24"/>
          <w:szCs w:val="24"/>
        </w:rPr>
        <w:t xml:space="preserve"> news for the village.</w:t>
      </w:r>
    </w:p>
    <w:p w14:paraId="37A72CE1" w14:textId="77777777" w:rsidR="00631A4E" w:rsidRDefault="00631A4E" w:rsidP="00631A4E">
      <w:pPr>
        <w:pStyle w:val="NormalWeb"/>
        <w:spacing w:line="300" w:lineRule="atLeast"/>
        <w:rPr>
          <w:rFonts w:asciiTheme="minorHAnsi" w:hAnsiTheme="minorHAnsi" w:cstheme="minorHAnsi"/>
          <w:sz w:val="24"/>
          <w:szCs w:val="24"/>
        </w:rPr>
      </w:pPr>
    </w:p>
    <w:p w14:paraId="237190BA" w14:textId="23137738" w:rsidR="00631A4E" w:rsidRPr="006B4DC2" w:rsidRDefault="00631A4E" w:rsidP="00631A4E">
      <w:pPr>
        <w:pStyle w:val="NormalWeb"/>
        <w:spacing w:line="300" w:lineRule="atLeast"/>
        <w:rPr>
          <w:rFonts w:asciiTheme="minorHAnsi" w:hAnsiTheme="minorHAnsi" w:cstheme="minorHAnsi"/>
          <w:sz w:val="24"/>
          <w:szCs w:val="24"/>
        </w:rPr>
      </w:pPr>
      <w:r>
        <w:rPr>
          <w:rFonts w:asciiTheme="minorHAnsi" w:hAnsiTheme="minorHAnsi" w:cstheme="minorHAnsi"/>
          <w:sz w:val="24"/>
          <w:szCs w:val="24"/>
        </w:rPr>
        <w:t xml:space="preserve">The White Hart Hotel sometimes hosts sell-out Indian Thali food nights, and I </w:t>
      </w:r>
      <w:proofErr w:type="gramStart"/>
      <w:r>
        <w:rPr>
          <w:rFonts w:asciiTheme="minorHAnsi" w:hAnsiTheme="minorHAnsi" w:cstheme="minorHAnsi"/>
          <w:sz w:val="24"/>
          <w:szCs w:val="24"/>
        </w:rPr>
        <w:t>have to</w:t>
      </w:r>
      <w:proofErr w:type="gramEnd"/>
      <w:r>
        <w:rPr>
          <w:rFonts w:asciiTheme="minorHAnsi" w:hAnsiTheme="minorHAnsi" w:cstheme="minorHAnsi"/>
          <w:sz w:val="24"/>
          <w:szCs w:val="24"/>
        </w:rPr>
        <w:t xml:space="preserve"> admit I’m hoping </w:t>
      </w:r>
      <w:r w:rsidR="0054010F">
        <w:rPr>
          <w:rFonts w:asciiTheme="minorHAnsi" w:hAnsiTheme="minorHAnsi" w:cstheme="minorHAnsi"/>
          <w:sz w:val="24"/>
          <w:szCs w:val="24"/>
        </w:rPr>
        <w:t>we might see</w:t>
      </w:r>
      <w:r>
        <w:rPr>
          <w:rFonts w:asciiTheme="minorHAnsi" w:hAnsiTheme="minorHAnsi" w:cstheme="minorHAnsi"/>
          <w:sz w:val="24"/>
          <w:szCs w:val="24"/>
        </w:rPr>
        <w:t xml:space="preserve"> the same</w:t>
      </w:r>
      <w:r w:rsidR="0054010F">
        <w:rPr>
          <w:rFonts w:asciiTheme="minorHAnsi" w:hAnsiTheme="minorHAnsi" w:cstheme="minorHAnsi"/>
          <w:sz w:val="24"/>
          <w:szCs w:val="24"/>
        </w:rPr>
        <w:t xml:space="preserve"> offer</w:t>
      </w:r>
      <w:r>
        <w:rPr>
          <w:rFonts w:asciiTheme="minorHAnsi" w:hAnsiTheme="minorHAnsi" w:cstheme="minorHAnsi"/>
          <w:sz w:val="24"/>
          <w:szCs w:val="24"/>
        </w:rPr>
        <w:t xml:space="preserve"> in Stadhampton!</w:t>
      </w:r>
    </w:p>
    <w:p w14:paraId="56C9F301" w14:textId="77777777" w:rsidR="00631A4E" w:rsidRPr="001D2C82" w:rsidRDefault="00631A4E" w:rsidP="00631A4E">
      <w:pPr>
        <w:pStyle w:val="NormalWeb"/>
        <w:spacing w:line="300" w:lineRule="atLeast"/>
        <w:rPr>
          <w:rFonts w:asciiTheme="minorHAnsi" w:hAnsiTheme="minorHAnsi" w:cstheme="minorHAnsi"/>
          <w:sz w:val="24"/>
          <w:szCs w:val="24"/>
        </w:rPr>
      </w:pPr>
    </w:p>
    <w:p w14:paraId="1C7C597D" w14:textId="77777777" w:rsidR="00631A4E" w:rsidRPr="001D2C82" w:rsidRDefault="00631A4E" w:rsidP="00631A4E">
      <w:pPr>
        <w:rPr>
          <w:rFonts w:ascii="Calibri" w:hAnsi="Calibri" w:cs="Calibri"/>
          <w:color w:val="000000"/>
          <w:sz w:val="24"/>
          <w:szCs w:val="24"/>
        </w:rPr>
      </w:pPr>
      <w:r w:rsidRPr="001D2C82">
        <w:rPr>
          <w:rFonts w:ascii="Calibri" w:hAnsi="Calibri" w:cs="Calibri"/>
          <w:color w:val="000000"/>
          <w:sz w:val="24"/>
          <w:szCs w:val="24"/>
        </w:rPr>
        <w:t xml:space="preserve">I have also been looking into a couple of areas which are not District responsibilities, but which parishes are still looking for answers on, including the </w:t>
      </w:r>
      <w:r w:rsidRPr="001D2C82">
        <w:rPr>
          <w:rFonts w:ascii="Candara" w:hAnsi="Candara" w:cs="Calibri"/>
          <w:b/>
          <w:bCs/>
          <w:color w:val="000000"/>
          <w:sz w:val="28"/>
          <w:szCs w:val="28"/>
          <w:u w:val="single"/>
        </w:rPr>
        <w:t xml:space="preserve">number 46 bus which serves Great </w:t>
      </w:r>
      <w:r w:rsidRPr="001D2C82">
        <w:rPr>
          <w:rFonts w:ascii="Candara" w:hAnsi="Candara" w:cs="Calibri"/>
          <w:b/>
          <w:bCs/>
          <w:color w:val="000000"/>
          <w:sz w:val="28"/>
          <w:szCs w:val="28"/>
          <w:u w:val="single"/>
        </w:rPr>
        <w:lastRenderedPageBreak/>
        <w:t>Milton</w:t>
      </w:r>
      <w:r w:rsidRPr="001D2C82">
        <w:rPr>
          <w:rFonts w:ascii="Calibri" w:hAnsi="Calibri" w:cs="Calibri"/>
          <w:color w:val="000000"/>
          <w:sz w:val="24"/>
          <w:szCs w:val="24"/>
        </w:rPr>
        <w:t xml:space="preserve"> and is largely funded by Le Manoir which is now closed for 18 months. I appreciate residents of Great Milton are concerned that the reduced service later in the day. Discussions are ongoing I believe, but the current advice from OCC is as follows: </w:t>
      </w:r>
    </w:p>
    <w:p w14:paraId="6981C801" w14:textId="77777777" w:rsidR="00631A4E" w:rsidRPr="001D2C82" w:rsidRDefault="00631A4E" w:rsidP="00631A4E">
      <w:pPr>
        <w:rPr>
          <w:rFonts w:ascii="Calibri" w:hAnsi="Calibri" w:cs="Calibri"/>
          <w:i/>
          <w:iCs/>
          <w:color w:val="000000"/>
          <w:sz w:val="24"/>
          <w:szCs w:val="24"/>
        </w:rPr>
      </w:pPr>
      <w:r w:rsidRPr="001D2C82">
        <w:rPr>
          <w:rFonts w:ascii="Calibri" w:hAnsi="Calibri" w:cs="Calibri"/>
          <w:i/>
          <w:iCs/>
          <w:color w:val="000000"/>
          <w:sz w:val="24"/>
          <w:szCs w:val="24"/>
        </w:rPr>
        <w:t xml:space="preserve">“The County Council is providing a limited amount of funding to maintain a higher level of service in the evenings than would otherwise be the case but is unfortunately unable to provide anything further. </w:t>
      </w:r>
      <w:proofErr w:type="gramStart"/>
      <w:r w:rsidRPr="001D2C82">
        <w:rPr>
          <w:rFonts w:ascii="Calibri" w:hAnsi="Calibri" w:cs="Calibri"/>
          <w:i/>
          <w:iCs/>
          <w:color w:val="000000"/>
          <w:sz w:val="24"/>
          <w:szCs w:val="24"/>
        </w:rPr>
        <w:t>The majority of</w:t>
      </w:r>
      <w:proofErr w:type="gramEnd"/>
      <w:r w:rsidRPr="001D2C82">
        <w:rPr>
          <w:rFonts w:ascii="Calibri" w:hAnsi="Calibri" w:cs="Calibri"/>
          <w:i/>
          <w:iCs/>
          <w:color w:val="000000"/>
          <w:sz w:val="24"/>
          <w:szCs w:val="24"/>
        </w:rPr>
        <w:t xml:space="preserve"> service 46 is funded by Le Manoir; I understand that they have agreed to maintain this level of funding during the </w:t>
      </w:r>
      <w:proofErr w:type="gramStart"/>
      <w:r w:rsidRPr="001D2C82">
        <w:rPr>
          <w:rFonts w:ascii="Calibri" w:hAnsi="Calibri" w:cs="Calibri"/>
          <w:i/>
          <w:iCs/>
          <w:color w:val="000000"/>
          <w:sz w:val="24"/>
          <w:szCs w:val="24"/>
        </w:rPr>
        <w:t>closure</w:t>
      </w:r>
      <w:proofErr w:type="gramEnd"/>
      <w:r w:rsidRPr="001D2C82">
        <w:rPr>
          <w:rFonts w:ascii="Calibri" w:hAnsi="Calibri" w:cs="Calibri"/>
          <w:i/>
          <w:iCs/>
          <w:color w:val="000000"/>
          <w:sz w:val="24"/>
          <w:szCs w:val="24"/>
        </w:rPr>
        <w:t xml:space="preserve"> but this sum buys less because revenue from passengers has declined, hence the reduced level of service”.</w:t>
      </w:r>
    </w:p>
    <w:p w14:paraId="7CD8AC66" w14:textId="77777777" w:rsidR="00CA6238" w:rsidRDefault="00CA6238" w:rsidP="00631A4E">
      <w:pPr>
        <w:rPr>
          <w:rFonts w:ascii="Calibri" w:eastAsia="Times New Roman" w:hAnsi="Calibri" w:cs="Calibri"/>
          <w:color w:val="000000"/>
          <w:sz w:val="24"/>
          <w:szCs w:val="24"/>
        </w:rPr>
      </w:pPr>
    </w:p>
    <w:p w14:paraId="32E2C606" w14:textId="548B3E0F" w:rsidR="00631A4E" w:rsidRDefault="00631A4E" w:rsidP="00631A4E">
      <w:pPr>
        <w:rPr>
          <w:rFonts w:ascii="Calibri" w:eastAsia="Times New Roman" w:hAnsi="Calibri" w:cs="Calibri"/>
          <w:color w:val="000000"/>
          <w:sz w:val="24"/>
          <w:szCs w:val="24"/>
        </w:rPr>
      </w:pPr>
      <w:r w:rsidRPr="001D2C82">
        <w:rPr>
          <w:rFonts w:ascii="Calibri" w:eastAsia="Times New Roman" w:hAnsi="Calibri" w:cs="Calibri"/>
          <w:color w:val="000000"/>
          <w:sz w:val="24"/>
          <w:szCs w:val="24"/>
        </w:rPr>
        <w:t xml:space="preserve">I </w:t>
      </w:r>
      <w:r>
        <w:rPr>
          <w:rFonts w:ascii="Calibri" w:eastAsia="Times New Roman" w:hAnsi="Calibri" w:cs="Calibri"/>
          <w:color w:val="000000"/>
          <w:sz w:val="24"/>
          <w:szCs w:val="24"/>
        </w:rPr>
        <w:t>have continued</w:t>
      </w:r>
      <w:r w:rsidRPr="001D2C82">
        <w:rPr>
          <w:rFonts w:ascii="Calibri" w:eastAsia="Times New Roman" w:hAnsi="Calibri" w:cs="Calibri"/>
          <w:color w:val="000000"/>
          <w:sz w:val="24"/>
          <w:szCs w:val="24"/>
        </w:rPr>
        <w:t xml:space="preserve"> to explore the lack of </w:t>
      </w:r>
      <w:proofErr w:type="gramStart"/>
      <w:r w:rsidRPr="001D2C82">
        <w:rPr>
          <w:rFonts w:ascii="Candara" w:eastAsia="Times New Roman" w:hAnsi="Candara" w:cs="Calibri"/>
          <w:b/>
          <w:bCs/>
          <w:color w:val="000000"/>
          <w:sz w:val="28"/>
          <w:szCs w:val="28"/>
          <w:u w:val="single"/>
        </w:rPr>
        <w:t>high speed</w:t>
      </w:r>
      <w:proofErr w:type="gramEnd"/>
      <w:r w:rsidRPr="001D2C82">
        <w:rPr>
          <w:rFonts w:ascii="Candara" w:eastAsia="Times New Roman" w:hAnsi="Candara" w:cs="Calibri"/>
          <w:b/>
          <w:bCs/>
          <w:color w:val="000000"/>
          <w:sz w:val="28"/>
          <w:szCs w:val="28"/>
          <w:u w:val="single"/>
        </w:rPr>
        <w:t xml:space="preserve"> broadband</w:t>
      </w:r>
      <w:r w:rsidRPr="001D2C82">
        <w:rPr>
          <w:rFonts w:ascii="Calibri" w:eastAsia="Times New Roman" w:hAnsi="Calibri" w:cs="Calibri"/>
          <w:color w:val="000000"/>
          <w:sz w:val="24"/>
          <w:szCs w:val="24"/>
        </w:rPr>
        <w:t xml:space="preserve"> in certain areas of Little Milton and Great </w:t>
      </w:r>
      <w:proofErr w:type="gramStart"/>
      <w:r w:rsidRPr="001D2C82">
        <w:rPr>
          <w:rFonts w:ascii="Calibri" w:eastAsia="Times New Roman" w:hAnsi="Calibri" w:cs="Calibri"/>
          <w:color w:val="000000"/>
          <w:sz w:val="24"/>
          <w:szCs w:val="24"/>
        </w:rPr>
        <w:t>Milton, and</w:t>
      </w:r>
      <w:proofErr w:type="gramEnd"/>
      <w:r w:rsidRPr="001D2C82">
        <w:rPr>
          <w:rFonts w:ascii="Calibri" w:eastAsia="Times New Roman" w:hAnsi="Calibri" w:cs="Calibri"/>
          <w:color w:val="000000"/>
          <w:sz w:val="24"/>
          <w:szCs w:val="24"/>
        </w:rPr>
        <w:t xml:space="preserve"> am really pleased that our MP Freddie van Mierlo is working on th</w:t>
      </w:r>
      <w:r>
        <w:rPr>
          <w:rFonts w:ascii="Calibri" w:eastAsia="Times New Roman" w:hAnsi="Calibri" w:cs="Calibri"/>
          <w:color w:val="000000"/>
          <w:sz w:val="24"/>
          <w:szCs w:val="24"/>
        </w:rPr>
        <w:t>is</w:t>
      </w:r>
      <w:r w:rsidRPr="001D2C82">
        <w:rPr>
          <w:rFonts w:ascii="Calibri" w:eastAsia="Times New Roman" w:hAnsi="Calibri" w:cs="Calibri"/>
          <w:color w:val="000000"/>
          <w:sz w:val="24"/>
          <w:szCs w:val="24"/>
        </w:rPr>
        <w:t xml:space="preserve"> at parliamentary level, since this is something that councils sadly cannot oblige broadband providers to fulfil. </w:t>
      </w:r>
    </w:p>
    <w:p w14:paraId="75DBA2EA" w14:textId="77777777" w:rsidR="00CA6238" w:rsidRDefault="00CA6238" w:rsidP="00631A4E">
      <w:pPr>
        <w:spacing w:after="0" w:line="240" w:lineRule="auto"/>
        <w:rPr>
          <w:rFonts w:eastAsia="Times New Roman" w:cstheme="minorHAnsi"/>
          <w:color w:val="000000"/>
          <w:sz w:val="24"/>
          <w:szCs w:val="24"/>
        </w:rPr>
      </w:pPr>
    </w:p>
    <w:p w14:paraId="40D3B117" w14:textId="1F5AB4ED" w:rsidR="00631A4E" w:rsidRDefault="00631A4E" w:rsidP="00631A4E">
      <w:pPr>
        <w:spacing w:after="0" w:line="240" w:lineRule="auto"/>
        <w:rPr>
          <w:rFonts w:eastAsia="Times New Roman" w:cstheme="minorHAnsi"/>
          <w:color w:val="000000"/>
          <w:sz w:val="24"/>
          <w:szCs w:val="24"/>
        </w:rPr>
      </w:pPr>
      <w:r>
        <w:rPr>
          <w:rFonts w:eastAsia="Times New Roman" w:cstheme="minorHAnsi"/>
          <w:color w:val="000000"/>
          <w:sz w:val="24"/>
          <w:szCs w:val="24"/>
        </w:rPr>
        <w:t>On 5</w:t>
      </w:r>
      <w:r w:rsidRPr="000413E3">
        <w:rPr>
          <w:rFonts w:eastAsia="Times New Roman" w:cstheme="minorHAnsi"/>
          <w:color w:val="000000"/>
          <w:sz w:val="24"/>
          <w:szCs w:val="24"/>
          <w:vertAlign w:val="superscript"/>
        </w:rPr>
        <w:t>th</w:t>
      </w:r>
      <w:r>
        <w:rPr>
          <w:rFonts w:eastAsia="Times New Roman" w:cstheme="minorHAnsi"/>
          <w:color w:val="000000"/>
          <w:sz w:val="24"/>
          <w:szCs w:val="24"/>
        </w:rPr>
        <w:t xml:space="preserve"> March I attended and spoke at the </w:t>
      </w:r>
      <w:r w:rsidRPr="000413E3">
        <w:rPr>
          <w:rFonts w:eastAsia="Times New Roman" w:cstheme="minorHAnsi"/>
          <w:b/>
          <w:bCs/>
          <w:color w:val="000000"/>
          <w:sz w:val="28"/>
          <w:szCs w:val="28"/>
          <w:u w:val="single"/>
        </w:rPr>
        <w:t>Connecting Local Action</w:t>
      </w:r>
      <w:r w:rsidRPr="001D2C82">
        <w:rPr>
          <w:rFonts w:eastAsia="Times New Roman" w:cstheme="minorHAnsi"/>
          <w:b/>
          <w:bCs/>
          <w:color w:val="000000"/>
          <w:sz w:val="24"/>
          <w:szCs w:val="24"/>
        </w:rPr>
        <w:t xml:space="preserve"> </w:t>
      </w:r>
      <w:r w:rsidRPr="000413E3">
        <w:rPr>
          <w:rFonts w:eastAsia="Times New Roman" w:cstheme="minorHAnsi"/>
          <w:color w:val="000000"/>
          <w:sz w:val="24"/>
          <w:szCs w:val="24"/>
        </w:rPr>
        <w:t>event at Thame Barns</w:t>
      </w:r>
      <w:r>
        <w:rPr>
          <w:rFonts w:eastAsia="Times New Roman" w:cstheme="minorHAnsi"/>
          <w:color w:val="000000"/>
          <w:sz w:val="24"/>
          <w:szCs w:val="24"/>
        </w:rPr>
        <w:t xml:space="preserve">. It was a truly positive and inspiring event which introduced me to several community and environmental organisations that I very much look forward to staying in touch with. We heard presentations </w:t>
      </w:r>
      <w:proofErr w:type="gramStart"/>
      <w:r>
        <w:rPr>
          <w:rFonts w:eastAsia="Times New Roman" w:cstheme="minorHAnsi"/>
          <w:color w:val="000000"/>
          <w:sz w:val="24"/>
          <w:szCs w:val="24"/>
        </w:rPr>
        <w:t>from  Grow</w:t>
      </w:r>
      <w:proofErr w:type="gramEnd"/>
      <w:r>
        <w:rPr>
          <w:rFonts w:eastAsia="Times New Roman" w:cstheme="minorHAnsi"/>
          <w:color w:val="000000"/>
          <w:sz w:val="24"/>
          <w:szCs w:val="24"/>
        </w:rPr>
        <w:t xml:space="preserve"> More Growers and Phoenix Energy Community. Members of the</w:t>
      </w:r>
      <w:r w:rsidRPr="000413E3">
        <w:rPr>
          <w:rFonts w:eastAsia="Times New Roman" w:cstheme="minorHAnsi"/>
          <w:color w:val="000000"/>
          <w:sz w:val="24"/>
          <w:szCs w:val="24"/>
        </w:rPr>
        <w:t xml:space="preserve"> Grants </w:t>
      </w:r>
      <w:r>
        <w:rPr>
          <w:rFonts w:eastAsia="Times New Roman" w:cstheme="minorHAnsi"/>
          <w:color w:val="000000"/>
          <w:sz w:val="24"/>
          <w:szCs w:val="24"/>
        </w:rPr>
        <w:t xml:space="preserve">team were also present to </w:t>
      </w:r>
      <w:r w:rsidRPr="000413E3">
        <w:rPr>
          <w:rFonts w:eastAsia="Times New Roman" w:cstheme="minorHAnsi"/>
          <w:color w:val="000000"/>
          <w:sz w:val="24"/>
          <w:szCs w:val="24"/>
        </w:rPr>
        <w:t>answer questions and offer a</w:t>
      </w:r>
      <w:r w:rsidRPr="001D2C82">
        <w:rPr>
          <w:rFonts w:eastAsia="Times New Roman" w:cstheme="minorHAnsi"/>
          <w:color w:val="000000"/>
          <w:sz w:val="24"/>
          <w:szCs w:val="24"/>
        </w:rPr>
        <w:t>dvice on our grant schemes</w:t>
      </w:r>
      <w:r>
        <w:rPr>
          <w:rFonts w:eastAsia="Times New Roman" w:cstheme="minorHAnsi"/>
          <w:color w:val="000000"/>
          <w:sz w:val="24"/>
          <w:szCs w:val="24"/>
        </w:rPr>
        <w:t>.</w:t>
      </w:r>
    </w:p>
    <w:p w14:paraId="143DA230" w14:textId="77777777" w:rsidR="00631A4E" w:rsidRPr="00B32A48" w:rsidRDefault="00631A4E" w:rsidP="00631A4E">
      <w:pPr>
        <w:spacing w:after="0" w:line="240" w:lineRule="auto"/>
        <w:rPr>
          <w:rFonts w:eastAsia="Times New Roman" w:cstheme="minorHAnsi"/>
          <w:color w:val="000000"/>
          <w:sz w:val="24"/>
          <w:szCs w:val="24"/>
        </w:rPr>
      </w:pPr>
    </w:p>
    <w:p w14:paraId="1B83D552" w14:textId="77777777" w:rsidR="00631A4E" w:rsidRPr="001D2C82" w:rsidRDefault="00631A4E" w:rsidP="00631A4E">
      <w:pPr>
        <w:spacing w:line="288" w:lineRule="auto"/>
        <w:rPr>
          <w:rFonts w:eastAsia="Times New Roman" w:cstheme="minorHAnsi"/>
          <w:color w:val="000000"/>
          <w:sz w:val="24"/>
          <w:szCs w:val="24"/>
        </w:rPr>
      </w:pPr>
      <w:r w:rsidRPr="001D2C82">
        <w:rPr>
          <w:rFonts w:eastAsia="Times New Roman" w:cstheme="minorHAnsi"/>
          <w:color w:val="000000"/>
          <w:sz w:val="24"/>
          <w:szCs w:val="24"/>
        </w:rPr>
        <w:t xml:space="preserve">Over the past month I also chaired the Health Improvement Board in Oxford and the Community Safety Partnership in Abingdon. We were pleased to welcome </w:t>
      </w:r>
      <w:r w:rsidRPr="001D2C82">
        <w:rPr>
          <w:rFonts w:eastAsia="Times New Roman" w:cstheme="minorHAnsi"/>
          <w:sz w:val="24"/>
          <w:szCs w:val="24"/>
        </w:rPr>
        <w:t xml:space="preserve">TVP’s Community &amp; Diversity officer Dave Hession at the CSP meeting, who is a very helpful </w:t>
      </w:r>
      <w:r>
        <w:rPr>
          <w:rFonts w:eastAsia="Times New Roman" w:cstheme="minorHAnsi"/>
          <w:sz w:val="24"/>
          <w:szCs w:val="24"/>
        </w:rPr>
        <w:t xml:space="preserve">point of </w:t>
      </w:r>
      <w:r w:rsidRPr="001D2C82">
        <w:rPr>
          <w:rFonts w:eastAsia="Times New Roman" w:cstheme="minorHAnsi"/>
          <w:sz w:val="24"/>
          <w:szCs w:val="24"/>
        </w:rPr>
        <w:t xml:space="preserve">contact </w:t>
      </w:r>
      <w:proofErr w:type="gramStart"/>
      <w:r w:rsidRPr="001D2C82">
        <w:rPr>
          <w:rFonts w:eastAsia="Times New Roman" w:cstheme="minorHAnsi"/>
          <w:sz w:val="24"/>
          <w:szCs w:val="24"/>
        </w:rPr>
        <w:t>in light of</w:t>
      </w:r>
      <w:proofErr w:type="gramEnd"/>
      <w:r w:rsidRPr="001D2C82">
        <w:rPr>
          <w:rFonts w:eastAsia="Times New Roman" w:cstheme="minorHAnsi"/>
          <w:sz w:val="24"/>
          <w:szCs w:val="24"/>
        </w:rPr>
        <w:t xml:space="preserve"> heightened community tensions in the county and the UK.</w:t>
      </w:r>
    </w:p>
    <w:p w14:paraId="79B94C4E" w14:textId="77777777" w:rsidR="00631A4E" w:rsidRDefault="00631A4E" w:rsidP="00F442FE">
      <w:pPr>
        <w:rPr>
          <w:rFonts w:eastAsia="Times New Roman"/>
          <w:color w:val="000000"/>
          <w:sz w:val="24"/>
          <w:szCs w:val="24"/>
        </w:rPr>
      </w:pPr>
    </w:p>
    <w:p w14:paraId="2D068798" w14:textId="4A05F37F" w:rsidR="00631A4E" w:rsidRPr="0054010F" w:rsidRDefault="0054010F" w:rsidP="00F442FE">
      <w:pPr>
        <w:rPr>
          <w:rFonts w:ascii="Candara" w:eastAsia="Times New Roman" w:hAnsi="Candara"/>
          <w:b/>
          <w:bCs/>
          <w:color w:val="000000"/>
          <w:sz w:val="24"/>
          <w:szCs w:val="24"/>
          <w:u w:val="single"/>
        </w:rPr>
      </w:pPr>
      <w:r w:rsidRPr="0054010F">
        <w:rPr>
          <w:rFonts w:ascii="Candara" w:eastAsia="Times New Roman" w:hAnsi="Candara"/>
          <w:b/>
          <w:bCs/>
          <w:color w:val="000000"/>
          <w:sz w:val="24"/>
          <w:szCs w:val="24"/>
          <w:u w:val="single"/>
        </w:rPr>
        <w:t>Council Matters…</w:t>
      </w:r>
    </w:p>
    <w:p w14:paraId="57285428" w14:textId="54B13336" w:rsidR="00F442FE" w:rsidRPr="001D2C82" w:rsidRDefault="001132B1" w:rsidP="00F442FE">
      <w:pPr>
        <w:rPr>
          <w:rFonts w:eastAsia="Times New Roman"/>
          <w:color w:val="000000"/>
          <w:sz w:val="24"/>
          <w:szCs w:val="24"/>
        </w:rPr>
      </w:pPr>
      <w:r w:rsidRPr="001D2C82">
        <w:rPr>
          <w:rFonts w:eastAsia="Times New Roman"/>
          <w:color w:val="000000"/>
          <w:sz w:val="24"/>
          <w:szCs w:val="24"/>
        </w:rPr>
        <w:t xml:space="preserve">February was </w:t>
      </w:r>
      <w:r w:rsidR="001D2C82" w:rsidRPr="001D2C82">
        <w:rPr>
          <w:rFonts w:ascii="Candara" w:eastAsia="Times New Roman" w:hAnsi="Candara"/>
          <w:b/>
          <w:bCs/>
          <w:color w:val="000000"/>
          <w:sz w:val="28"/>
          <w:szCs w:val="28"/>
          <w:u w:val="single"/>
        </w:rPr>
        <w:t>B</w:t>
      </w:r>
      <w:r w:rsidRPr="001D2C82">
        <w:rPr>
          <w:rFonts w:ascii="Candara" w:eastAsia="Times New Roman" w:hAnsi="Candara"/>
          <w:b/>
          <w:bCs/>
          <w:color w:val="000000"/>
          <w:sz w:val="28"/>
          <w:szCs w:val="28"/>
          <w:u w:val="single"/>
        </w:rPr>
        <w:t>udget</w:t>
      </w:r>
      <w:r w:rsidRPr="001D2C82">
        <w:rPr>
          <w:rFonts w:eastAsia="Times New Roman"/>
          <w:color w:val="000000"/>
          <w:sz w:val="24"/>
          <w:szCs w:val="24"/>
        </w:rPr>
        <w:t xml:space="preserve"> month </w:t>
      </w:r>
      <w:r w:rsidR="00197EB8" w:rsidRPr="001D2C82">
        <w:rPr>
          <w:rFonts w:eastAsia="Times New Roman"/>
          <w:color w:val="000000"/>
          <w:sz w:val="24"/>
          <w:szCs w:val="24"/>
        </w:rPr>
        <w:t xml:space="preserve">for </w:t>
      </w:r>
      <w:r w:rsidR="0039390F" w:rsidRPr="001D2C82">
        <w:rPr>
          <w:rFonts w:eastAsia="Times New Roman"/>
          <w:color w:val="000000"/>
          <w:sz w:val="24"/>
          <w:szCs w:val="24"/>
        </w:rPr>
        <w:t>councils, and</w:t>
      </w:r>
      <w:r w:rsidR="004E1E93" w:rsidRPr="001D2C82">
        <w:rPr>
          <w:rFonts w:eastAsia="Times New Roman"/>
          <w:color w:val="000000"/>
          <w:sz w:val="24"/>
          <w:szCs w:val="24"/>
        </w:rPr>
        <w:t xml:space="preserve"> at</w:t>
      </w:r>
      <w:r w:rsidR="006B42B5" w:rsidRPr="001D2C82">
        <w:rPr>
          <w:rFonts w:eastAsia="Times New Roman"/>
          <w:color w:val="000000"/>
          <w:sz w:val="24"/>
          <w:szCs w:val="24"/>
        </w:rPr>
        <w:t xml:space="preserve"> SODC</w:t>
      </w:r>
      <w:r w:rsidR="004E1E93" w:rsidRPr="001D2C82">
        <w:rPr>
          <w:rFonts w:eastAsia="Times New Roman"/>
          <w:color w:val="000000"/>
          <w:sz w:val="24"/>
          <w:szCs w:val="24"/>
        </w:rPr>
        <w:t xml:space="preserve"> full council </w:t>
      </w:r>
      <w:r w:rsidR="0039390F" w:rsidRPr="001D2C82">
        <w:rPr>
          <w:rFonts w:eastAsia="Times New Roman"/>
          <w:color w:val="000000"/>
          <w:sz w:val="24"/>
          <w:szCs w:val="24"/>
        </w:rPr>
        <w:t xml:space="preserve">on </w:t>
      </w:r>
      <w:r w:rsidR="004E1E93" w:rsidRPr="001D2C82">
        <w:rPr>
          <w:rFonts w:eastAsia="Times New Roman"/>
          <w:color w:val="000000"/>
          <w:sz w:val="24"/>
          <w:szCs w:val="24"/>
        </w:rPr>
        <w:t>12</w:t>
      </w:r>
      <w:r w:rsidR="004E1E93" w:rsidRPr="001D2C82">
        <w:rPr>
          <w:rFonts w:eastAsia="Times New Roman"/>
          <w:color w:val="000000"/>
          <w:sz w:val="24"/>
          <w:szCs w:val="24"/>
          <w:vertAlign w:val="superscript"/>
        </w:rPr>
        <w:t>th</w:t>
      </w:r>
      <w:r w:rsidR="004E1E93" w:rsidRPr="001D2C82">
        <w:rPr>
          <w:rFonts w:eastAsia="Times New Roman"/>
          <w:color w:val="000000"/>
          <w:sz w:val="24"/>
          <w:szCs w:val="24"/>
        </w:rPr>
        <w:t xml:space="preserve"> February </w:t>
      </w:r>
      <w:r w:rsidR="006B42B5" w:rsidRPr="001D2C82">
        <w:rPr>
          <w:rFonts w:eastAsia="Times New Roman"/>
          <w:color w:val="000000"/>
          <w:sz w:val="24"/>
          <w:szCs w:val="24"/>
        </w:rPr>
        <w:t>we</w:t>
      </w:r>
      <w:r w:rsidR="00F442FE" w:rsidRPr="001D2C82">
        <w:rPr>
          <w:rFonts w:eastAsia="Times New Roman"/>
          <w:color w:val="000000"/>
          <w:sz w:val="24"/>
          <w:szCs w:val="24"/>
        </w:rPr>
        <w:t xml:space="preserve"> approved a £19.4 million budget for 2026/27, setting out plans to protect local services, invest in community facilities, provide affordable homes and manage public money carefully.  </w:t>
      </w:r>
    </w:p>
    <w:p w14:paraId="41315747" w14:textId="0BF568DD" w:rsidR="00F442FE" w:rsidRPr="001D2C82" w:rsidRDefault="006B42B5" w:rsidP="00F442FE">
      <w:pPr>
        <w:rPr>
          <w:rFonts w:eastAsia="Times New Roman"/>
          <w:i/>
          <w:iCs/>
          <w:color w:val="000000"/>
          <w:sz w:val="24"/>
          <w:szCs w:val="24"/>
        </w:rPr>
      </w:pPr>
      <w:r w:rsidRPr="001D2C82">
        <w:rPr>
          <w:rFonts w:eastAsia="Times New Roman"/>
          <w:color w:val="000000"/>
          <w:sz w:val="24"/>
          <w:szCs w:val="24"/>
        </w:rPr>
        <w:t>Our b</w:t>
      </w:r>
      <w:r w:rsidR="00F442FE" w:rsidRPr="001D2C82">
        <w:rPr>
          <w:rFonts w:eastAsia="Times New Roman"/>
          <w:color w:val="000000"/>
          <w:sz w:val="24"/>
          <w:szCs w:val="24"/>
        </w:rPr>
        <w:t>udget focuses on practical improvements, from leisure centres and public toilets to flood protection, support for communities and help for local businesses, while keeping the council on a secure financial footing. </w:t>
      </w:r>
      <w:r w:rsidR="00AF3861" w:rsidRPr="001D2C82">
        <w:rPr>
          <w:rFonts w:eastAsia="Times New Roman"/>
          <w:color w:val="000000"/>
          <w:sz w:val="24"/>
          <w:szCs w:val="24"/>
        </w:rPr>
        <w:t xml:space="preserve">Our cabinet member for </w:t>
      </w:r>
      <w:r w:rsidR="00A4540B" w:rsidRPr="001D2C82">
        <w:rPr>
          <w:rFonts w:eastAsia="Times New Roman"/>
          <w:color w:val="000000"/>
          <w:sz w:val="24"/>
          <w:szCs w:val="24"/>
        </w:rPr>
        <w:t>F</w:t>
      </w:r>
      <w:r w:rsidR="00AF3861" w:rsidRPr="001D2C82">
        <w:rPr>
          <w:rFonts w:eastAsia="Times New Roman"/>
          <w:color w:val="000000"/>
          <w:sz w:val="24"/>
          <w:szCs w:val="24"/>
        </w:rPr>
        <w:t>inance</w:t>
      </w:r>
      <w:r w:rsidR="00A4540B" w:rsidRPr="001D2C82">
        <w:rPr>
          <w:rFonts w:eastAsia="Times New Roman"/>
          <w:color w:val="000000"/>
          <w:sz w:val="24"/>
          <w:szCs w:val="24"/>
        </w:rPr>
        <w:t xml:space="preserve"> and Property Assets</w:t>
      </w:r>
      <w:r w:rsidR="00AF3861" w:rsidRPr="001D2C82">
        <w:rPr>
          <w:rFonts w:eastAsia="Times New Roman"/>
          <w:color w:val="000000"/>
          <w:sz w:val="24"/>
          <w:szCs w:val="24"/>
        </w:rPr>
        <w:t>, Cllr Pieter-Paul Barker</w:t>
      </w:r>
      <w:r w:rsidR="00A4540B" w:rsidRPr="001D2C82">
        <w:rPr>
          <w:rFonts w:eastAsia="Times New Roman"/>
          <w:color w:val="000000"/>
          <w:sz w:val="24"/>
          <w:szCs w:val="24"/>
        </w:rPr>
        <w:t>, called this a “</w:t>
      </w:r>
      <w:r w:rsidR="00A4540B" w:rsidRPr="001D2C82">
        <w:rPr>
          <w:rFonts w:eastAsia="Times New Roman"/>
          <w:i/>
          <w:iCs/>
          <w:color w:val="000000"/>
          <w:sz w:val="24"/>
          <w:szCs w:val="24"/>
        </w:rPr>
        <w:t>people-first budget</w:t>
      </w:r>
      <w:r w:rsidR="00D475ED" w:rsidRPr="001D2C82">
        <w:rPr>
          <w:rFonts w:eastAsia="Times New Roman"/>
          <w:i/>
          <w:iCs/>
          <w:color w:val="000000"/>
          <w:sz w:val="24"/>
          <w:szCs w:val="24"/>
        </w:rPr>
        <w:t xml:space="preserve"> that backs our communities, protects the services residents rely on every day and sets out a capital programme of over £100 million, including investment in community infrastructure that South Oxfordshire so badly needs.” </w:t>
      </w:r>
    </w:p>
    <w:p w14:paraId="71F515E5" w14:textId="77777777" w:rsidR="00F442FE" w:rsidRPr="001D2C82" w:rsidRDefault="00F442FE" w:rsidP="00D475ED">
      <w:pPr>
        <w:pStyle w:val="ListParagraph"/>
        <w:numPr>
          <w:ilvl w:val="0"/>
          <w:numId w:val="2"/>
        </w:numPr>
        <w:rPr>
          <w:rFonts w:eastAsia="Times New Roman"/>
          <w:color w:val="000000"/>
          <w:sz w:val="24"/>
          <w:szCs w:val="24"/>
        </w:rPr>
      </w:pPr>
      <w:r w:rsidRPr="001D2C82">
        <w:rPr>
          <w:rFonts w:eastAsia="Times New Roman"/>
          <w:color w:val="000000"/>
          <w:sz w:val="24"/>
          <w:szCs w:val="24"/>
        </w:rPr>
        <w:t>The approved 2026/27 budget includes funding for numerous projects at leisure centres, including for decarbonisation projects to reduce emissions and save energy. </w:t>
      </w:r>
    </w:p>
    <w:p w14:paraId="6255F3AA" w14:textId="1FC11A46" w:rsidR="00F442FE" w:rsidRPr="001D2C82" w:rsidRDefault="00F442FE" w:rsidP="00D475ED">
      <w:pPr>
        <w:pStyle w:val="ListParagraph"/>
        <w:numPr>
          <w:ilvl w:val="0"/>
          <w:numId w:val="2"/>
        </w:numPr>
        <w:rPr>
          <w:rFonts w:eastAsia="Times New Roman"/>
          <w:color w:val="000000"/>
          <w:sz w:val="24"/>
          <w:szCs w:val="24"/>
        </w:rPr>
      </w:pPr>
      <w:r w:rsidRPr="001D2C82">
        <w:rPr>
          <w:rFonts w:eastAsia="Times New Roman"/>
          <w:color w:val="000000"/>
          <w:sz w:val="24"/>
          <w:szCs w:val="24"/>
        </w:rPr>
        <w:lastRenderedPageBreak/>
        <w:t>There is a significant commitment to investment in housing, which now totals £25 million, both for homelessness emergency accommodation and for those most in need on the housing register, in addition to financial support for community-led housing projects. </w:t>
      </w:r>
    </w:p>
    <w:p w14:paraId="1671BC2B" w14:textId="77777777" w:rsidR="00F442FE" w:rsidRPr="001D2C82" w:rsidRDefault="00F442FE" w:rsidP="00D475ED">
      <w:pPr>
        <w:pStyle w:val="ListParagraph"/>
        <w:numPr>
          <w:ilvl w:val="0"/>
          <w:numId w:val="2"/>
        </w:numPr>
        <w:rPr>
          <w:rFonts w:eastAsia="Times New Roman"/>
          <w:color w:val="000000"/>
          <w:sz w:val="24"/>
          <w:szCs w:val="24"/>
        </w:rPr>
      </w:pPr>
      <w:r w:rsidRPr="001D2C82">
        <w:rPr>
          <w:rFonts w:eastAsia="Times New Roman"/>
          <w:color w:val="000000"/>
          <w:sz w:val="24"/>
          <w:szCs w:val="24"/>
        </w:rPr>
        <w:t>New ongoing funding has been agreed to support community cohesion, backing local projects that bring people together, reduce isolation and help strengthen community ties, particularly for vulnerable and marginalised residents.   This is in addition to the council’s Community Hub, which will continue to help residents with housing issues, cost</w:t>
      </w:r>
      <w:r w:rsidRPr="001D2C82">
        <w:rPr>
          <w:rFonts w:eastAsia="Times New Roman"/>
          <w:color w:val="000000"/>
          <w:sz w:val="24"/>
          <w:szCs w:val="24"/>
        </w:rPr>
        <w:noBreakHyphen/>
        <w:t>of</w:t>
      </w:r>
      <w:r w:rsidRPr="001D2C82">
        <w:rPr>
          <w:rFonts w:eastAsia="Times New Roman"/>
          <w:color w:val="000000"/>
          <w:sz w:val="24"/>
          <w:szCs w:val="24"/>
        </w:rPr>
        <w:noBreakHyphen/>
        <w:t>living pressures and access to advice and support when they need it most.   </w:t>
      </w:r>
    </w:p>
    <w:p w14:paraId="244C7751" w14:textId="10895043" w:rsidR="00F442FE" w:rsidRPr="001D2C82" w:rsidRDefault="00F442FE" w:rsidP="00D475ED">
      <w:pPr>
        <w:pStyle w:val="ListParagraph"/>
        <w:numPr>
          <w:ilvl w:val="0"/>
          <w:numId w:val="2"/>
        </w:numPr>
        <w:rPr>
          <w:rFonts w:eastAsia="Times New Roman"/>
          <w:color w:val="000000"/>
          <w:sz w:val="24"/>
          <w:szCs w:val="24"/>
        </w:rPr>
      </w:pPr>
      <w:r w:rsidRPr="001D2C82">
        <w:rPr>
          <w:rFonts w:eastAsia="Times New Roman"/>
          <w:color w:val="000000"/>
          <w:sz w:val="24"/>
          <w:szCs w:val="24"/>
        </w:rPr>
        <w:t>There is a record amount of grant funding at over £2 million, including £590,000 for community grants and £750,000 for infrastructure grants.  This funding will help to deliver community-led projects such as village hall upgrades, improved facilities, energ</w:t>
      </w:r>
      <w:r w:rsidR="000C5544" w:rsidRPr="001D2C82">
        <w:rPr>
          <w:rFonts w:eastAsia="Times New Roman"/>
          <w:color w:val="000000"/>
          <w:sz w:val="24"/>
          <w:szCs w:val="24"/>
        </w:rPr>
        <w:t>y ef</w:t>
      </w:r>
      <w:r w:rsidRPr="001D2C82">
        <w:rPr>
          <w:rFonts w:eastAsia="Times New Roman"/>
          <w:color w:val="000000"/>
          <w:sz w:val="24"/>
          <w:szCs w:val="24"/>
        </w:rPr>
        <w:t>ficiency projects and improvements to public spaces. </w:t>
      </w:r>
    </w:p>
    <w:p w14:paraId="248A3306" w14:textId="77777777" w:rsidR="00F442FE" w:rsidRPr="001D2C82" w:rsidRDefault="00F442FE" w:rsidP="000C5544">
      <w:pPr>
        <w:pStyle w:val="ListParagraph"/>
        <w:numPr>
          <w:ilvl w:val="0"/>
          <w:numId w:val="2"/>
        </w:numPr>
        <w:rPr>
          <w:rFonts w:eastAsia="Times New Roman"/>
          <w:color w:val="000000"/>
          <w:sz w:val="24"/>
          <w:szCs w:val="24"/>
        </w:rPr>
      </w:pPr>
      <w:r w:rsidRPr="001D2C82">
        <w:rPr>
          <w:rFonts w:eastAsia="Times New Roman"/>
          <w:color w:val="000000"/>
          <w:sz w:val="24"/>
          <w:szCs w:val="24"/>
        </w:rPr>
        <w:t>The district council continues to invest in climate action in a way that delivers real local benefits.  A new £100,000 Climate Action Fund will accept bids for nature recovery and climate adaptation including flood alleviation and access to nature for </w:t>
      </w:r>
      <w:proofErr w:type="gramStart"/>
      <w:r w:rsidRPr="001D2C82">
        <w:rPr>
          <w:rFonts w:eastAsia="Times New Roman"/>
          <w:color w:val="000000"/>
          <w:sz w:val="24"/>
          <w:szCs w:val="24"/>
        </w:rPr>
        <w:t>local residents</w:t>
      </w:r>
      <w:proofErr w:type="gramEnd"/>
      <w:r w:rsidRPr="001D2C82">
        <w:rPr>
          <w:rFonts w:eastAsia="Times New Roman"/>
          <w:color w:val="000000"/>
          <w:sz w:val="24"/>
          <w:szCs w:val="24"/>
        </w:rPr>
        <w:t>, while the council will continue to make its own buildings and facilities more efficient, helping to lower long-term running costs while tackling climate change at the same time. </w:t>
      </w:r>
    </w:p>
    <w:p w14:paraId="64D4236D" w14:textId="684ACB85" w:rsidR="00F442FE" w:rsidRPr="001D2C82" w:rsidRDefault="00631A4E" w:rsidP="000C5544">
      <w:pPr>
        <w:pStyle w:val="ListParagraph"/>
        <w:numPr>
          <w:ilvl w:val="0"/>
          <w:numId w:val="2"/>
        </w:numPr>
        <w:rPr>
          <w:rFonts w:eastAsia="Times New Roman"/>
          <w:color w:val="000000"/>
          <w:sz w:val="24"/>
          <w:szCs w:val="24"/>
        </w:rPr>
      </w:pPr>
      <w:r>
        <w:rPr>
          <w:rFonts w:eastAsia="Times New Roman"/>
          <w:color w:val="000000"/>
          <w:sz w:val="24"/>
          <w:szCs w:val="24"/>
        </w:rPr>
        <w:t>F</w:t>
      </w:r>
      <w:r w:rsidR="00F442FE" w:rsidRPr="001D2C82">
        <w:rPr>
          <w:rFonts w:eastAsia="Times New Roman"/>
          <w:color w:val="000000"/>
          <w:sz w:val="24"/>
          <w:szCs w:val="24"/>
        </w:rPr>
        <w:t>unding for the Wheatley flood alleviation scheme will help to protect at-risk homes and businesses. </w:t>
      </w:r>
    </w:p>
    <w:p w14:paraId="395FF9EB" w14:textId="77777777" w:rsidR="00F442FE" w:rsidRPr="001D2C82" w:rsidRDefault="00F442FE" w:rsidP="000C5544">
      <w:pPr>
        <w:pStyle w:val="ListParagraph"/>
        <w:numPr>
          <w:ilvl w:val="0"/>
          <w:numId w:val="2"/>
        </w:numPr>
        <w:rPr>
          <w:rFonts w:eastAsia="Times New Roman"/>
          <w:color w:val="000000"/>
          <w:sz w:val="24"/>
          <w:szCs w:val="24"/>
        </w:rPr>
      </w:pPr>
      <w:r w:rsidRPr="001D2C82">
        <w:rPr>
          <w:rFonts w:eastAsia="Times New Roman"/>
          <w:color w:val="000000"/>
          <w:sz w:val="24"/>
          <w:szCs w:val="24"/>
        </w:rPr>
        <w:t>Funding has been agreed to continue the council’s economic development work, helping businesses to start up, expand and adapt, supporting high streets, rural employers and the local economy more widely. </w:t>
      </w:r>
    </w:p>
    <w:p w14:paraId="320386BC" w14:textId="4F3F02AC" w:rsidR="00F442FE" w:rsidRPr="001D2C82" w:rsidRDefault="00F442FE" w:rsidP="00F442FE">
      <w:pPr>
        <w:rPr>
          <w:rFonts w:eastAsia="Times New Roman"/>
          <w:color w:val="000000"/>
          <w:sz w:val="24"/>
          <w:szCs w:val="24"/>
        </w:rPr>
      </w:pPr>
      <w:r w:rsidRPr="001D2C82">
        <w:rPr>
          <w:rFonts w:eastAsia="Times New Roman"/>
          <w:color w:val="000000"/>
          <w:sz w:val="24"/>
          <w:szCs w:val="24"/>
        </w:rPr>
        <w:t>Residents will pay an average £156.24 for services provided by the district council for 2026/27</w:t>
      </w:r>
      <w:r w:rsidR="000C5544" w:rsidRPr="001D2C82">
        <w:rPr>
          <w:rFonts w:eastAsia="Times New Roman"/>
          <w:color w:val="000000"/>
          <w:sz w:val="24"/>
          <w:szCs w:val="24"/>
        </w:rPr>
        <w:t xml:space="preserve"> -</w:t>
      </w:r>
      <w:r w:rsidRPr="001D2C82">
        <w:rPr>
          <w:rFonts w:eastAsia="Times New Roman"/>
          <w:color w:val="000000"/>
          <w:sz w:val="24"/>
          <w:szCs w:val="24"/>
        </w:rPr>
        <w:t xml:space="preserve"> £3 per week, with its share of the council tax increasing by £5 a year for a typical Band D household. This small increase helps to protect frontline services and fund investment in local facilities, while ensuring the district’s council tax remains one of the lowest in the country. </w:t>
      </w:r>
    </w:p>
    <w:p w14:paraId="4C54B662" w14:textId="4FF6EDE2" w:rsidR="00F442FE" w:rsidRPr="00631A4E" w:rsidRDefault="00517037" w:rsidP="00F442FE">
      <w:pPr>
        <w:rPr>
          <w:rFonts w:eastAsia="Times New Roman"/>
          <w:i/>
          <w:iCs/>
          <w:color w:val="000000"/>
          <w:sz w:val="24"/>
          <w:szCs w:val="24"/>
        </w:rPr>
      </w:pPr>
      <w:r w:rsidRPr="001D2C82">
        <w:rPr>
          <w:rFonts w:eastAsia="Times New Roman"/>
          <w:color w:val="000000"/>
          <w:sz w:val="24"/>
          <w:szCs w:val="24"/>
        </w:rPr>
        <w:t>Cllr Barker said</w:t>
      </w:r>
      <w:r w:rsidR="00F442FE" w:rsidRPr="001D2C82">
        <w:rPr>
          <w:rFonts w:eastAsia="Times New Roman"/>
          <w:b/>
          <w:bCs/>
          <w:color w:val="000000"/>
          <w:sz w:val="24"/>
          <w:szCs w:val="24"/>
        </w:rPr>
        <w:t xml:space="preserve">: </w:t>
      </w:r>
      <w:r w:rsidR="00F442FE" w:rsidRPr="00631A4E">
        <w:rPr>
          <w:rFonts w:eastAsia="Times New Roman"/>
          <w:i/>
          <w:iCs/>
          <w:color w:val="000000"/>
          <w:sz w:val="24"/>
          <w:szCs w:val="24"/>
        </w:rPr>
        <w:t>“At its heart, this budget is about backing our communities – keeping leisure centres and public toilets fit for local needs, helping protect homes from flooding, supporting community projects and ensuring help is there for people who need it. These are not abstract figures, but practical investments that make a real difference to everyday life across South Oxfordshire. </w:t>
      </w:r>
    </w:p>
    <w:p w14:paraId="68E5B081" w14:textId="77777777" w:rsidR="00F442FE" w:rsidRPr="001D2C82" w:rsidRDefault="00F442FE" w:rsidP="00F442FE">
      <w:pPr>
        <w:rPr>
          <w:rFonts w:eastAsia="Times New Roman"/>
          <w:i/>
          <w:iCs/>
          <w:color w:val="000000"/>
          <w:sz w:val="24"/>
          <w:szCs w:val="24"/>
        </w:rPr>
      </w:pPr>
      <w:r w:rsidRPr="001D2C82">
        <w:rPr>
          <w:rFonts w:eastAsia="Times New Roman"/>
          <w:i/>
          <w:iCs/>
          <w:color w:val="000000"/>
          <w:sz w:val="24"/>
          <w:szCs w:val="24"/>
        </w:rPr>
        <w:t>“We are determined to look after every pound of taxpayers’ money, especially with local government reorganisation on the horizon. This budget has been set responsibly, based on clear priorities and realistic planning, so that whatever changes lie ahead, South Oxfordshire remains financially strong.” </w:t>
      </w:r>
    </w:p>
    <w:p w14:paraId="4EB13C13" w14:textId="77777777" w:rsidR="00F442FE" w:rsidRPr="001D2C82" w:rsidRDefault="00F442FE" w:rsidP="00F442FE">
      <w:pPr>
        <w:rPr>
          <w:rFonts w:eastAsia="Times New Roman"/>
          <w:sz w:val="24"/>
          <w:szCs w:val="24"/>
        </w:rPr>
      </w:pPr>
      <w:r w:rsidRPr="001D2C82">
        <w:rPr>
          <w:rFonts w:eastAsia="Times New Roman"/>
          <w:color w:val="000000"/>
          <w:sz w:val="24"/>
          <w:szCs w:val="24"/>
        </w:rPr>
        <w:t xml:space="preserve">To view the approved 2026-27 Vale of White Horse District Council budget, visit </w:t>
      </w:r>
      <w:hyperlink r:id="rId10" w:history="1">
        <w:r w:rsidRPr="001D2C82">
          <w:rPr>
            <w:rStyle w:val="Hyperlink"/>
            <w:rFonts w:eastAsia="Times New Roman"/>
            <w:b/>
            <w:bCs/>
            <w:color w:val="008094"/>
            <w:sz w:val="24"/>
            <w:szCs w:val="24"/>
          </w:rPr>
          <w:t>the 12 February 2026 Council meeting agenda page</w:t>
        </w:r>
      </w:hyperlink>
      <w:r w:rsidRPr="001D2C82">
        <w:rPr>
          <w:rFonts w:eastAsia="Times New Roman"/>
          <w:b/>
          <w:bCs/>
          <w:color w:val="000000"/>
          <w:sz w:val="24"/>
          <w:szCs w:val="24"/>
        </w:rPr>
        <w:t>.</w:t>
      </w:r>
      <w:r w:rsidRPr="001D2C82">
        <w:rPr>
          <w:rFonts w:eastAsia="Times New Roman"/>
          <w:color w:val="000000"/>
          <w:sz w:val="24"/>
          <w:szCs w:val="24"/>
        </w:rPr>
        <w:t> </w:t>
      </w:r>
    </w:p>
    <w:p w14:paraId="51387F31" w14:textId="77777777" w:rsidR="00390321" w:rsidRDefault="00390321" w:rsidP="004F460A">
      <w:pPr>
        <w:spacing w:after="0"/>
        <w:rPr>
          <w:rFonts w:ascii="Calibri" w:hAnsi="Calibri" w:cs="Calibri"/>
          <w:sz w:val="24"/>
          <w:szCs w:val="24"/>
        </w:rPr>
      </w:pPr>
    </w:p>
    <w:p w14:paraId="561045AF" w14:textId="2AC7E211" w:rsidR="007713C4" w:rsidRPr="001D2C82" w:rsidRDefault="00A608AC" w:rsidP="004F460A">
      <w:pPr>
        <w:spacing w:after="0"/>
        <w:rPr>
          <w:rFonts w:cstheme="minorHAnsi"/>
          <w:sz w:val="24"/>
          <w:szCs w:val="24"/>
        </w:rPr>
      </w:pPr>
      <w:r w:rsidRPr="001D2C82">
        <w:rPr>
          <w:rFonts w:ascii="Calibri" w:hAnsi="Calibri" w:cs="Calibri"/>
          <w:sz w:val="24"/>
          <w:szCs w:val="24"/>
        </w:rPr>
        <w:t xml:space="preserve">As cabinet member for Communities, I’m particularly </w:t>
      </w:r>
      <w:r w:rsidR="00465BF7" w:rsidRPr="001D2C82">
        <w:rPr>
          <w:rFonts w:ascii="Calibri" w:hAnsi="Calibri" w:cs="Calibri"/>
          <w:sz w:val="24"/>
          <w:szCs w:val="24"/>
        </w:rPr>
        <w:t xml:space="preserve">pleased that we’re </w:t>
      </w:r>
      <w:r w:rsidR="001D2C82">
        <w:rPr>
          <w:rFonts w:ascii="Calibri" w:hAnsi="Calibri" w:cs="Calibri"/>
          <w:sz w:val="24"/>
          <w:szCs w:val="24"/>
        </w:rPr>
        <w:t>able</w:t>
      </w:r>
      <w:r w:rsidR="00465BF7" w:rsidRPr="001D2C82">
        <w:rPr>
          <w:rFonts w:ascii="Calibri" w:hAnsi="Calibri" w:cs="Calibri"/>
          <w:sz w:val="24"/>
          <w:szCs w:val="24"/>
        </w:rPr>
        <w:t xml:space="preserve"> to offer such a comprehensive package of </w:t>
      </w:r>
      <w:r w:rsidR="00465BF7" w:rsidRPr="001D2C82">
        <w:rPr>
          <w:rFonts w:ascii="Candara" w:hAnsi="Candara" w:cs="Calibri"/>
          <w:b/>
          <w:bCs/>
          <w:sz w:val="28"/>
          <w:szCs w:val="28"/>
          <w:u w:val="single"/>
        </w:rPr>
        <w:t>grant funding</w:t>
      </w:r>
      <w:r w:rsidR="00786C8D" w:rsidRPr="001D2C82">
        <w:rPr>
          <w:rFonts w:ascii="Calibri" w:hAnsi="Calibri" w:cs="Calibri"/>
          <w:sz w:val="24"/>
          <w:szCs w:val="24"/>
        </w:rPr>
        <w:t xml:space="preserve">, which many councils </w:t>
      </w:r>
      <w:proofErr w:type="gramStart"/>
      <w:r w:rsidR="00786C8D" w:rsidRPr="001D2C82">
        <w:rPr>
          <w:rFonts w:ascii="Calibri" w:hAnsi="Calibri" w:cs="Calibri"/>
          <w:sz w:val="24"/>
          <w:szCs w:val="24"/>
        </w:rPr>
        <w:t xml:space="preserve">are not </w:t>
      </w:r>
      <w:r w:rsidR="001D2C82">
        <w:rPr>
          <w:rFonts w:ascii="Calibri" w:hAnsi="Calibri" w:cs="Calibri"/>
          <w:sz w:val="24"/>
          <w:szCs w:val="24"/>
        </w:rPr>
        <w:t>in a position</w:t>
      </w:r>
      <w:r w:rsidR="00786C8D" w:rsidRPr="001D2C82">
        <w:rPr>
          <w:rFonts w:ascii="Calibri" w:hAnsi="Calibri" w:cs="Calibri"/>
          <w:sz w:val="24"/>
          <w:szCs w:val="24"/>
        </w:rPr>
        <w:t xml:space="preserve"> to</w:t>
      </w:r>
      <w:proofErr w:type="gramEnd"/>
      <w:r w:rsidR="00786C8D" w:rsidRPr="001D2C82">
        <w:rPr>
          <w:rFonts w:ascii="Calibri" w:hAnsi="Calibri" w:cs="Calibri"/>
          <w:sz w:val="24"/>
          <w:szCs w:val="24"/>
        </w:rPr>
        <w:t xml:space="preserve"> do. </w:t>
      </w:r>
      <w:r w:rsidR="005A3298" w:rsidRPr="001D2C82">
        <w:rPr>
          <w:rFonts w:eastAsia="Times New Roman" w:cstheme="minorHAnsi"/>
          <w:color w:val="000000"/>
          <w:sz w:val="24"/>
          <w:szCs w:val="24"/>
        </w:rPr>
        <w:t xml:space="preserve">It was very important to us that as part of this year’s budget we were able to continue to support community and non-profit organisations across the district and putting people first. These </w:t>
      </w:r>
      <w:r w:rsidR="005A3298" w:rsidRPr="001D2C82">
        <w:rPr>
          <w:rFonts w:eastAsia="Times New Roman" w:cstheme="minorHAnsi"/>
          <w:color w:val="000000"/>
          <w:sz w:val="24"/>
          <w:szCs w:val="24"/>
        </w:rPr>
        <w:lastRenderedPageBreak/>
        <w:t>groups carry out vital work to support the vulnerable and most in need in South Oxfordshire</w:t>
      </w:r>
      <w:r w:rsidR="005B6A07" w:rsidRPr="001D2C82">
        <w:rPr>
          <w:rFonts w:eastAsia="Times New Roman" w:cstheme="minorHAnsi"/>
          <w:color w:val="000000"/>
          <w:sz w:val="24"/>
          <w:szCs w:val="24"/>
        </w:rPr>
        <w:t>,</w:t>
      </w:r>
      <w:r w:rsidR="005A3298" w:rsidRPr="001D2C82">
        <w:rPr>
          <w:rFonts w:eastAsia="Times New Roman" w:cstheme="minorHAnsi"/>
          <w:color w:val="000000"/>
          <w:sz w:val="24"/>
          <w:szCs w:val="24"/>
        </w:rPr>
        <w:t xml:space="preserve"> and</w:t>
      </w:r>
      <w:r w:rsidR="005A3298" w:rsidRPr="001D2C82">
        <w:rPr>
          <w:rFonts w:eastAsia="Times New Roman" w:cstheme="minorHAnsi"/>
          <w:b/>
          <w:bCs/>
          <w:color w:val="000000"/>
          <w:sz w:val="24"/>
          <w:szCs w:val="24"/>
        </w:rPr>
        <w:t> </w:t>
      </w:r>
      <w:r w:rsidR="005A3298" w:rsidRPr="001D2C82">
        <w:rPr>
          <w:rFonts w:eastAsia="Times New Roman" w:cstheme="minorHAnsi"/>
          <w:color w:val="000000"/>
          <w:sz w:val="24"/>
          <w:szCs w:val="24"/>
        </w:rPr>
        <w:t>on projects that help our natural environment to thrive. </w:t>
      </w:r>
    </w:p>
    <w:p w14:paraId="45C435DC" w14:textId="77777777" w:rsidR="00506DF2" w:rsidRPr="001D2C82" w:rsidRDefault="00506DF2" w:rsidP="004F460A">
      <w:pPr>
        <w:spacing w:after="0"/>
        <w:rPr>
          <w:rFonts w:cstheme="minorHAnsi"/>
          <w:sz w:val="24"/>
          <w:szCs w:val="24"/>
        </w:rPr>
      </w:pPr>
    </w:p>
    <w:p w14:paraId="77271693" w14:textId="77777777" w:rsidR="00506DF2" w:rsidRPr="001D2C82" w:rsidRDefault="00506DF2" w:rsidP="00506DF2">
      <w:pPr>
        <w:spacing w:line="288" w:lineRule="auto"/>
        <w:rPr>
          <w:rFonts w:eastAsia="Times New Roman" w:cstheme="minorHAnsi"/>
          <w:color w:val="000000"/>
          <w:sz w:val="24"/>
          <w:szCs w:val="24"/>
        </w:rPr>
      </w:pPr>
      <w:r w:rsidRPr="001D2C82">
        <w:rPr>
          <w:rFonts w:eastAsia="Times New Roman" w:cstheme="minorHAnsi"/>
          <w:color w:val="000000"/>
          <w:sz w:val="24"/>
          <w:szCs w:val="24"/>
        </w:rPr>
        <w:t>The schemes coming up this year and their provisional launch dates are as follows: </w:t>
      </w:r>
    </w:p>
    <w:p w14:paraId="2EEEAAD8" w14:textId="2BECE0E8" w:rsidR="00A3598E" w:rsidRPr="001D2C82" w:rsidRDefault="00506DF2" w:rsidP="0039050B">
      <w:pPr>
        <w:pStyle w:val="ListParagraph"/>
        <w:numPr>
          <w:ilvl w:val="0"/>
          <w:numId w:val="3"/>
        </w:numPr>
        <w:spacing w:after="0" w:line="240" w:lineRule="auto"/>
        <w:rPr>
          <w:rFonts w:asciiTheme="minorHAnsi" w:eastAsia="Times New Roman" w:hAnsiTheme="minorHAnsi" w:cstheme="minorHAnsi"/>
          <w:color w:val="000000"/>
          <w:sz w:val="24"/>
          <w:szCs w:val="24"/>
        </w:rPr>
      </w:pPr>
      <w:r w:rsidRPr="001D2C82">
        <w:rPr>
          <w:rFonts w:eastAsia="Times New Roman" w:cstheme="minorHAnsi"/>
          <w:b/>
          <w:bCs/>
          <w:color w:val="000000"/>
          <w:sz w:val="24"/>
          <w:szCs w:val="24"/>
        </w:rPr>
        <w:t>Everyone Active Grant:</w:t>
      </w:r>
      <w:r w:rsidRPr="001D2C82">
        <w:rPr>
          <w:rFonts w:eastAsia="Times New Roman" w:cstheme="minorHAnsi"/>
          <w:color w:val="000000"/>
          <w:sz w:val="24"/>
          <w:szCs w:val="24"/>
        </w:rPr>
        <w:t> £50,000 launches 30 March – for projects that improve the health and wellbeing of residents</w:t>
      </w:r>
    </w:p>
    <w:p w14:paraId="1FCEAB2A" w14:textId="7A6FD295" w:rsidR="00506DF2" w:rsidRPr="001D2C82" w:rsidRDefault="00506DF2" w:rsidP="0039050B">
      <w:pPr>
        <w:pStyle w:val="ListParagraph"/>
        <w:numPr>
          <w:ilvl w:val="0"/>
          <w:numId w:val="3"/>
        </w:numPr>
        <w:spacing w:after="0" w:line="240" w:lineRule="auto"/>
        <w:rPr>
          <w:rFonts w:asciiTheme="minorHAnsi" w:eastAsia="Times New Roman" w:hAnsiTheme="minorHAnsi" w:cstheme="minorHAnsi"/>
          <w:color w:val="000000"/>
          <w:sz w:val="24"/>
          <w:szCs w:val="24"/>
        </w:rPr>
      </w:pPr>
      <w:r w:rsidRPr="001D2C82">
        <w:rPr>
          <w:rFonts w:asciiTheme="minorHAnsi" w:eastAsia="Times New Roman" w:hAnsiTheme="minorHAnsi" w:cstheme="minorHAnsi"/>
          <w:b/>
          <w:bCs/>
          <w:color w:val="000000"/>
          <w:sz w:val="24"/>
          <w:szCs w:val="24"/>
        </w:rPr>
        <w:t>Capital Grant Scheme:</w:t>
      </w:r>
      <w:r w:rsidRPr="001D2C82">
        <w:rPr>
          <w:rFonts w:asciiTheme="minorHAnsi" w:eastAsia="Times New Roman" w:hAnsiTheme="minorHAnsi" w:cstheme="minorHAnsi"/>
          <w:color w:val="000000"/>
          <w:sz w:val="24"/>
          <w:szCs w:val="24"/>
        </w:rPr>
        <w:t> £320,000 launches 1 June – for projects such as play areas, community and sports facilities, and sustainability projects </w:t>
      </w:r>
    </w:p>
    <w:p w14:paraId="56893F9A" w14:textId="77777777" w:rsidR="00506DF2" w:rsidRPr="001D2C82" w:rsidRDefault="00506DF2" w:rsidP="00506DF2">
      <w:pPr>
        <w:numPr>
          <w:ilvl w:val="0"/>
          <w:numId w:val="3"/>
        </w:numPr>
        <w:spacing w:after="0" w:line="240" w:lineRule="auto"/>
        <w:rPr>
          <w:rFonts w:eastAsia="Times New Roman" w:cstheme="minorHAnsi"/>
          <w:color w:val="000000"/>
          <w:sz w:val="24"/>
          <w:szCs w:val="24"/>
        </w:rPr>
      </w:pPr>
      <w:r w:rsidRPr="001D2C82">
        <w:rPr>
          <w:rFonts w:eastAsia="Times New Roman" w:cstheme="minorHAnsi"/>
          <w:b/>
          <w:bCs/>
          <w:color w:val="000000"/>
          <w:sz w:val="24"/>
          <w:szCs w:val="24"/>
        </w:rPr>
        <w:t xml:space="preserve">Performing Arts Grant Scheme: </w:t>
      </w:r>
      <w:r w:rsidRPr="001D2C82">
        <w:rPr>
          <w:rFonts w:eastAsia="Times New Roman" w:cstheme="minorHAnsi"/>
          <w:color w:val="000000"/>
          <w:sz w:val="24"/>
          <w:szCs w:val="24"/>
        </w:rPr>
        <w:t>£60,000 launches 20 July - designed to enhance the cultural landscape and support local performing arts groups </w:t>
      </w:r>
    </w:p>
    <w:p w14:paraId="6A59CC83" w14:textId="77777777" w:rsidR="00506DF2" w:rsidRPr="001D2C82" w:rsidRDefault="00506DF2" w:rsidP="00506DF2">
      <w:pPr>
        <w:numPr>
          <w:ilvl w:val="0"/>
          <w:numId w:val="3"/>
        </w:numPr>
        <w:spacing w:after="0" w:line="240" w:lineRule="auto"/>
        <w:rPr>
          <w:rFonts w:eastAsia="Times New Roman" w:cstheme="minorHAnsi"/>
          <w:color w:val="000000"/>
          <w:sz w:val="24"/>
          <w:szCs w:val="24"/>
        </w:rPr>
      </w:pPr>
      <w:r w:rsidRPr="001D2C82">
        <w:rPr>
          <w:rFonts w:eastAsia="Times New Roman" w:cstheme="minorHAnsi"/>
          <w:b/>
          <w:bCs/>
          <w:color w:val="000000"/>
          <w:sz w:val="24"/>
          <w:szCs w:val="24"/>
        </w:rPr>
        <w:t>Councillor Community Grant Scheme</w:t>
      </w:r>
      <w:r w:rsidRPr="001D2C82">
        <w:rPr>
          <w:rFonts w:eastAsia="Times New Roman" w:cstheme="minorHAnsi"/>
          <w:color w:val="000000"/>
          <w:sz w:val="24"/>
          <w:szCs w:val="24"/>
        </w:rPr>
        <w:t>: £270,000 launches 17 August – for projects and activities that offer community benefits including sports equipment, trees for community orchards, events for the elderly  </w:t>
      </w:r>
    </w:p>
    <w:p w14:paraId="1207A811" w14:textId="77777777" w:rsidR="00506DF2" w:rsidRPr="001D2C82" w:rsidRDefault="00506DF2" w:rsidP="00506DF2">
      <w:pPr>
        <w:numPr>
          <w:ilvl w:val="0"/>
          <w:numId w:val="3"/>
        </w:numPr>
        <w:spacing w:after="0" w:line="240" w:lineRule="auto"/>
        <w:rPr>
          <w:rFonts w:eastAsia="Times New Roman" w:cstheme="minorHAnsi"/>
          <w:color w:val="000000"/>
          <w:sz w:val="24"/>
          <w:szCs w:val="24"/>
        </w:rPr>
      </w:pPr>
      <w:r w:rsidRPr="001D2C82">
        <w:rPr>
          <w:rFonts w:eastAsia="Times New Roman" w:cstheme="minorHAnsi"/>
          <w:b/>
          <w:bCs/>
          <w:color w:val="000000"/>
          <w:sz w:val="24"/>
          <w:szCs w:val="24"/>
        </w:rPr>
        <w:t>Climate Action Fund:</w:t>
      </w:r>
      <w:r w:rsidRPr="001D2C82">
        <w:rPr>
          <w:rFonts w:eastAsia="Times New Roman" w:cstheme="minorHAnsi"/>
          <w:color w:val="000000"/>
          <w:sz w:val="24"/>
          <w:szCs w:val="24"/>
        </w:rPr>
        <w:t> £100,000 launches 28 September – aimed at projects that help to tackle climate change and nature recovery. </w:t>
      </w:r>
    </w:p>
    <w:p w14:paraId="4AC74BEC" w14:textId="77777777" w:rsidR="00506DF2" w:rsidRPr="001D2C82" w:rsidRDefault="00506DF2" w:rsidP="00506DF2">
      <w:pPr>
        <w:numPr>
          <w:ilvl w:val="0"/>
          <w:numId w:val="3"/>
        </w:numPr>
        <w:spacing w:after="0" w:line="240" w:lineRule="auto"/>
        <w:rPr>
          <w:rFonts w:eastAsia="Times New Roman" w:cstheme="minorHAnsi"/>
          <w:color w:val="000000"/>
          <w:sz w:val="24"/>
          <w:szCs w:val="24"/>
        </w:rPr>
      </w:pPr>
      <w:r w:rsidRPr="001D2C82">
        <w:rPr>
          <w:rFonts w:eastAsia="Times New Roman" w:cstheme="minorHAnsi"/>
          <w:b/>
          <w:bCs/>
          <w:color w:val="000000"/>
          <w:sz w:val="24"/>
          <w:szCs w:val="24"/>
        </w:rPr>
        <w:t>Community Infrastructure Levy Grant:</w:t>
      </w:r>
      <w:r w:rsidRPr="001D2C82">
        <w:rPr>
          <w:rFonts w:eastAsia="Times New Roman" w:cstheme="minorHAnsi"/>
          <w:color w:val="000000"/>
          <w:sz w:val="24"/>
          <w:szCs w:val="24"/>
        </w:rPr>
        <w:t> £750,000 launches 15 February 2027 – for organisations to deliver infrastructure for their community</w:t>
      </w:r>
    </w:p>
    <w:p w14:paraId="567EBFA7" w14:textId="77777777" w:rsidR="00E01E13" w:rsidRPr="001D2C82" w:rsidRDefault="00E01E13" w:rsidP="00E01E13">
      <w:pPr>
        <w:spacing w:after="0" w:line="240" w:lineRule="auto"/>
        <w:rPr>
          <w:rFonts w:eastAsia="Times New Roman" w:cstheme="minorHAnsi"/>
          <w:b/>
          <w:bCs/>
          <w:color w:val="000000"/>
          <w:sz w:val="24"/>
          <w:szCs w:val="24"/>
        </w:rPr>
      </w:pPr>
    </w:p>
    <w:p w14:paraId="63F0A201" w14:textId="669EB771" w:rsidR="00E01E13" w:rsidRPr="001D2C82" w:rsidRDefault="00E01E13" w:rsidP="00E01E13">
      <w:pPr>
        <w:spacing w:after="0" w:line="240" w:lineRule="auto"/>
        <w:rPr>
          <w:rFonts w:eastAsia="Times New Roman" w:cstheme="minorHAnsi"/>
          <w:color w:val="000000"/>
          <w:sz w:val="24"/>
          <w:szCs w:val="24"/>
        </w:rPr>
      </w:pPr>
      <w:r w:rsidRPr="001D2C82">
        <w:rPr>
          <w:rFonts w:eastAsia="Times New Roman" w:cstheme="minorHAnsi"/>
          <w:color w:val="000000"/>
          <w:sz w:val="24"/>
          <w:szCs w:val="24"/>
        </w:rPr>
        <w:t xml:space="preserve">The current CIL grant is still open until </w:t>
      </w:r>
      <w:r w:rsidR="007228D4" w:rsidRPr="001D2C82">
        <w:rPr>
          <w:rFonts w:eastAsia="Times New Roman" w:cstheme="minorHAnsi"/>
          <w:color w:val="000000"/>
          <w:sz w:val="24"/>
          <w:szCs w:val="24"/>
        </w:rPr>
        <w:t>30</w:t>
      </w:r>
      <w:r w:rsidR="007228D4" w:rsidRPr="001D2C82">
        <w:rPr>
          <w:rFonts w:eastAsia="Times New Roman" w:cstheme="minorHAnsi"/>
          <w:color w:val="000000"/>
          <w:sz w:val="24"/>
          <w:szCs w:val="24"/>
          <w:vertAlign w:val="superscript"/>
        </w:rPr>
        <w:t>th</w:t>
      </w:r>
      <w:r w:rsidR="007228D4" w:rsidRPr="001D2C82">
        <w:rPr>
          <w:rFonts w:eastAsia="Times New Roman" w:cstheme="minorHAnsi"/>
          <w:color w:val="000000"/>
          <w:sz w:val="24"/>
          <w:szCs w:val="24"/>
        </w:rPr>
        <w:t xml:space="preserve"> March 2026. More information about this can be found here:</w:t>
      </w:r>
    </w:p>
    <w:p w14:paraId="759A9F00" w14:textId="32FB2590" w:rsidR="003B5E84" w:rsidRPr="001D2C82" w:rsidRDefault="003B5E84" w:rsidP="00E01E13">
      <w:pPr>
        <w:spacing w:after="0" w:line="240" w:lineRule="auto"/>
        <w:rPr>
          <w:rFonts w:eastAsia="Times New Roman" w:cstheme="minorHAnsi"/>
          <w:color w:val="000000"/>
          <w:sz w:val="24"/>
          <w:szCs w:val="24"/>
        </w:rPr>
      </w:pPr>
      <w:hyperlink r:id="rId11" w:history="1">
        <w:r w:rsidRPr="001D2C82">
          <w:rPr>
            <w:color w:val="0000FF"/>
            <w:sz w:val="24"/>
            <w:szCs w:val="24"/>
            <w:u w:val="single"/>
          </w:rPr>
          <w:t>Community Infrastructure Levy (CIL) Grant Fund - open - South Oxfordshire District Council</w:t>
        </w:r>
      </w:hyperlink>
    </w:p>
    <w:p w14:paraId="14EEA0CC" w14:textId="77777777" w:rsidR="00E01E13" w:rsidRPr="001D2C82" w:rsidRDefault="00E01E13" w:rsidP="00E01E13">
      <w:pPr>
        <w:spacing w:after="0" w:line="240" w:lineRule="auto"/>
        <w:rPr>
          <w:rFonts w:eastAsia="Times New Roman" w:cstheme="minorHAnsi"/>
          <w:color w:val="000000"/>
          <w:sz w:val="24"/>
          <w:szCs w:val="24"/>
        </w:rPr>
      </w:pPr>
    </w:p>
    <w:p w14:paraId="7E635775" w14:textId="4F2A0CD9" w:rsidR="00775078" w:rsidRPr="00775078" w:rsidRDefault="00775078" w:rsidP="00775078">
      <w:pPr>
        <w:shd w:val="clear" w:color="auto" w:fill="FFFFFF"/>
        <w:spacing w:after="0" w:line="240" w:lineRule="auto"/>
        <w:rPr>
          <w:rFonts w:eastAsia="Times New Roman" w:cstheme="minorHAnsi"/>
          <w:color w:val="242424"/>
          <w:kern w:val="0"/>
          <w:sz w:val="24"/>
          <w:szCs w:val="24"/>
          <w:lang w:eastAsia="en-GB"/>
          <w14:ligatures w14:val="none"/>
        </w:rPr>
      </w:pPr>
      <w:r w:rsidRPr="00775078">
        <w:rPr>
          <w:rFonts w:eastAsia="Times New Roman" w:cstheme="minorHAnsi"/>
          <w:color w:val="000000"/>
          <w:sz w:val="24"/>
          <w:szCs w:val="24"/>
        </w:rPr>
        <w:t xml:space="preserve">Please </w:t>
      </w:r>
      <w:r>
        <w:rPr>
          <w:rFonts w:eastAsia="Times New Roman" w:cstheme="minorHAnsi"/>
          <w:color w:val="242424"/>
          <w:kern w:val="0"/>
          <w:sz w:val="24"/>
          <w:szCs w:val="24"/>
          <w:lang w:eastAsia="en-GB"/>
          <w14:ligatures w14:val="none"/>
        </w:rPr>
        <w:t>consider signing up to</w:t>
      </w:r>
      <w:r w:rsidRPr="00775078">
        <w:rPr>
          <w:rFonts w:eastAsia="Times New Roman" w:cstheme="minorHAnsi"/>
          <w:color w:val="242424"/>
          <w:kern w:val="0"/>
          <w:sz w:val="24"/>
          <w:szCs w:val="24"/>
          <w:lang w:eastAsia="en-GB"/>
          <w14:ligatures w14:val="none"/>
        </w:rPr>
        <w:t xml:space="preserve"> our </w:t>
      </w:r>
      <w:r w:rsidRPr="00775078">
        <w:rPr>
          <w:rFonts w:eastAsia="Times New Roman" w:cstheme="minorHAnsi"/>
          <w:b/>
          <w:bCs/>
          <w:color w:val="242424"/>
          <w:kern w:val="0"/>
          <w:sz w:val="24"/>
          <w:szCs w:val="24"/>
          <w:lang w:eastAsia="en-GB"/>
          <w14:ligatures w14:val="none"/>
        </w:rPr>
        <w:t>Community Grants newsletter</w:t>
      </w:r>
      <w:r w:rsidRPr="00775078">
        <w:rPr>
          <w:rFonts w:eastAsia="Times New Roman" w:cstheme="minorHAnsi"/>
          <w:color w:val="242424"/>
          <w:kern w:val="0"/>
          <w:sz w:val="24"/>
          <w:szCs w:val="24"/>
          <w:lang w:eastAsia="en-GB"/>
          <w14:ligatures w14:val="none"/>
        </w:rPr>
        <w:t xml:space="preserve">. You can sign up from </w:t>
      </w:r>
      <w:r>
        <w:rPr>
          <w:rFonts w:eastAsia="Times New Roman" w:cstheme="minorHAnsi"/>
          <w:color w:val="242424"/>
          <w:kern w:val="0"/>
          <w:sz w:val="24"/>
          <w:szCs w:val="24"/>
          <w:lang w:eastAsia="en-GB"/>
          <w14:ligatures w14:val="none"/>
        </w:rPr>
        <w:t>SODC’s</w:t>
      </w:r>
      <w:r w:rsidRPr="00775078">
        <w:rPr>
          <w:rFonts w:eastAsia="Times New Roman" w:cstheme="minorHAnsi"/>
          <w:color w:val="242424"/>
          <w:kern w:val="0"/>
          <w:sz w:val="24"/>
          <w:szCs w:val="24"/>
          <w:lang w:eastAsia="en-GB"/>
          <w14:ligatures w14:val="none"/>
        </w:rPr>
        <w:t xml:space="preserve"> Grants webpage, and March’s newsletter will include information about the upcoming grants programme for 2027/28.</w:t>
      </w:r>
    </w:p>
    <w:p w14:paraId="116E313B" w14:textId="0BD5270C" w:rsidR="007228D4" w:rsidRPr="001D2C82" w:rsidRDefault="007228D4" w:rsidP="00506DF2">
      <w:pPr>
        <w:rPr>
          <w:rFonts w:eastAsia="Times New Roman" w:cstheme="minorHAnsi"/>
          <w:color w:val="000000"/>
          <w:sz w:val="24"/>
          <w:szCs w:val="24"/>
        </w:rPr>
      </w:pPr>
    </w:p>
    <w:p w14:paraId="77791830" w14:textId="1B240624" w:rsidR="00506DF2" w:rsidRPr="001D2C82" w:rsidRDefault="00B25E07" w:rsidP="004F460A">
      <w:pPr>
        <w:spacing w:after="0"/>
        <w:rPr>
          <w:rFonts w:cstheme="minorHAnsi"/>
          <w:sz w:val="24"/>
          <w:szCs w:val="24"/>
        </w:rPr>
      </w:pPr>
      <w:r w:rsidRPr="001D2C82">
        <w:rPr>
          <w:rFonts w:cstheme="minorHAnsi"/>
          <w:sz w:val="24"/>
          <w:szCs w:val="24"/>
        </w:rPr>
        <w:t xml:space="preserve">Finally, I would </w:t>
      </w:r>
      <w:r w:rsidR="002F13ED" w:rsidRPr="001D2C82">
        <w:rPr>
          <w:rFonts w:cstheme="minorHAnsi"/>
          <w:sz w:val="24"/>
          <w:szCs w:val="24"/>
        </w:rPr>
        <w:t xml:space="preserve">like to offer a short summary of the outcomes from the </w:t>
      </w:r>
      <w:r w:rsidR="002F13ED" w:rsidRPr="001D2C82">
        <w:rPr>
          <w:rFonts w:ascii="Candara" w:hAnsi="Candara" w:cstheme="minorHAnsi"/>
          <w:b/>
          <w:bCs/>
          <w:sz w:val="28"/>
          <w:szCs w:val="28"/>
          <w:u w:val="single"/>
        </w:rPr>
        <w:t>JLP Procedural Meeting</w:t>
      </w:r>
      <w:r w:rsidR="002F13ED" w:rsidRPr="001D2C82">
        <w:rPr>
          <w:rFonts w:cstheme="minorHAnsi"/>
          <w:sz w:val="24"/>
          <w:szCs w:val="24"/>
        </w:rPr>
        <w:t xml:space="preserve"> which took place on Thursday 12</w:t>
      </w:r>
      <w:r w:rsidR="002F13ED" w:rsidRPr="001D2C82">
        <w:rPr>
          <w:rFonts w:cstheme="minorHAnsi"/>
          <w:sz w:val="24"/>
          <w:szCs w:val="24"/>
          <w:vertAlign w:val="superscript"/>
        </w:rPr>
        <w:t>th</w:t>
      </w:r>
      <w:r w:rsidR="002F13ED" w:rsidRPr="001D2C82">
        <w:rPr>
          <w:rFonts w:cstheme="minorHAnsi"/>
          <w:sz w:val="24"/>
          <w:szCs w:val="24"/>
        </w:rPr>
        <w:t xml:space="preserve"> February</w:t>
      </w:r>
      <w:r w:rsidR="002900E5" w:rsidRPr="001D2C82">
        <w:rPr>
          <w:rFonts w:cstheme="minorHAnsi"/>
          <w:sz w:val="24"/>
          <w:szCs w:val="24"/>
        </w:rPr>
        <w:t xml:space="preserve"> (and if interested y</w:t>
      </w:r>
      <w:r w:rsidR="002900E5" w:rsidRPr="001D2C82">
        <w:rPr>
          <w:rFonts w:cstheme="minorHAnsi"/>
          <w:color w:val="000000"/>
          <w:sz w:val="24"/>
          <w:szCs w:val="24"/>
        </w:rPr>
        <w:t xml:space="preserve">ou can also </w:t>
      </w:r>
      <w:hyperlink r:id="rId12" w:tooltip="https://youtube.com/live/PdLBOInbXPY?feature=share" w:history="1">
        <w:r w:rsidR="002900E5" w:rsidRPr="001D2C82">
          <w:rPr>
            <w:rStyle w:val="Hyperlink"/>
            <w:rFonts w:cstheme="minorHAnsi"/>
            <w:sz w:val="24"/>
            <w:szCs w:val="24"/>
          </w:rPr>
          <w:t>watch the meeting, which was live streamed</w:t>
        </w:r>
      </w:hyperlink>
      <w:r w:rsidR="002900E5" w:rsidRPr="001D2C82">
        <w:rPr>
          <w:rFonts w:cstheme="minorHAnsi"/>
          <w:color w:val="000000"/>
          <w:sz w:val="24"/>
          <w:szCs w:val="24"/>
        </w:rPr>
        <w:t> and watched live by around 120 viewers):</w:t>
      </w:r>
    </w:p>
    <w:p w14:paraId="519CF133" w14:textId="77777777" w:rsidR="00517037" w:rsidRPr="001D2C82" w:rsidRDefault="00517037" w:rsidP="004F460A">
      <w:pPr>
        <w:spacing w:after="0"/>
        <w:rPr>
          <w:rFonts w:ascii="Calibri" w:hAnsi="Calibri" w:cs="Calibri"/>
          <w:sz w:val="24"/>
          <w:szCs w:val="24"/>
        </w:rPr>
      </w:pPr>
    </w:p>
    <w:p w14:paraId="2BA7349F" w14:textId="3DB58151" w:rsidR="002A42ED" w:rsidRPr="001D2C82" w:rsidRDefault="002A42ED" w:rsidP="00230529">
      <w:pPr>
        <w:pStyle w:val="NormalWeb"/>
        <w:shd w:val="clear" w:color="auto" w:fill="FFFFFF"/>
        <w:rPr>
          <w:rFonts w:asciiTheme="minorHAnsi" w:hAnsiTheme="minorHAnsi" w:cstheme="minorHAnsi"/>
          <w:b/>
          <w:bCs/>
          <w:color w:val="000000"/>
          <w:sz w:val="24"/>
          <w:szCs w:val="24"/>
        </w:rPr>
      </w:pPr>
      <w:r w:rsidRPr="001D2C82">
        <w:rPr>
          <w:rFonts w:asciiTheme="minorHAnsi" w:hAnsiTheme="minorHAnsi" w:cstheme="minorHAnsi"/>
          <w:b/>
          <w:bCs/>
          <w:color w:val="000000"/>
          <w:sz w:val="24"/>
          <w:szCs w:val="24"/>
        </w:rPr>
        <w:t>Agenda</w:t>
      </w:r>
    </w:p>
    <w:p w14:paraId="6BAE3FAD" w14:textId="6D62335E" w:rsidR="002A42ED" w:rsidRPr="001D2C82" w:rsidRDefault="002A42ED" w:rsidP="00B603CE">
      <w:pPr>
        <w:shd w:val="clear" w:color="auto" w:fill="FFFFFF"/>
        <w:rPr>
          <w:rFonts w:cstheme="minorHAnsi"/>
          <w:color w:val="000000"/>
          <w:sz w:val="24"/>
          <w:szCs w:val="24"/>
        </w:rPr>
      </w:pPr>
      <w:r w:rsidRPr="001D2C82">
        <w:rPr>
          <w:rFonts w:cstheme="minorHAnsi"/>
          <w:color w:val="000000"/>
          <w:sz w:val="24"/>
          <w:szCs w:val="24"/>
        </w:rPr>
        <w:t>The agenda covered matters of process only, with discussion between the Inspectors and Council officers/ Michael Bedford our KC, and no other participants. There was, as expected, no discussion on the soundness or content of the plan, that will be for the future hearing sessions.  </w:t>
      </w:r>
    </w:p>
    <w:p w14:paraId="7A5C67E5" w14:textId="77777777" w:rsidR="00B603CE" w:rsidRPr="001D2C82" w:rsidRDefault="002A42ED" w:rsidP="00B603CE">
      <w:pPr>
        <w:shd w:val="clear" w:color="auto" w:fill="FFFFFF"/>
        <w:rPr>
          <w:rFonts w:cstheme="minorHAnsi"/>
          <w:b/>
          <w:bCs/>
          <w:color w:val="000000"/>
          <w:sz w:val="24"/>
          <w:szCs w:val="24"/>
        </w:rPr>
      </w:pPr>
      <w:r w:rsidRPr="001D2C82">
        <w:rPr>
          <w:rFonts w:cstheme="minorHAnsi"/>
          <w:b/>
          <w:bCs/>
          <w:color w:val="000000"/>
          <w:sz w:val="24"/>
          <w:szCs w:val="24"/>
        </w:rPr>
        <w:t>Summary of events</w:t>
      </w:r>
    </w:p>
    <w:p w14:paraId="69E52B27" w14:textId="3C0C3526" w:rsidR="002A42ED" w:rsidRPr="001D2C82" w:rsidRDefault="002A42ED" w:rsidP="002A42ED">
      <w:pPr>
        <w:shd w:val="clear" w:color="auto" w:fill="FFFFFF"/>
        <w:rPr>
          <w:rFonts w:cstheme="minorHAnsi"/>
          <w:color w:val="000000"/>
          <w:sz w:val="24"/>
          <w:szCs w:val="24"/>
        </w:rPr>
      </w:pPr>
      <w:r w:rsidRPr="001D2C82">
        <w:rPr>
          <w:rFonts w:cstheme="minorHAnsi"/>
          <w:color w:val="000000"/>
          <w:sz w:val="24"/>
          <w:szCs w:val="24"/>
        </w:rPr>
        <w:t>The Inspectors ran through a summary of the events that had got to us to here. They explained that they still needed to decide on next steps, but on the positive side, they asked us about timings for additional documents to be submitted and hearings to take place.</w:t>
      </w:r>
    </w:p>
    <w:p w14:paraId="17B5732D" w14:textId="77777777" w:rsidR="002A42ED" w:rsidRPr="001D2C82" w:rsidRDefault="002A42ED" w:rsidP="001D2C82">
      <w:pPr>
        <w:shd w:val="clear" w:color="auto" w:fill="FFFFFF"/>
        <w:spacing w:after="0"/>
        <w:rPr>
          <w:rFonts w:cstheme="minorHAnsi"/>
          <w:b/>
          <w:bCs/>
          <w:sz w:val="24"/>
          <w:szCs w:val="24"/>
        </w:rPr>
      </w:pPr>
      <w:r w:rsidRPr="001D2C82">
        <w:rPr>
          <w:rFonts w:cstheme="minorHAnsi"/>
          <w:b/>
          <w:bCs/>
          <w:color w:val="000000"/>
          <w:sz w:val="24"/>
          <w:szCs w:val="24"/>
        </w:rPr>
        <w:t>Timeline for the next stage of hearings</w:t>
      </w:r>
    </w:p>
    <w:p w14:paraId="2710506D" w14:textId="77777777" w:rsidR="002A42ED" w:rsidRPr="001D2C82" w:rsidRDefault="002A42ED" w:rsidP="001D2C82">
      <w:pPr>
        <w:pStyle w:val="NormalWeb"/>
        <w:shd w:val="clear" w:color="auto" w:fill="FFFFFF"/>
        <w:rPr>
          <w:rFonts w:asciiTheme="minorHAnsi" w:hAnsiTheme="minorHAnsi" w:cstheme="minorHAnsi"/>
          <w:sz w:val="24"/>
          <w:szCs w:val="24"/>
        </w:rPr>
      </w:pPr>
      <w:r w:rsidRPr="001D2C82">
        <w:rPr>
          <w:rFonts w:asciiTheme="minorHAnsi" w:hAnsiTheme="minorHAnsi" w:cstheme="minorHAnsi"/>
          <w:color w:val="000000"/>
          <w:sz w:val="24"/>
          <w:szCs w:val="24"/>
        </w:rPr>
        <w:t xml:space="preserve">The Council proposed an indicative timeline, with short term dates for submission of documents and for the Inspectors to issue MIQs (matters, issues and questions) for participants to prepare statements on prior to the hearings. We suggested there might be 4 weeks of hearings and </w:t>
      </w:r>
      <w:r w:rsidRPr="001D2C82">
        <w:rPr>
          <w:rFonts w:asciiTheme="minorHAnsi" w:hAnsiTheme="minorHAnsi" w:cstheme="minorHAnsi"/>
          <w:color w:val="000000"/>
          <w:sz w:val="24"/>
          <w:szCs w:val="24"/>
        </w:rPr>
        <w:lastRenderedPageBreak/>
        <w:t>expressed a preference for gaps between weeks (this takes into consideration other workload like next local plan commencement notice required by 30 June 2026).</w:t>
      </w:r>
    </w:p>
    <w:p w14:paraId="30963D1A" w14:textId="3B4CF7C0" w:rsidR="002A42ED" w:rsidRPr="001D2C82" w:rsidRDefault="002A42ED" w:rsidP="001D2C82">
      <w:pPr>
        <w:pStyle w:val="NormalWeb"/>
        <w:shd w:val="clear" w:color="auto" w:fill="FFFFFF"/>
        <w:rPr>
          <w:rFonts w:asciiTheme="minorHAnsi" w:hAnsiTheme="minorHAnsi" w:cstheme="minorHAnsi"/>
          <w:color w:val="000000"/>
          <w:sz w:val="24"/>
          <w:szCs w:val="24"/>
        </w:rPr>
      </w:pPr>
      <w:r w:rsidRPr="001D2C82">
        <w:rPr>
          <w:rFonts w:asciiTheme="minorHAnsi" w:hAnsiTheme="minorHAnsi" w:cstheme="minorHAnsi"/>
          <w:color w:val="000000"/>
          <w:sz w:val="24"/>
          <w:szCs w:val="24"/>
        </w:rPr>
        <w:t>They will consider a simple timeline that we submit on 13 February. This will show our preference to complete hearings in June and July 2026. The Inspectors indicated that they want to re-open some of the topics that they heard last June.</w:t>
      </w:r>
    </w:p>
    <w:p w14:paraId="4DFC0EB0" w14:textId="77777777" w:rsidR="001D2C82" w:rsidRPr="001D2C82" w:rsidRDefault="001D2C82" w:rsidP="001D2C82">
      <w:pPr>
        <w:pStyle w:val="NormalWeb"/>
        <w:shd w:val="clear" w:color="auto" w:fill="FFFFFF"/>
        <w:rPr>
          <w:rFonts w:asciiTheme="minorHAnsi" w:hAnsiTheme="minorHAnsi" w:cstheme="minorHAnsi"/>
          <w:sz w:val="24"/>
          <w:szCs w:val="24"/>
        </w:rPr>
      </w:pPr>
    </w:p>
    <w:p w14:paraId="0EB2DF99" w14:textId="77777777" w:rsidR="002A42ED" w:rsidRPr="001D2C82" w:rsidRDefault="002A42ED" w:rsidP="001D2C82">
      <w:pPr>
        <w:shd w:val="clear" w:color="auto" w:fill="FFFFFF"/>
        <w:spacing w:after="0"/>
        <w:rPr>
          <w:rFonts w:cstheme="minorHAnsi"/>
          <w:color w:val="000000"/>
          <w:sz w:val="24"/>
          <w:szCs w:val="24"/>
        </w:rPr>
      </w:pPr>
      <w:r w:rsidRPr="001D2C82">
        <w:rPr>
          <w:rFonts w:cstheme="minorHAnsi"/>
          <w:b/>
          <w:bCs/>
          <w:color w:val="000000"/>
          <w:sz w:val="24"/>
          <w:szCs w:val="24"/>
        </w:rPr>
        <w:t>Engagement</w:t>
      </w:r>
    </w:p>
    <w:p w14:paraId="7F389931" w14:textId="77777777" w:rsidR="002A42ED" w:rsidRPr="001D2C82" w:rsidRDefault="002A42ED" w:rsidP="001D2C82">
      <w:pPr>
        <w:pStyle w:val="NormalWeb"/>
        <w:shd w:val="clear" w:color="auto" w:fill="FFFFFF"/>
        <w:rPr>
          <w:rFonts w:asciiTheme="minorHAnsi" w:hAnsiTheme="minorHAnsi" w:cstheme="minorHAnsi"/>
          <w:sz w:val="24"/>
          <w:szCs w:val="24"/>
        </w:rPr>
      </w:pPr>
      <w:r w:rsidRPr="001D2C82">
        <w:rPr>
          <w:rFonts w:asciiTheme="minorHAnsi" w:hAnsiTheme="minorHAnsi" w:cstheme="minorHAnsi"/>
          <w:color w:val="000000"/>
          <w:sz w:val="24"/>
          <w:szCs w:val="24"/>
        </w:rPr>
        <w:t>The Inspectors noted there are currently no specific requirements on how engagement should be treated as a soundness consideration (post-legal duty to cooperate). Michael Bedford our KC suggested examining the Plan in accordance with National Planning Policy Framework (2023) paragraph 26, treating any cooperation</w:t>
      </w:r>
      <w:r w:rsidRPr="001D2C82">
        <w:rPr>
          <w:rFonts w:asciiTheme="minorHAnsi" w:hAnsiTheme="minorHAnsi" w:cstheme="minorHAnsi"/>
          <w:color w:val="000000"/>
          <w:sz w:val="24"/>
          <w:szCs w:val="24"/>
        </w:rPr>
        <w:noBreakHyphen/>
        <w:t>related issues as matters of policy effectiveness and soundness.</w:t>
      </w:r>
    </w:p>
    <w:p w14:paraId="3959D7E0" w14:textId="77777777" w:rsidR="002A42ED" w:rsidRPr="001D2C82" w:rsidRDefault="002A42ED" w:rsidP="002A42ED">
      <w:pPr>
        <w:shd w:val="clear" w:color="auto" w:fill="FFFFFF"/>
        <w:rPr>
          <w:rFonts w:cstheme="minorHAnsi"/>
          <w:color w:val="000000"/>
          <w:sz w:val="24"/>
          <w:szCs w:val="24"/>
        </w:rPr>
      </w:pPr>
    </w:p>
    <w:p w14:paraId="46BB7594" w14:textId="77777777" w:rsidR="002A42ED" w:rsidRPr="001D2C82" w:rsidRDefault="002A42ED" w:rsidP="001D2C82">
      <w:pPr>
        <w:shd w:val="clear" w:color="auto" w:fill="FFFFFF"/>
        <w:spacing w:after="0"/>
        <w:rPr>
          <w:rFonts w:cstheme="minorHAnsi"/>
          <w:color w:val="000000"/>
          <w:sz w:val="24"/>
          <w:szCs w:val="24"/>
        </w:rPr>
      </w:pPr>
      <w:r w:rsidRPr="001D2C82">
        <w:rPr>
          <w:rFonts w:cstheme="minorHAnsi"/>
          <w:b/>
          <w:bCs/>
          <w:color w:val="000000"/>
          <w:sz w:val="24"/>
          <w:szCs w:val="24"/>
        </w:rPr>
        <w:t>NPPF </w:t>
      </w:r>
    </w:p>
    <w:p w14:paraId="209A9A5D" w14:textId="77777777" w:rsidR="002A42ED" w:rsidRPr="001D2C82" w:rsidRDefault="002A42ED" w:rsidP="001D2C82">
      <w:pPr>
        <w:shd w:val="clear" w:color="auto" w:fill="FFFFFF"/>
        <w:spacing w:after="0"/>
        <w:rPr>
          <w:rFonts w:cstheme="minorHAnsi"/>
          <w:color w:val="000000"/>
          <w:sz w:val="24"/>
          <w:szCs w:val="24"/>
        </w:rPr>
      </w:pPr>
      <w:r w:rsidRPr="001D2C82">
        <w:rPr>
          <w:rFonts w:cstheme="minorHAnsi"/>
          <w:color w:val="000000"/>
          <w:sz w:val="24"/>
          <w:szCs w:val="24"/>
        </w:rPr>
        <w:t>The Inspectors confirmed that under the government's transitional arrangements, the JLP will be examined against the 2023 version of the National Planning Policy Framework, not the NPPF 2024 version, and not the draft NPPF 2025 that the government is currently consulting on. </w:t>
      </w:r>
    </w:p>
    <w:p w14:paraId="6620B554" w14:textId="77777777" w:rsidR="002A42ED" w:rsidRPr="001D2C82" w:rsidRDefault="002A42ED" w:rsidP="002A42ED">
      <w:pPr>
        <w:pStyle w:val="NormalWeb"/>
        <w:shd w:val="clear" w:color="auto" w:fill="FFFFFF"/>
        <w:rPr>
          <w:rFonts w:asciiTheme="minorHAnsi" w:hAnsiTheme="minorHAnsi" w:cstheme="minorHAnsi"/>
          <w:sz w:val="24"/>
          <w:szCs w:val="24"/>
        </w:rPr>
      </w:pPr>
      <w:r w:rsidRPr="001D2C82">
        <w:rPr>
          <w:rFonts w:asciiTheme="minorHAnsi" w:hAnsiTheme="minorHAnsi" w:cstheme="minorHAnsi"/>
          <w:color w:val="000000"/>
          <w:sz w:val="24"/>
          <w:szCs w:val="24"/>
        </w:rPr>
        <w:t> </w:t>
      </w:r>
    </w:p>
    <w:p w14:paraId="48099E2E" w14:textId="77777777" w:rsidR="001D2C82" w:rsidRPr="001D2C82" w:rsidRDefault="002A42ED" w:rsidP="001D2C82">
      <w:pPr>
        <w:pStyle w:val="NormalWeb"/>
        <w:shd w:val="clear" w:color="auto" w:fill="FFFFFF"/>
        <w:rPr>
          <w:rFonts w:asciiTheme="minorHAnsi" w:hAnsiTheme="minorHAnsi" w:cstheme="minorHAnsi"/>
          <w:sz w:val="24"/>
          <w:szCs w:val="24"/>
        </w:rPr>
      </w:pPr>
      <w:r w:rsidRPr="001D2C82">
        <w:rPr>
          <w:rFonts w:asciiTheme="minorHAnsi" w:hAnsiTheme="minorHAnsi" w:cstheme="minorHAnsi"/>
          <w:color w:val="000000"/>
          <w:sz w:val="24"/>
          <w:szCs w:val="24"/>
        </w:rPr>
        <w:t> </w:t>
      </w:r>
      <w:r w:rsidRPr="001D2C82">
        <w:rPr>
          <w:rFonts w:asciiTheme="minorHAnsi" w:hAnsiTheme="minorHAnsi" w:cstheme="minorHAnsi"/>
          <w:b/>
          <w:bCs/>
          <w:color w:val="000000"/>
          <w:sz w:val="24"/>
          <w:szCs w:val="24"/>
        </w:rPr>
        <w:t>Next steps</w:t>
      </w:r>
    </w:p>
    <w:p w14:paraId="773B94B1" w14:textId="11175AF8" w:rsidR="002A42ED" w:rsidRPr="001D2C82" w:rsidRDefault="002A42ED" w:rsidP="001D2C82">
      <w:pPr>
        <w:pStyle w:val="NormalWeb"/>
        <w:numPr>
          <w:ilvl w:val="0"/>
          <w:numId w:val="5"/>
        </w:numPr>
        <w:shd w:val="clear" w:color="auto" w:fill="FFFFFF"/>
        <w:rPr>
          <w:rFonts w:asciiTheme="minorHAnsi" w:hAnsiTheme="minorHAnsi" w:cstheme="minorHAnsi"/>
          <w:sz w:val="24"/>
          <w:szCs w:val="24"/>
        </w:rPr>
      </w:pPr>
      <w:r w:rsidRPr="001D2C82">
        <w:rPr>
          <w:rFonts w:asciiTheme="minorHAnsi" w:hAnsiTheme="minorHAnsi" w:cstheme="minorHAnsi"/>
          <w:color w:val="000000"/>
          <w:sz w:val="24"/>
          <w:szCs w:val="24"/>
        </w:rPr>
        <w:t>The Councils will provide the Programme Officer with a summary of programme preferences and a timeline on 13 February. We will set out that we are happy to work with the Inspectors and will offer as much flex as possible.</w:t>
      </w:r>
    </w:p>
    <w:p w14:paraId="43C43154" w14:textId="307748CE" w:rsidR="002A42ED" w:rsidRPr="001D2C82" w:rsidRDefault="002A42ED" w:rsidP="001D2C82">
      <w:pPr>
        <w:pStyle w:val="NormalWeb"/>
        <w:numPr>
          <w:ilvl w:val="0"/>
          <w:numId w:val="5"/>
        </w:numPr>
        <w:shd w:val="clear" w:color="auto" w:fill="FFFFFF"/>
        <w:rPr>
          <w:rFonts w:asciiTheme="minorHAnsi" w:hAnsiTheme="minorHAnsi" w:cstheme="minorHAnsi"/>
          <w:sz w:val="24"/>
          <w:szCs w:val="24"/>
        </w:rPr>
      </w:pPr>
      <w:r w:rsidRPr="001D2C82">
        <w:rPr>
          <w:rFonts w:asciiTheme="minorHAnsi" w:hAnsiTheme="minorHAnsi" w:cstheme="minorHAnsi"/>
          <w:color w:val="000000"/>
          <w:sz w:val="24"/>
          <w:szCs w:val="24"/>
        </w:rPr>
        <w:t>The Councils will submit a Note by 27 Feb answering questions already set out in the Inspectors' letter (</w:t>
      </w:r>
      <w:hyperlink r:id="rId13" w:tooltip="https://www.southandvale.gov.uk/app/uploads/2026/01/ID13-Inspectors-Response-Letter-of-06-January-2026_Redacted.pdf" w:history="1">
        <w:r w:rsidRPr="001D2C82">
          <w:rPr>
            <w:rStyle w:val="Hyperlink"/>
            <w:rFonts w:asciiTheme="minorHAnsi" w:hAnsiTheme="minorHAnsi" w:cstheme="minorHAnsi"/>
            <w:b/>
            <w:bCs/>
            <w:color w:val="0056B3"/>
            <w:sz w:val="24"/>
            <w:szCs w:val="24"/>
          </w:rPr>
          <w:t>ID13</w:t>
        </w:r>
      </w:hyperlink>
      <w:r w:rsidRPr="001D2C82">
        <w:rPr>
          <w:rFonts w:asciiTheme="minorHAnsi" w:hAnsiTheme="minorHAnsi" w:cstheme="minorHAnsi"/>
          <w:color w:val="0056B3"/>
          <w:sz w:val="24"/>
          <w:szCs w:val="24"/>
        </w:rPr>
        <w:t> para 4</w:t>
      </w:r>
      <w:r w:rsidRPr="001D2C82">
        <w:rPr>
          <w:rFonts w:asciiTheme="minorHAnsi" w:hAnsiTheme="minorHAnsi" w:cstheme="minorHAnsi"/>
          <w:color w:val="000000"/>
          <w:sz w:val="24"/>
          <w:szCs w:val="24"/>
        </w:rPr>
        <w:t>).</w:t>
      </w:r>
    </w:p>
    <w:p w14:paraId="58A53410" w14:textId="5D0B9BBF" w:rsidR="002A42ED" w:rsidRPr="001D2C82" w:rsidRDefault="002A42ED" w:rsidP="001D2C82">
      <w:pPr>
        <w:pStyle w:val="NormalWeb"/>
        <w:numPr>
          <w:ilvl w:val="0"/>
          <w:numId w:val="5"/>
        </w:numPr>
        <w:shd w:val="clear" w:color="auto" w:fill="FFFFFF"/>
        <w:rPr>
          <w:rFonts w:asciiTheme="minorHAnsi" w:hAnsiTheme="minorHAnsi" w:cstheme="minorHAnsi"/>
          <w:sz w:val="24"/>
          <w:szCs w:val="24"/>
        </w:rPr>
      </w:pPr>
      <w:r w:rsidRPr="001D2C82">
        <w:rPr>
          <w:rFonts w:asciiTheme="minorHAnsi" w:hAnsiTheme="minorHAnsi" w:cstheme="minorHAnsi"/>
          <w:color w:val="000000"/>
          <w:sz w:val="24"/>
          <w:szCs w:val="24"/>
        </w:rPr>
        <w:t>The Inspectors will publish a letter setting out the next steps, on the</w:t>
      </w:r>
      <w:r w:rsidRPr="001D2C82">
        <w:rPr>
          <w:rFonts w:asciiTheme="minorHAnsi" w:hAnsiTheme="minorHAnsi" w:cstheme="minorHAnsi"/>
          <w:color w:val="C82613"/>
          <w:sz w:val="24"/>
          <w:szCs w:val="24"/>
        </w:rPr>
        <w:t xml:space="preserve"> </w:t>
      </w:r>
      <w:hyperlink r:id="rId14" w:tooltip="https://www.southandvale.gov.uk/joint-local-plan-2041-examination/" w:history="1">
        <w:r w:rsidRPr="001D2C82">
          <w:rPr>
            <w:rStyle w:val="Hyperlink"/>
            <w:rFonts w:asciiTheme="minorHAnsi" w:hAnsiTheme="minorHAnsi" w:cstheme="minorHAnsi"/>
            <w:sz w:val="24"/>
            <w:szCs w:val="24"/>
          </w:rPr>
          <w:t>Examination webpage</w:t>
        </w:r>
      </w:hyperlink>
      <w:r w:rsidRPr="001D2C82">
        <w:rPr>
          <w:rFonts w:asciiTheme="minorHAnsi" w:hAnsiTheme="minorHAnsi" w:cstheme="minorHAnsi"/>
          <w:color w:val="000000"/>
          <w:sz w:val="24"/>
          <w:szCs w:val="24"/>
        </w:rPr>
        <w:t>.</w:t>
      </w:r>
    </w:p>
    <w:p w14:paraId="54CB2DC4" w14:textId="77777777" w:rsidR="002A42ED" w:rsidRPr="001D2C82" w:rsidRDefault="002A42ED" w:rsidP="002A42ED">
      <w:pPr>
        <w:rPr>
          <w:rFonts w:ascii="Arial" w:hAnsi="Arial" w:cs="Arial"/>
          <w:color w:val="000000"/>
          <w:sz w:val="24"/>
          <w:szCs w:val="24"/>
        </w:rPr>
      </w:pPr>
    </w:p>
    <w:p w14:paraId="438A2488" w14:textId="77777777" w:rsidR="00AD40E7" w:rsidRPr="001D2C82" w:rsidRDefault="00AD40E7" w:rsidP="002A42ED">
      <w:pPr>
        <w:rPr>
          <w:rFonts w:ascii="Arial" w:hAnsi="Arial" w:cs="Arial"/>
          <w:color w:val="000000"/>
          <w:sz w:val="24"/>
          <w:szCs w:val="24"/>
        </w:rPr>
      </w:pPr>
    </w:p>
    <w:sectPr w:rsidR="00AD40E7" w:rsidRPr="001D2C82" w:rsidSect="001E238F">
      <w:footerReference w:type="defaul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35A7" w14:textId="77777777" w:rsidR="0029480D" w:rsidRDefault="0029480D" w:rsidP="004D7072">
      <w:pPr>
        <w:spacing w:after="0" w:line="240" w:lineRule="auto"/>
      </w:pPr>
      <w:r>
        <w:separator/>
      </w:r>
    </w:p>
  </w:endnote>
  <w:endnote w:type="continuationSeparator" w:id="0">
    <w:p w14:paraId="11AA269D" w14:textId="77777777" w:rsidR="0029480D" w:rsidRDefault="0029480D" w:rsidP="004D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93879"/>
      <w:docPartObj>
        <w:docPartGallery w:val="Page Numbers (Bottom of Page)"/>
        <w:docPartUnique/>
      </w:docPartObj>
    </w:sdtPr>
    <w:sdtEndPr>
      <w:rPr>
        <w:noProof/>
      </w:rPr>
    </w:sdtEndPr>
    <w:sdtContent>
      <w:p w14:paraId="293CDD7D" w14:textId="26762EC3" w:rsidR="003E3676" w:rsidRDefault="003E36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BAA0C" w14:textId="77777777" w:rsidR="003E3676" w:rsidRDefault="003E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6AB55" w14:textId="77777777" w:rsidR="0029480D" w:rsidRDefault="0029480D" w:rsidP="004D7072">
      <w:pPr>
        <w:spacing w:after="0" w:line="240" w:lineRule="auto"/>
      </w:pPr>
      <w:r>
        <w:separator/>
      </w:r>
    </w:p>
  </w:footnote>
  <w:footnote w:type="continuationSeparator" w:id="0">
    <w:p w14:paraId="1A2D341E" w14:textId="77777777" w:rsidR="0029480D" w:rsidRDefault="0029480D" w:rsidP="004D7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57ED"/>
    <w:multiLevelType w:val="multilevel"/>
    <w:tmpl w:val="B674F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A1780"/>
    <w:multiLevelType w:val="multilevel"/>
    <w:tmpl w:val="24EAA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16084"/>
    <w:multiLevelType w:val="hybridMultilevel"/>
    <w:tmpl w:val="CD8A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684C47"/>
    <w:multiLevelType w:val="multilevel"/>
    <w:tmpl w:val="24EAA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D44C5"/>
    <w:multiLevelType w:val="hybridMultilevel"/>
    <w:tmpl w:val="9722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978694">
    <w:abstractNumId w:val="2"/>
  </w:num>
  <w:num w:numId="2" w16cid:durableId="63644539">
    <w:abstractNumId w:val="4"/>
  </w:num>
  <w:num w:numId="3" w16cid:durableId="1689791416">
    <w:abstractNumId w:val="3"/>
  </w:num>
  <w:num w:numId="4" w16cid:durableId="2004509992">
    <w:abstractNumId w:val="0"/>
  </w:num>
  <w:num w:numId="5" w16cid:durableId="207411192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AB"/>
    <w:rsid w:val="000002DB"/>
    <w:rsid w:val="00000883"/>
    <w:rsid w:val="00001373"/>
    <w:rsid w:val="00002A52"/>
    <w:rsid w:val="00003B60"/>
    <w:rsid w:val="0000618C"/>
    <w:rsid w:val="00007387"/>
    <w:rsid w:val="00007B42"/>
    <w:rsid w:val="00007EAE"/>
    <w:rsid w:val="00007F4A"/>
    <w:rsid w:val="000122B1"/>
    <w:rsid w:val="000132E5"/>
    <w:rsid w:val="00014AA0"/>
    <w:rsid w:val="00014F5A"/>
    <w:rsid w:val="00016CDE"/>
    <w:rsid w:val="00020249"/>
    <w:rsid w:val="00020946"/>
    <w:rsid w:val="000219CC"/>
    <w:rsid w:val="00021CE6"/>
    <w:rsid w:val="00022AEC"/>
    <w:rsid w:val="000252B8"/>
    <w:rsid w:val="00026101"/>
    <w:rsid w:val="00026F82"/>
    <w:rsid w:val="00026FDE"/>
    <w:rsid w:val="00027A17"/>
    <w:rsid w:val="00027FDD"/>
    <w:rsid w:val="0003035A"/>
    <w:rsid w:val="00030879"/>
    <w:rsid w:val="00033528"/>
    <w:rsid w:val="000344B3"/>
    <w:rsid w:val="00036094"/>
    <w:rsid w:val="0003628D"/>
    <w:rsid w:val="000413E3"/>
    <w:rsid w:val="00041E21"/>
    <w:rsid w:val="00043C4E"/>
    <w:rsid w:val="00043DD2"/>
    <w:rsid w:val="00045F41"/>
    <w:rsid w:val="000466E1"/>
    <w:rsid w:val="00046A3C"/>
    <w:rsid w:val="0004709B"/>
    <w:rsid w:val="0005047B"/>
    <w:rsid w:val="00051288"/>
    <w:rsid w:val="00051629"/>
    <w:rsid w:val="0005181B"/>
    <w:rsid w:val="00053F74"/>
    <w:rsid w:val="00054519"/>
    <w:rsid w:val="00055102"/>
    <w:rsid w:val="00055A0B"/>
    <w:rsid w:val="00055ADF"/>
    <w:rsid w:val="0005629A"/>
    <w:rsid w:val="000569B1"/>
    <w:rsid w:val="00056ECA"/>
    <w:rsid w:val="000614DD"/>
    <w:rsid w:val="000623E1"/>
    <w:rsid w:val="00063533"/>
    <w:rsid w:val="00064A67"/>
    <w:rsid w:val="000659B8"/>
    <w:rsid w:val="00072051"/>
    <w:rsid w:val="00072A72"/>
    <w:rsid w:val="00072FD6"/>
    <w:rsid w:val="000730C4"/>
    <w:rsid w:val="00073186"/>
    <w:rsid w:val="00073C8E"/>
    <w:rsid w:val="00074B6C"/>
    <w:rsid w:val="00075823"/>
    <w:rsid w:val="00075CD4"/>
    <w:rsid w:val="00075EC8"/>
    <w:rsid w:val="0007654D"/>
    <w:rsid w:val="0007785D"/>
    <w:rsid w:val="0008236C"/>
    <w:rsid w:val="00084282"/>
    <w:rsid w:val="00084363"/>
    <w:rsid w:val="00085826"/>
    <w:rsid w:val="00085E62"/>
    <w:rsid w:val="000862A8"/>
    <w:rsid w:val="00086415"/>
    <w:rsid w:val="000873AF"/>
    <w:rsid w:val="00087525"/>
    <w:rsid w:val="00090468"/>
    <w:rsid w:val="000927EA"/>
    <w:rsid w:val="0009462A"/>
    <w:rsid w:val="00095E46"/>
    <w:rsid w:val="0009602E"/>
    <w:rsid w:val="00096F0C"/>
    <w:rsid w:val="000970C3"/>
    <w:rsid w:val="00097629"/>
    <w:rsid w:val="000A2438"/>
    <w:rsid w:val="000A248E"/>
    <w:rsid w:val="000A24F4"/>
    <w:rsid w:val="000A250C"/>
    <w:rsid w:val="000A309F"/>
    <w:rsid w:val="000A32EC"/>
    <w:rsid w:val="000A407E"/>
    <w:rsid w:val="000A46CF"/>
    <w:rsid w:val="000A643A"/>
    <w:rsid w:val="000B109B"/>
    <w:rsid w:val="000B1E70"/>
    <w:rsid w:val="000B2053"/>
    <w:rsid w:val="000B273F"/>
    <w:rsid w:val="000B3479"/>
    <w:rsid w:val="000B34A3"/>
    <w:rsid w:val="000B371F"/>
    <w:rsid w:val="000B5F2A"/>
    <w:rsid w:val="000B6A43"/>
    <w:rsid w:val="000B7022"/>
    <w:rsid w:val="000C1741"/>
    <w:rsid w:val="000C1B03"/>
    <w:rsid w:val="000C2BE1"/>
    <w:rsid w:val="000C4760"/>
    <w:rsid w:val="000C5544"/>
    <w:rsid w:val="000C579B"/>
    <w:rsid w:val="000C5A41"/>
    <w:rsid w:val="000C625B"/>
    <w:rsid w:val="000C7C0E"/>
    <w:rsid w:val="000C7E9B"/>
    <w:rsid w:val="000D04EC"/>
    <w:rsid w:val="000D0601"/>
    <w:rsid w:val="000D1223"/>
    <w:rsid w:val="000D2BEE"/>
    <w:rsid w:val="000D3528"/>
    <w:rsid w:val="000D3811"/>
    <w:rsid w:val="000D4DD2"/>
    <w:rsid w:val="000D50E3"/>
    <w:rsid w:val="000D5514"/>
    <w:rsid w:val="000D6526"/>
    <w:rsid w:val="000D69C4"/>
    <w:rsid w:val="000E0E67"/>
    <w:rsid w:val="000E1C61"/>
    <w:rsid w:val="000E26B5"/>
    <w:rsid w:val="000E26D2"/>
    <w:rsid w:val="000E29B0"/>
    <w:rsid w:val="000E2E7E"/>
    <w:rsid w:val="000E3CC4"/>
    <w:rsid w:val="000E5539"/>
    <w:rsid w:val="000E5C99"/>
    <w:rsid w:val="000E6D93"/>
    <w:rsid w:val="000F0428"/>
    <w:rsid w:val="000F1741"/>
    <w:rsid w:val="000F207A"/>
    <w:rsid w:val="000F291A"/>
    <w:rsid w:val="000F32CD"/>
    <w:rsid w:val="000F4021"/>
    <w:rsid w:val="000F40EA"/>
    <w:rsid w:val="000F4530"/>
    <w:rsid w:val="000F4677"/>
    <w:rsid w:val="000F55E8"/>
    <w:rsid w:val="000F597E"/>
    <w:rsid w:val="000F6682"/>
    <w:rsid w:val="000F6DCB"/>
    <w:rsid w:val="00100A21"/>
    <w:rsid w:val="001016F5"/>
    <w:rsid w:val="00101C09"/>
    <w:rsid w:val="00101C34"/>
    <w:rsid w:val="001023AD"/>
    <w:rsid w:val="00102847"/>
    <w:rsid w:val="00103229"/>
    <w:rsid w:val="001037D0"/>
    <w:rsid w:val="001046B7"/>
    <w:rsid w:val="00104B00"/>
    <w:rsid w:val="00104F1A"/>
    <w:rsid w:val="00105353"/>
    <w:rsid w:val="00106285"/>
    <w:rsid w:val="00106A9B"/>
    <w:rsid w:val="00107067"/>
    <w:rsid w:val="0010776D"/>
    <w:rsid w:val="001112E7"/>
    <w:rsid w:val="001115EA"/>
    <w:rsid w:val="0011178C"/>
    <w:rsid w:val="0011253C"/>
    <w:rsid w:val="001127C1"/>
    <w:rsid w:val="001132B1"/>
    <w:rsid w:val="00113674"/>
    <w:rsid w:val="001141ED"/>
    <w:rsid w:val="001153EB"/>
    <w:rsid w:val="00117D0A"/>
    <w:rsid w:val="00120D5F"/>
    <w:rsid w:val="001215F0"/>
    <w:rsid w:val="00121C88"/>
    <w:rsid w:val="00121D94"/>
    <w:rsid w:val="0012599C"/>
    <w:rsid w:val="00125A95"/>
    <w:rsid w:val="00126B71"/>
    <w:rsid w:val="00127363"/>
    <w:rsid w:val="001320A9"/>
    <w:rsid w:val="00133C23"/>
    <w:rsid w:val="001342EA"/>
    <w:rsid w:val="00134467"/>
    <w:rsid w:val="001363C3"/>
    <w:rsid w:val="0013676C"/>
    <w:rsid w:val="00136FBC"/>
    <w:rsid w:val="0013705A"/>
    <w:rsid w:val="00137DED"/>
    <w:rsid w:val="001407F4"/>
    <w:rsid w:val="00140DDF"/>
    <w:rsid w:val="00141ACE"/>
    <w:rsid w:val="00142EA7"/>
    <w:rsid w:val="00143420"/>
    <w:rsid w:val="00143AF2"/>
    <w:rsid w:val="00143D85"/>
    <w:rsid w:val="00144904"/>
    <w:rsid w:val="00146196"/>
    <w:rsid w:val="00150062"/>
    <w:rsid w:val="001501D1"/>
    <w:rsid w:val="001504F8"/>
    <w:rsid w:val="0015072C"/>
    <w:rsid w:val="001512DD"/>
    <w:rsid w:val="00151523"/>
    <w:rsid w:val="0015209C"/>
    <w:rsid w:val="00152CE9"/>
    <w:rsid w:val="00153451"/>
    <w:rsid w:val="001537C0"/>
    <w:rsid w:val="00155212"/>
    <w:rsid w:val="001558F0"/>
    <w:rsid w:val="00155AA4"/>
    <w:rsid w:val="00155ED1"/>
    <w:rsid w:val="00156F09"/>
    <w:rsid w:val="00157A9E"/>
    <w:rsid w:val="00157F1E"/>
    <w:rsid w:val="001608EC"/>
    <w:rsid w:val="001613CC"/>
    <w:rsid w:val="00161542"/>
    <w:rsid w:val="0016382F"/>
    <w:rsid w:val="001645E8"/>
    <w:rsid w:val="00165678"/>
    <w:rsid w:val="001664EA"/>
    <w:rsid w:val="00166EE7"/>
    <w:rsid w:val="00167410"/>
    <w:rsid w:val="00167853"/>
    <w:rsid w:val="00172350"/>
    <w:rsid w:val="0017270E"/>
    <w:rsid w:val="00173981"/>
    <w:rsid w:val="00174B90"/>
    <w:rsid w:val="00176C7A"/>
    <w:rsid w:val="001771AA"/>
    <w:rsid w:val="00182C14"/>
    <w:rsid w:val="00182D0F"/>
    <w:rsid w:val="0018417F"/>
    <w:rsid w:val="0018488F"/>
    <w:rsid w:val="001855D6"/>
    <w:rsid w:val="00185E56"/>
    <w:rsid w:val="00187342"/>
    <w:rsid w:val="00190A39"/>
    <w:rsid w:val="001933F0"/>
    <w:rsid w:val="001946B6"/>
    <w:rsid w:val="00194C09"/>
    <w:rsid w:val="0019562E"/>
    <w:rsid w:val="00195957"/>
    <w:rsid w:val="00195D3D"/>
    <w:rsid w:val="001960BA"/>
    <w:rsid w:val="00197708"/>
    <w:rsid w:val="00197EB8"/>
    <w:rsid w:val="001A0459"/>
    <w:rsid w:val="001A1069"/>
    <w:rsid w:val="001A4099"/>
    <w:rsid w:val="001A4890"/>
    <w:rsid w:val="001A4959"/>
    <w:rsid w:val="001A4AD7"/>
    <w:rsid w:val="001A5DC5"/>
    <w:rsid w:val="001B0106"/>
    <w:rsid w:val="001B04C2"/>
    <w:rsid w:val="001B051A"/>
    <w:rsid w:val="001B2886"/>
    <w:rsid w:val="001B2932"/>
    <w:rsid w:val="001B2CF8"/>
    <w:rsid w:val="001B3825"/>
    <w:rsid w:val="001B43B0"/>
    <w:rsid w:val="001B53F5"/>
    <w:rsid w:val="001B67E3"/>
    <w:rsid w:val="001C0EF2"/>
    <w:rsid w:val="001C1ABC"/>
    <w:rsid w:val="001C1FF6"/>
    <w:rsid w:val="001C27AF"/>
    <w:rsid w:val="001C2C15"/>
    <w:rsid w:val="001C31B3"/>
    <w:rsid w:val="001C461F"/>
    <w:rsid w:val="001C52BE"/>
    <w:rsid w:val="001C610C"/>
    <w:rsid w:val="001C6E91"/>
    <w:rsid w:val="001D0303"/>
    <w:rsid w:val="001D0681"/>
    <w:rsid w:val="001D07C9"/>
    <w:rsid w:val="001D2176"/>
    <w:rsid w:val="001D2C82"/>
    <w:rsid w:val="001D5DD4"/>
    <w:rsid w:val="001D630F"/>
    <w:rsid w:val="001D6526"/>
    <w:rsid w:val="001D6B49"/>
    <w:rsid w:val="001D78A8"/>
    <w:rsid w:val="001E0FE9"/>
    <w:rsid w:val="001E1253"/>
    <w:rsid w:val="001E1875"/>
    <w:rsid w:val="001E1D39"/>
    <w:rsid w:val="001E238F"/>
    <w:rsid w:val="001E58FF"/>
    <w:rsid w:val="001F0074"/>
    <w:rsid w:val="001F0A8E"/>
    <w:rsid w:val="001F1D14"/>
    <w:rsid w:val="001F1D98"/>
    <w:rsid w:val="001F444B"/>
    <w:rsid w:val="001F6E35"/>
    <w:rsid w:val="00202090"/>
    <w:rsid w:val="00203914"/>
    <w:rsid w:val="0020476E"/>
    <w:rsid w:val="002048AA"/>
    <w:rsid w:val="00205029"/>
    <w:rsid w:val="00205077"/>
    <w:rsid w:val="002058AD"/>
    <w:rsid w:val="00205C17"/>
    <w:rsid w:val="002060E7"/>
    <w:rsid w:val="00206DD2"/>
    <w:rsid w:val="00207326"/>
    <w:rsid w:val="00207F44"/>
    <w:rsid w:val="00210C56"/>
    <w:rsid w:val="00213EA8"/>
    <w:rsid w:val="00214C7D"/>
    <w:rsid w:val="00214F37"/>
    <w:rsid w:val="002161AF"/>
    <w:rsid w:val="002221D0"/>
    <w:rsid w:val="00225C7E"/>
    <w:rsid w:val="00230529"/>
    <w:rsid w:val="00230D54"/>
    <w:rsid w:val="00231409"/>
    <w:rsid w:val="00231963"/>
    <w:rsid w:val="002324BE"/>
    <w:rsid w:val="00233012"/>
    <w:rsid w:val="00233C29"/>
    <w:rsid w:val="00233CE8"/>
    <w:rsid w:val="0023500D"/>
    <w:rsid w:val="002425F6"/>
    <w:rsid w:val="00243B36"/>
    <w:rsid w:val="00247A42"/>
    <w:rsid w:val="00250BCC"/>
    <w:rsid w:val="002516A4"/>
    <w:rsid w:val="00251ACD"/>
    <w:rsid w:val="002527DA"/>
    <w:rsid w:val="002533FC"/>
    <w:rsid w:val="00253D20"/>
    <w:rsid w:val="00253FA9"/>
    <w:rsid w:val="00254549"/>
    <w:rsid w:val="00254CFC"/>
    <w:rsid w:val="002555DD"/>
    <w:rsid w:val="00256B65"/>
    <w:rsid w:val="00256FAC"/>
    <w:rsid w:val="002604EB"/>
    <w:rsid w:val="00261CB2"/>
    <w:rsid w:val="0026214C"/>
    <w:rsid w:val="00264E2D"/>
    <w:rsid w:val="0026517E"/>
    <w:rsid w:val="002653C9"/>
    <w:rsid w:val="002662B9"/>
    <w:rsid w:val="002672D5"/>
    <w:rsid w:val="00267450"/>
    <w:rsid w:val="00267913"/>
    <w:rsid w:val="002700E4"/>
    <w:rsid w:val="00272445"/>
    <w:rsid w:val="00273A57"/>
    <w:rsid w:val="0027440B"/>
    <w:rsid w:val="002744D8"/>
    <w:rsid w:val="00274F88"/>
    <w:rsid w:val="00275623"/>
    <w:rsid w:val="00275B21"/>
    <w:rsid w:val="002760FC"/>
    <w:rsid w:val="00276198"/>
    <w:rsid w:val="002773AC"/>
    <w:rsid w:val="00277E94"/>
    <w:rsid w:val="002805DA"/>
    <w:rsid w:val="00281B86"/>
    <w:rsid w:val="0028265E"/>
    <w:rsid w:val="00283432"/>
    <w:rsid w:val="00283558"/>
    <w:rsid w:val="00284ECB"/>
    <w:rsid w:val="002853FB"/>
    <w:rsid w:val="0028541E"/>
    <w:rsid w:val="002900D0"/>
    <w:rsid w:val="002900E5"/>
    <w:rsid w:val="00290982"/>
    <w:rsid w:val="002910DB"/>
    <w:rsid w:val="00291669"/>
    <w:rsid w:val="0029480D"/>
    <w:rsid w:val="00295650"/>
    <w:rsid w:val="002A0825"/>
    <w:rsid w:val="002A1852"/>
    <w:rsid w:val="002A2470"/>
    <w:rsid w:val="002A3704"/>
    <w:rsid w:val="002A3D6D"/>
    <w:rsid w:val="002A3E61"/>
    <w:rsid w:val="002A42ED"/>
    <w:rsid w:val="002A43F0"/>
    <w:rsid w:val="002A4720"/>
    <w:rsid w:val="002A489F"/>
    <w:rsid w:val="002A594C"/>
    <w:rsid w:val="002A6208"/>
    <w:rsid w:val="002A65A1"/>
    <w:rsid w:val="002A6FDE"/>
    <w:rsid w:val="002A7C4A"/>
    <w:rsid w:val="002B0E78"/>
    <w:rsid w:val="002B13BE"/>
    <w:rsid w:val="002B16D9"/>
    <w:rsid w:val="002B2F91"/>
    <w:rsid w:val="002B3272"/>
    <w:rsid w:val="002B4296"/>
    <w:rsid w:val="002B4465"/>
    <w:rsid w:val="002B56C0"/>
    <w:rsid w:val="002B6F38"/>
    <w:rsid w:val="002B7691"/>
    <w:rsid w:val="002C0660"/>
    <w:rsid w:val="002C1621"/>
    <w:rsid w:val="002C1957"/>
    <w:rsid w:val="002C20CA"/>
    <w:rsid w:val="002C48A3"/>
    <w:rsid w:val="002C5C88"/>
    <w:rsid w:val="002C616B"/>
    <w:rsid w:val="002C64E0"/>
    <w:rsid w:val="002C6DA5"/>
    <w:rsid w:val="002D0428"/>
    <w:rsid w:val="002D12A2"/>
    <w:rsid w:val="002D2644"/>
    <w:rsid w:val="002D5FC6"/>
    <w:rsid w:val="002D60B9"/>
    <w:rsid w:val="002D6A13"/>
    <w:rsid w:val="002D71B6"/>
    <w:rsid w:val="002D7325"/>
    <w:rsid w:val="002E0021"/>
    <w:rsid w:val="002E1C0C"/>
    <w:rsid w:val="002E361B"/>
    <w:rsid w:val="002E3DE2"/>
    <w:rsid w:val="002E4375"/>
    <w:rsid w:val="002E4D0E"/>
    <w:rsid w:val="002E6B7D"/>
    <w:rsid w:val="002E713A"/>
    <w:rsid w:val="002E72A0"/>
    <w:rsid w:val="002F13ED"/>
    <w:rsid w:val="002F2A50"/>
    <w:rsid w:val="002F458C"/>
    <w:rsid w:val="002F4777"/>
    <w:rsid w:val="002F5169"/>
    <w:rsid w:val="002F66BE"/>
    <w:rsid w:val="002F76BA"/>
    <w:rsid w:val="002F7DDD"/>
    <w:rsid w:val="00300799"/>
    <w:rsid w:val="003007AA"/>
    <w:rsid w:val="00301FDB"/>
    <w:rsid w:val="003023B6"/>
    <w:rsid w:val="00302928"/>
    <w:rsid w:val="003046F9"/>
    <w:rsid w:val="00304A18"/>
    <w:rsid w:val="00305448"/>
    <w:rsid w:val="003057A1"/>
    <w:rsid w:val="00305B36"/>
    <w:rsid w:val="00306A89"/>
    <w:rsid w:val="003070FA"/>
    <w:rsid w:val="00307342"/>
    <w:rsid w:val="00311E74"/>
    <w:rsid w:val="00312828"/>
    <w:rsid w:val="00313455"/>
    <w:rsid w:val="00313D13"/>
    <w:rsid w:val="003143F3"/>
    <w:rsid w:val="00314E02"/>
    <w:rsid w:val="00316683"/>
    <w:rsid w:val="00322C68"/>
    <w:rsid w:val="00323330"/>
    <w:rsid w:val="00323757"/>
    <w:rsid w:val="00324B5E"/>
    <w:rsid w:val="0032529E"/>
    <w:rsid w:val="00325EF6"/>
    <w:rsid w:val="003264C6"/>
    <w:rsid w:val="00326810"/>
    <w:rsid w:val="00326F20"/>
    <w:rsid w:val="003305F3"/>
    <w:rsid w:val="00331928"/>
    <w:rsid w:val="003323E7"/>
    <w:rsid w:val="00332D59"/>
    <w:rsid w:val="00333D42"/>
    <w:rsid w:val="00334C29"/>
    <w:rsid w:val="00334C2F"/>
    <w:rsid w:val="00334E67"/>
    <w:rsid w:val="003355E6"/>
    <w:rsid w:val="00335973"/>
    <w:rsid w:val="00336035"/>
    <w:rsid w:val="003370BD"/>
    <w:rsid w:val="003407B6"/>
    <w:rsid w:val="00341CCE"/>
    <w:rsid w:val="003426DF"/>
    <w:rsid w:val="00344058"/>
    <w:rsid w:val="00344F86"/>
    <w:rsid w:val="00345F67"/>
    <w:rsid w:val="003465BB"/>
    <w:rsid w:val="00346C44"/>
    <w:rsid w:val="00346E6D"/>
    <w:rsid w:val="00347626"/>
    <w:rsid w:val="00347D92"/>
    <w:rsid w:val="003508EA"/>
    <w:rsid w:val="00350C47"/>
    <w:rsid w:val="00352D7F"/>
    <w:rsid w:val="003533C0"/>
    <w:rsid w:val="0035499B"/>
    <w:rsid w:val="00356405"/>
    <w:rsid w:val="00356F07"/>
    <w:rsid w:val="003570A0"/>
    <w:rsid w:val="00357808"/>
    <w:rsid w:val="00363327"/>
    <w:rsid w:val="00364D43"/>
    <w:rsid w:val="00365FBF"/>
    <w:rsid w:val="00366340"/>
    <w:rsid w:val="00366E25"/>
    <w:rsid w:val="00367AEC"/>
    <w:rsid w:val="0037075D"/>
    <w:rsid w:val="003728D6"/>
    <w:rsid w:val="00372973"/>
    <w:rsid w:val="00373A82"/>
    <w:rsid w:val="00374710"/>
    <w:rsid w:val="00374FEC"/>
    <w:rsid w:val="00375DDE"/>
    <w:rsid w:val="0037620C"/>
    <w:rsid w:val="003776BD"/>
    <w:rsid w:val="00377978"/>
    <w:rsid w:val="00380E53"/>
    <w:rsid w:val="00381CBB"/>
    <w:rsid w:val="00387596"/>
    <w:rsid w:val="00387C14"/>
    <w:rsid w:val="00387CDF"/>
    <w:rsid w:val="00390321"/>
    <w:rsid w:val="00391486"/>
    <w:rsid w:val="003921B4"/>
    <w:rsid w:val="00392583"/>
    <w:rsid w:val="0039321C"/>
    <w:rsid w:val="0039390F"/>
    <w:rsid w:val="003949AE"/>
    <w:rsid w:val="003967D1"/>
    <w:rsid w:val="00397E6A"/>
    <w:rsid w:val="003A0131"/>
    <w:rsid w:val="003A15D0"/>
    <w:rsid w:val="003A2073"/>
    <w:rsid w:val="003A2A68"/>
    <w:rsid w:val="003A32E5"/>
    <w:rsid w:val="003A4016"/>
    <w:rsid w:val="003A46FD"/>
    <w:rsid w:val="003A4F17"/>
    <w:rsid w:val="003A5008"/>
    <w:rsid w:val="003A52D4"/>
    <w:rsid w:val="003A5907"/>
    <w:rsid w:val="003A6910"/>
    <w:rsid w:val="003A6E65"/>
    <w:rsid w:val="003B088F"/>
    <w:rsid w:val="003B148C"/>
    <w:rsid w:val="003B2CBE"/>
    <w:rsid w:val="003B4C1F"/>
    <w:rsid w:val="003B5002"/>
    <w:rsid w:val="003B5BE5"/>
    <w:rsid w:val="003B5E84"/>
    <w:rsid w:val="003B603D"/>
    <w:rsid w:val="003B6C9F"/>
    <w:rsid w:val="003B7077"/>
    <w:rsid w:val="003B7365"/>
    <w:rsid w:val="003B7E90"/>
    <w:rsid w:val="003C0260"/>
    <w:rsid w:val="003C1683"/>
    <w:rsid w:val="003C3B4D"/>
    <w:rsid w:val="003C5361"/>
    <w:rsid w:val="003C6C57"/>
    <w:rsid w:val="003C762F"/>
    <w:rsid w:val="003C7E4F"/>
    <w:rsid w:val="003D1D7D"/>
    <w:rsid w:val="003D3BBD"/>
    <w:rsid w:val="003D3DAF"/>
    <w:rsid w:val="003D4895"/>
    <w:rsid w:val="003D4923"/>
    <w:rsid w:val="003D53B7"/>
    <w:rsid w:val="003D5853"/>
    <w:rsid w:val="003D5FA6"/>
    <w:rsid w:val="003D7D8C"/>
    <w:rsid w:val="003E095C"/>
    <w:rsid w:val="003E0F17"/>
    <w:rsid w:val="003E113C"/>
    <w:rsid w:val="003E3676"/>
    <w:rsid w:val="003E390E"/>
    <w:rsid w:val="003E3CA8"/>
    <w:rsid w:val="003E4A83"/>
    <w:rsid w:val="003E54D5"/>
    <w:rsid w:val="003E5CAB"/>
    <w:rsid w:val="003E67CC"/>
    <w:rsid w:val="003E6A44"/>
    <w:rsid w:val="003E6FE3"/>
    <w:rsid w:val="003F0CD1"/>
    <w:rsid w:val="003F27B8"/>
    <w:rsid w:val="003F2CA2"/>
    <w:rsid w:val="003F39FE"/>
    <w:rsid w:val="003F4096"/>
    <w:rsid w:val="003F4A0C"/>
    <w:rsid w:val="003F54CA"/>
    <w:rsid w:val="003F5969"/>
    <w:rsid w:val="003F5D2E"/>
    <w:rsid w:val="003F6110"/>
    <w:rsid w:val="003F622A"/>
    <w:rsid w:val="003F6907"/>
    <w:rsid w:val="003F75A1"/>
    <w:rsid w:val="003F7924"/>
    <w:rsid w:val="004001C8"/>
    <w:rsid w:val="00402A2B"/>
    <w:rsid w:val="00402C99"/>
    <w:rsid w:val="00404E3A"/>
    <w:rsid w:val="00405D0E"/>
    <w:rsid w:val="00405F3B"/>
    <w:rsid w:val="00406BFD"/>
    <w:rsid w:val="00407488"/>
    <w:rsid w:val="0041118A"/>
    <w:rsid w:val="00411870"/>
    <w:rsid w:val="0041322B"/>
    <w:rsid w:val="004135F3"/>
    <w:rsid w:val="0041375D"/>
    <w:rsid w:val="004138F8"/>
    <w:rsid w:val="00415B16"/>
    <w:rsid w:val="00420509"/>
    <w:rsid w:val="004206C1"/>
    <w:rsid w:val="004225F3"/>
    <w:rsid w:val="0042280E"/>
    <w:rsid w:val="004234B9"/>
    <w:rsid w:val="00423B40"/>
    <w:rsid w:val="00426D21"/>
    <w:rsid w:val="00427260"/>
    <w:rsid w:val="00431A5A"/>
    <w:rsid w:val="00433F86"/>
    <w:rsid w:val="004358B9"/>
    <w:rsid w:val="00436450"/>
    <w:rsid w:val="004367ED"/>
    <w:rsid w:val="00436931"/>
    <w:rsid w:val="00437024"/>
    <w:rsid w:val="004401AA"/>
    <w:rsid w:val="00440488"/>
    <w:rsid w:val="0044289A"/>
    <w:rsid w:val="00442E22"/>
    <w:rsid w:val="004430BF"/>
    <w:rsid w:val="004432FF"/>
    <w:rsid w:val="004433C5"/>
    <w:rsid w:val="004446F5"/>
    <w:rsid w:val="0044489D"/>
    <w:rsid w:val="00445BE0"/>
    <w:rsid w:val="0044615F"/>
    <w:rsid w:val="00446AEC"/>
    <w:rsid w:val="00446E8B"/>
    <w:rsid w:val="00447346"/>
    <w:rsid w:val="004473E8"/>
    <w:rsid w:val="00447665"/>
    <w:rsid w:val="00447F48"/>
    <w:rsid w:val="0045060C"/>
    <w:rsid w:val="0045478D"/>
    <w:rsid w:val="0045483C"/>
    <w:rsid w:val="00455137"/>
    <w:rsid w:val="004554C0"/>
    <w:rsid w:val="0045598A"/>
    <w:rsid w:val="0045751F"/>
    <w:rsid w:val="004618ED"/>
    <w:rsid w:val="00461B9A"/>
    <w:rsid w:val="004624F7"/>
    <w:rsid w:val="00462A12"/>
    <w:rsid w:val="00463862"/>
    <w:rsid w:val="00463D50"/>
    <w:rsid w:val="004647F1"/>
    <w:rsid w:val="00465BF7"/>
    <w:rsid w:val="00465E3D"/>
    <w:rsid w:val="004668CB"/>
    <w:rsid w:val="00466ECC"/>
    <w:rsid w:val="00467FC6"/>
    <w:rsid w:val="00471075"/>
    <w:rsid w:val="004726EF"/>
    <w:rsid w:val="0047273E"/>
    <w:rsid w:val="0047280F"/>
    <w:rsid w:val="00472CBA"/>
    <w:rsid w:val="0047341F"/>
    <w:rsid w:val="0047371B"/>
    <w:rsid w:val="00473E2E"/>
    <w:rsid w:val="00473FDC"/>
    <w:rsid w:val="00474045"/>
    <w:rsid w:val="004741DD"/>
    <w:rsid w:val="00474C0B"/>
    <w:rsid w:val="004765E7"/>
    <w:rsid w:val="00476F83"/>
    <w:rsid w:val="00480654"/>
    <w:rsid w:val="0048176A"/>
    <w:rsid w:val="00481A1B"/>
    <w:rsid w:val="00481DB4"/>
    <w:rsid w:val="00483046"/>
    <w:rsid w:val="004846D8"/>
    <w:rsid w:val="0048599B"/>
    <w:rsid w:val="00486754"/>
    <w:rsid w:val="00487043"/>
    <w:rsid w:val="00487A96"/>
    <w:rsid w:val="00490087"/>
    <w:rsid w:val="004917F6"/>
    <w:rsid w:val="004919CC"/>
    <w:rsid w:val="00491EDF"/>
    <w:rsid w:val="00493096"/>
    <w:rsid w:val="00493CA6"/>
    <w:rsid w:val="00494695"/>
    <w:rsid w:val="00495758"/>
    <w:rsid w:val="0049702D"/>
    <w:rsid w:val="0049728A"/>
    <w:rsid w:val="00497A5C"/>
    <w:rsid w:val="004A0A04"/>
    <w:rsid w:val="004A0C13"/>
    <w:rsid w:val="004A12B3"/>
    <w:rsid w:val="004A238E"/>
    <w:rsid w:val="004A2465"/>
    <w:rsid w:val="004A5788"/>
    <w:rsid w:val="004A5FBD"/>
    <w:rsid w:val="004A6527"/>
    <w:rsid w:val="004A6A1F"/>
    <w:rsid w:val="004A6FA0"/>
    <w:rsid w:val="004A7A62"/>
    <w:rsid w:val="004B0626"/>
    <w:rsid w:val="004B1D0B"/>
    <w:rsid w:val="004B1DB8"/>
    <w:rsid w:val="004B3528"/>
    <w:rsid w:val="004B430C"/>
    <w:rsid w:val="004B4852"/>
    <w:rsid w:val="004B491D"/>
    <w:rsid w:val="004B6FD7"/>
    <w:rsid w:val="004B71F3"/>
    <w:rsid w:val="004B74BF"/>
    <w:rsid w:val="004B7A5C"/>
    <w:rsid w:val="004C0DAE"/>
    <w:rsid w:val="004C2653"/>
    <w:rsid w:val="004C2788"/>
    <w:rsid w:val="004C31B1"/>
    <w:rsid w:val="004C31B3"/>
    <w:rsid w:val="004C5210"/>
    <w:rsid w:val="004D03FA"/>
    <w:rsid w:val="004D1108"/>
    <w:rsid w:val="004D1729"/>
    <w:rsid w:val="004D1B5B"/>
    <w:rsid w:val="004D1D47"/>
    <w:rsid w:val="004D2432"/>
    <w:rsid w:val="004D2627"/>
    <w:rsid w:val="004D2C48"/>
    <w:rsid w:val="004D34EC"/>
    <w:rsid w:val="004D3C72"/>
    <w:rsid w:val="004D7072"/>
    <w:rsid w:val="004E0420"/>
    <w:rsid w:val="004E172A"/>
    <w:rsid w:val="004E182A"/>
    <w:rsid w:val="004E1E93"/>
    <w:rsid w:val="004E420A"/>
    <w:rsid w:val="004E458A"/>
    <w:rsid w:val="004E4F53"/>
    <w:rsid w:val="004E500A"/>
    <w:rsid w:val="004E5685"/>
    <w:rsid w:val="004E6361"/>
    <w:rsid w:val="004E6732"/>
    <w:rsid w:val="004E7E2F"/>
    <w:rsid w:val="004E7EAE"/>
    <w:rsid w:val="004F0AA4"/>
    <w:rsid w:val="004F1F21"/>
    <w:rsid w:val="004F248F"/>
    <w:rsid w:val="004F31FC"/>
    <w:rsid w:val="004F460A"/>
    <w:rsid w:val="004F6487"/>
    <w:rsid w:val="004F70DC"/>
    <w:rsid w:val="004F7115"/>
    <w:rsid w:val="004F7A23"/>
    <w:rsid w:val="00500329"/>
    <w:rsid w:val="00501226"/>
    <w:rsid w:val="00501B88"/>
    <w:rsid w:val="005024DA"/>
    <w:rsid w:val="00503F0A"/>
    <w:rsid w:val="00504209"/>
    <w:rsid w:val="005045FE"/>
    <w:rsid w:val="0050601F"/>
    <w:rsid w:val="00506697"/>
    <w:rsid w:val="00506DF2"/>
    <w:rsid w:val="0050700C"/>
    <w:rsid w:val="00510602"/>
    <w:rsid w:val="005106D6"/>
    <w:rsid w:val="0051090E"/>
    <w:rsid w:val="005111F0"/>
    <w:rsid w:val="0051165C"/>
    <w:rsid w:val="00511B9C"/>
    <w:rsid w:val="00512AB7"/>
    <w:rsid w:val="00513CBE"/>
    <w:rsid w:val="0051407E"/>
    <w:rsid w:val="00515A33"/>
    <w:rsid w:val="00515B23"/>
    <w:rsid w:val="00515F5F"/>
    <w:rsid w:val="00516148"/>
    <w:rsid w:val="00516735"/>
    <w:rsid w:val="00516AD8"/>
    <w:rsid w:val="00517037"/>
    <w:rsid w:val="0051773E"/>
    <w:rsid w:val="00517C2C"/>
    <w:rsid w:val="00520544"/>
    <w:rsid w:val="00520570"/>
    <w:rsid w:val="005229FD"/>
    <w:rsid w:val="00523184"/>
    <w:rsid w:val="00526E5B"/>
    <w:rsid w:val="005319A3"/>
    <w:rsid w:val="005323BB"/>
    <w:rsid w:val="00532B0D"/>
    <w:rsid w:val="00532D87"/>
    <w:rsid w:val="00533ED4"/>
    <w:rsid w:val="0053445C"/>
    <w:rsid w:val="00534609"/>
    <w:rsid w:val="0053488B"/>
    <w:rsid w:val="00537FC4"/>
    <w:rsid w:val="0054010F"/>
    <w:rsid w:val="005414B4"/>
    <w:rsid w:val="005424AE"/>
    <w:rsid w:val="005425CC"/>
    <w:rsid w:val="00543379"/>
    <w:rsid w:val="005433AF"/>
    <w:rsid w:val="0054360E"/>
    <w:rsid w:val="00545C2E"/>
    <w:rsid w:val="0054628D"/>
    <w:rsid w:val="00546A0A"/>
    <w:rsid w:val="00547CFB"/>
    <w:rsid w:val="00550263"/>
    <w:rsid w:val="005502CF"/>
    <w:rsid w:val="0055067B"/>
    <w:rsid w:val="00550A2D"/>
    <w:rsid w:val="00551085"/>
    <w:rsid w:val="005515AA"/>
    <w:rsid w:val="00553575"/>
    <w:rsid w:val="005543C6"/>
    <w:rsid w:val="00554535"/>
    <w:rsid w:val="00554955"/>
    <w:rsid w:val="00555E7F"/>
    <w:rsid w:val="00556881"/>
    <w:rsid w:val="0055717A"/>
    <w:rsid w:val="00557507"/>
    <w:rsid w:val="005602E9"/>
    <w:rsid w:val="0056144E"/>
    <w:rsid w:val="005618C6"/>
    <w:rsid w:val="00562532"/>
    <w:rsid w:val="005625A8"/>
    <w:rsid w:val="00562851"/>
    <w:rsid w:val="00562BDB"/>
    <w:rsid w:val="00563AB9"/>
    <w:rsid w:val="0056432C"/>
    <w:rsid w:val="0056558A"/>
    <w:rsid w:val="0056616C"/>
    <w:rsid w:val="0056644B"/>
    <w:rsid w:val="00567198"/>
    <w:rsid w:val="00570144"/>
    <w:rsid w:val="00570F70"/>
    <w:rsid w:val="00570F9F"/>
    <w:rsid w:val="005714AD"/>
    <w:rsid w:val="00573CDF"/>
    <w:rsid w:val="005743C5"/>
    <w:rsid w:val="0057520B"/>
    <w:rsid w:val="00575E8F"/>
    <w:rsid w:val="00576CA0"/>
    <w:rsid w:val="00577231"/>
    <w:rsid w:val="00577411"/>
    <w:rsid w:val="00580E76"/>
    <w:rsid w:val="00582393"/>
    <w:rsid w:val="00582E92"/>
    <w:rsid w:val="005857B0"/>
    <w:rsid w:val="00586A2D"/>
    <w:rsid w:val="00587619"/>
    <w:rsid w:val="00587686"/>
    <w:rsid w:val="00587AD8"/>
    <w:rsid w:val="00591DD2"/>
    <w:rsid w:val="00591F82"/>
    <w:rsid w:val="00592925"/>
    <w:rsid w:val="00592E4E"/>
    <w:rsid w:val="005945AF"/>
    <w:rsid w:val="0059562F"/>
    <w:rsid w:val="00596F7B"/>
    <w:rsid w:val="00597EF3"/>
    <w:rsid w:val="005A21B9"/>
    <w:rsid w:val="005A2FCD"/>
    <w:rsid w:val="005A3298"/>
    <w:rsid w:val="005A3EAB"/>
    <w:rsid w:val="005A430A"/>
    <w:rsid w:val="005A4D0C"/>
    <w:rsid w:val="005A5A93"/>
    <w:rsid w:val="005A6694"/>
    <w:rsid w:val="005A6F0C"/>
    <w:rsid w:val="005A7167"/>
    <w:rsid w:val="005A73C6"/>
    <w:rsid w:val="005B1D28"/>
    <w:rsid w:val="005B20DE"/>
    <w:rsid w:val="005B285C"/>
    <w:rsid w:val="005B2C84"/>
    <w:rsid w:val="005B3EFF"/>
    <w:rsid w:val="005B4AD6"/>
    <w:rsid w:val="005B5045"/>
    <w:rsid w:val="005B5AF4"/>
    <w:rsid w:val="005B6983"/>
    <w:rsid w:val="005B6A07"/>
    <w:rsid w:val="005B6EFA"/>
    <w:rsid w:val="005B762E"/>
    <w:rsid w:val="005C0A7F"/>
    <w:rsid w:val="005C1175"/>
    <w:rsid w:val="005C332F"/>
    <w:rsid w:val="005C47DE"/>
    <w:rsid w:val="005C5B4D"/>
    <w:rsid w:val="005D07AA"/>
    <w:rsid w:val="005D0F0D"/>
    <w:rsid w:val="005D16FF"/>
    <w:rsid w:val="005D1B55"/>
    <w:rsid w:val="005D20F7"/>
    <w:rsid w:val="005D2C59"/>
    <w:rsid w:val="005D37CF"/>
    <w:rsid w:val="005D459D"/>
    <w:rsid w:val="005D4BDB"/>
    <w:rsid w:val="005D4DB9"/>
    <w:rsid w:val="005D52A4"/>
    <w:rsid w:val="005D6FB9"/>
    <w:rsid w:val="005E048D"/>
    <w:rsid w:val="005E1B0F"/>
    <w:rsid w:val="005E1F10"/>
    <w:rsid w:val="005E1FAF"/>
    <w:rsid w:val="005E22DB"/>
    <w:rsid w:val="005E3736"/>
    <w:rsid w:val="005E55F9"/>
    <w:rsid w:val="005E6CCE"/>
    <w:rsid w:val="005E6D81"/>
    <w:rsid w:val="005E7145"/>
    <w:rsid w:val="005E775E"/>
    <w:rsid w:val="005F056A"/>
    <w:rsid w:val="005F1509"/>
    <w:rsid w:val="005F1F2C"/>
    <w:rsid w:val="005F23BE"/>
    <w:rsid w:val="005F488E"/>
    <w:rsid w:val="005F4A48"/>
    <w:rsid w:val="005F5E47"/>
    <w:rsid w:val="005F7BE5"/>
    <w:rsid w:val="006007DD"/>
    <w:rsid w:val="006008C6"/>
    <w:rsid w:val="00603B93"/>
    <w:rsid w:val="006060F7"/>
    <w:rsid w:val="0060660D"/>
    <w:rsid w:val="006075E4"/>
    <w:rsid w:val="00610910"/>
    <w:rsid w:val="0061139B"/>
    <w:rsid w:val="00613251"/>
    <w:rsid w:val="0061416E"/>
    <w:rsid w:val="006142DC"/>
    <w:rsid w:val="00620151"/>
    <w:rsid w:val="00620FC9"/>
    <w:rsid w:val="00621A5E"/>
    <w:rsid w:val="00622A53"/>
    <w:rsid w:val="00622F72"/>
    <w:rsid w:val="00623F99"/>
    <w:rsid w:val="0062400B"/>
    <w:rsid w:val="006241F3"/>
    <w:rsid w:val="00624E6C"/>
    <w:rsid w:val="00626E75"/>
    <w:rsid w:val="00630F2C"/>
    <w:rsid w:val="00631A4E"/>
    <w:rsid w:val="00632E04"/>
    <w:rsid w:val="00637098"/>
    <w:rsid w:val="00637BE3"/>
    <w:rsid w:val="00637C74"/>
    <w:rsid w:val="00640096"/>
    <w:rsid w:val="00642FA4"/>
    <w:rsid w:val="00643E9E"/>
    <w:rsid w:val="0064462E"/>
    <w:rsid w:val="00644870"/>
    <w:rsid w:val="006449B2"/>
    <w:rsid w:val="00644B47"/>
    <w:rsid w:val="00644FCA"/>
    <w:rsid w:val="00645329"/>
    <w:rsid w:val="00646AC5"/>
    <w:rsid w:val="00646EA5"/>
    <w:rsid w:val="0065005D"/>
    <w:rsid w:val="006500EC"/>
    <w:rsid w:val="00651FEB"/>
    <w:rsid w:val="00652563"/>
    <w:rsid w:val="00652F64"/>
    <w:rsid w:val="00653668"/>
    <w:rsid w:val="006543CC"/>
    <w:rsid w:val="00655981"/>
    <w:rsid w:val="00660E19"/>
    <w:rsid w:val="0066171E"/>
    <w:rsid w:val="00663449"/>
    <w:rsid w:val="00663C21"/>
    <w:rsid w:val="0066448A"/>
    <w:rsid w:val="006644D1"/>
    <w:rsid w:val="00665759"/>
    <w:rsid w:val="00666215"/>
    <w:rsid w:val="00666C9E"/>
    <w:rsid w:val="006702CB"/>
    <w:rsid w:val="006702CE"/>
    <w:rsid w:val="0067065C"/>
    <w:rsid w:val="00670FC2"/>
    <w:rsid w:val="00671438"/>
    <w:rsid w:val="00671594"/>
    <w:rsid w:val="006716EA"/>
    <w:rsid w:val="00672640"/>
    <w:rsid w:val="00673081"/>
    <w:rsid w:val="006745E1"/>
    <w:rsid w:val="00674A33"/>
    <w:rsid w:val="0067575F"/>
    <w:rsid w:val="00676385"/>
    <w:rsid w:val="00677634"/>
    <w:rsid w:val="006776F0"/>
    <w:rsid w:val="00677740"/>
    <w:rsid w:val="00680365"/>
    <w:rsid w:val="00680521"/>
    <w:rsid w:val="0068094E"/>
    <w:rsid w:val="00680A93"/>
    <w:rsid w:val="00681F7D"/>
    <w:rsid w:val="00681FFB"/>
    <w:rsid w:val="00682063"/>
    <w:rsid w:val="00691C54"/>
    <w:rsid w:val="006927EF"/>
    <w:rsid w:val="0069468B"/>
    <w:rsid w:val="00694784"/>
    <w:rsid w:val="00695DC0"/>
    <w:rsid w:val="006970D8"/>
    <w:rsid w:val="006971B0"/>
    <w:rsid w:val="00697824"/>
    <w:rsid w:val="006A039C"/>
    <w:rsid w:val="006A18C0"/>
    <w:rsid w:val="006A2EAB"/>
    <w:rsid w:val="006A37CC"/>
    <w:rsid w:val="006A3969"/>
    <w:rsid w:val="006A53A5"/>
    <w:rsid w:val="006A54DE"/>
    <w:rsid w:val="006A5AB6"/>
    <w:rsid w:val="006A677A"/>
    <w:rsid w:val="006A6A1F"/>
    <w:rsid w:val="006A78D0"/>
    <w:rsid w:val="006B03D6"/>
    <w:rsid w:val="006B07FC"/>
    <w:rsid w:val="006B2871"/>
    <w:rsid w:val="006B3D06"/>
    <w:rsid w:val="006B3DE3"/>
    <w:rsid w:val="006B42B5"/>
    <w:rsid w:val="006B4367"/>
    <w:rsid w:val="006B4DC2"/>
    <w:rsid w:val="006B5903"/>
    <w:rsid w:val="006B5A85"/>
    <w:rsid w:val="006B5C68"/>
    <w:rsid w:val="006B6FAB"/>
    <w:rsid w:val="006B78CC"/>
    <w:rsid w:val="006B7A3B"/>
    <w:rsid w:val="006B7EA1"/>
    <w:rsid w:val="006C1189"/>
    <w:rsid w:val="006C2149"/>
    <w:rsid w:val="006C2766"/>
    <w:rsid w:val="006C33C1"/>
    <w:rsid w:val="006C4051"/>
    <w:rsid w:val="006C598C"/>
    <w:rsid w:val="006C5B24"/>
    <w:rsid w:val="006C609A"/>
    <w:rsid w:val="006C6280"/>
    <w:rsid w:val="006D02BC"/>
    <w:rsid w:val="006D0401"/>
    <w:rsid w:val="006D4458"/>
    <w:rsid w:val="006D5325"/>
    <w:rsid w:val="006D5617"/>
    <w:rsid w:val="006D5C98"/>
    <w:rsid w:val="006D5F4F"/>
    <w:rsid w:val="006D5F8F"/>
    <w:rsid w:val="006D7E6A"/>
    <w:rsid w:val="006E01AD"/>
    <w:rsid w:val="006E07E9"/>
    <w:rsid w:val="006E0801"/>
    <w:rsid w:val="006E1A5A"/>
    <w:rsid w:val="006E2C91"/>
    <w:rsid w:val="006E4C5B"/>
    <w:rsid w:val="006E578D"/>
    <w:rsid w:val="006E6246"/>
    <w:rsid w:val="006E6D0A"/>
    <w:rsid w:val="006F0136"/>
    <w:rsid w:val="006F1E07"/>
    <w:rsid w:val="006F2D53"/>
    <w:rsid w:val="006F400D"/>
    <w:rsid w:val="006F43B4"/>
    <w:rsid w:val="006F5BE3"/>
    <w:rsid w:val="006F6107"/>
    <w:rsid w:val="006F7C4F"/>
    <w:rsid w:val="00700735"/>
    <w:rsid w:val="0070128C"/>
    <w:rsid w:val="007020BF"/>
    <w:rsid w:val="007022D6"/>
    <w:rsid w:val="00702F76"/>
    <w:rsid w:val="007037D8"/>
    <w:rsid w:val="0070390C"/>
    <w:rsid w:val="00704784"/>
    <w:rsid w:val="00704EF6"/>
    <w:rsid w:val="00705770"/>
    <w:rsid w:val="00705936"/>
    <w:rsid w:val="00710F2B"/>
    <w:rsid w:val="007114F9"/>
    <w:rsid w:val="0071219A"/>
    <w:rsid w:val="0071480F"/>
    <w:rsid w:val="00715DD2"/>
    <w:rsid w:val="007178D5"/>
    <w:rsid w:val="00721B4C"/>
    <w:rsid w:val="007228D4"/>
    <w:rsid w:val="0072349C"/>
    <w:rsid w:val="00723599"/>
    <w:rsid w:val="007250C1"/>
    <w:rsid w:val="007253D1"/>
    <w:rsid w:val="00725769"/>
    <w:rsid w:val="0072601C"/>
    <w:rsid w:val="00726A12"/>
    <w:rsid w:val="00726C23"/>
    <w:rsid w:val="00727344"/>
    <w:rsid w:val="00727B0A"/>
    <w:rsid w:val="00731FF3"/>
    <w:rsid w:val="00732C1A"/>
    <w:rsid w:val="007331C5"/>
    <w:rsid w:val="00733A2B"/>
    <w:rsid w:val="007351B3"/>
    <w:rsid w:val="00735430"/>
    <w:rsid w:val="00736610"/>
    <w:rsid w:val="007404C8"/>
    <w:rsid w:val="00740D3E"/>
    <w:rsid w:val="00740F48"/>
    <w:rsid w:val="007412B2"/>
    <w:rsid w:val="00741640"/>
    <w:rsid w:val="00741CE5"/>
    <w:rsid w:val="00741EC4"/>
    <w:rsid w:val="0074552F"/>
    <w:rsid w:val="00745EC1"/>
    <w:rsid w:val="00746B01"/>
    <w:rsid w:val="00746B75"/>
    <w:rsid w:val="0074760D"/>
    <w:rsid w:val="00752215"/>
    <w:rsid w:val="00752752"/>
    <w:rsid w:val="00752A4C"/>
    <w:rsid w:val="007533FC"/>
    <w:rsid w:val="0075426F"/>
    <w:rsid w:val="007546F3"/>
    <w:rsid w:val="0075530D"/>
    <w:rsid w:val="007558F9"/>
    <w:rsid w:val="00756509"/>
    <w:rsid w:val="007579C6"/>
    <w:rsid w:val="00757EEC"/>
    <w:rsid w:val="00760DB8"/>
    <w:rsid w:val="00760ED5"/>
    <w:rsid w:val="00760FCA"/>
    <w:rsid w:val="00762898"/>
    <w:rsid w:val="00762F03"/>
    <w:rsid w:val="00763B48"/>
    <w:rsid w:val="00763E7C"/>
    <w:rsid w:val="00764BFD"/>
    <w:rsid w:val="007651F9"/>
    <w:rsid w:val="0076642E"/>
    <w:rsid w:val="007665AC"/>
    <w:rsid w:val="00767CD2"/>
    <w:rsid w:val="007713C4"/>
    <w:rsid w:val="00771855"/>
    <w:rsid w:val="00771983"/>
    <w:rsid w:val="00775078"/>
    <w:rsid w:val="00776642"/>
    <w:rsid w:val="00776D7F"/>
    <w:rsid w:val="0078061C"/>
    <w:rsid w:val="0078128C"/>
    <w:rsid w:val="00781E7C"/>
    <w:rsid w:val="007823A2"/>
    <w:rsid w:val="00784B6D"/>
    <w:rsid w:val="00785F41"/>
    <w:rsid w:val="00786061"/>
    <w:rsid w:val="0078655F"/>
    <w:rsid w:val="00786C8D"/>
    <w:rsid w:val="0078708D"/>
    <w:rsid w:val="00791FB3"/>
    <w:rsid w:val="00792BF3"/>
    <w:rsid w:val="00792D2C"/>
    <w:rsid w:val="007930EB"/>
    <w:rsid w:val="00794873"/>
    <w:rsid w:val="007967CA"/>
    <w:rsid w:val="007978CE"/>
    <w:rsid w:val="00797D2C"/>
    <w:rsid w:val="007A005D"/>
    <w:rsid w:val="007A0108"/>
    <w:rsid w:val="007A0E0D"/>
    <w:rsid w:val="007A2683"/>
    <w:rsid w:val="007A2ABA"/>
    <w:rsid w:val="007A3589"/>
    <w:rsid w:val="007A4AC5"/>
    <w:rsid w:val="007A563F"/>
    <w:rsid w:val="007A5E4A"/>
    <w:rsid w:val="007B0811"/>
    <w:rsid w:val="007B0FD9"/>
    <w:rsid w:val="007B2B1C"/>
    <w:rsid w:val="007B30FB"/>
    <w:rsid w:val="007B35E9"/>
    <w:rsid w:val="007B6DF5"/>
    <w:rsid w:val="007C0C79"/>
    <w:rsid w:val="007C100A"/>
    <w:rsid w:val="007C1A0E"/>
    <w:rsid w:val="007C1CD7"/>
    <w:rsid w:val="007C2C2B"/>
    <w:rsid w:val="007C467C"/>
    <w:rsid w:val="007C4A17"/>
    <w:rsid w:val="007C52B9"/>
    <w:rsid w:val="007C62CF"/>
    <w:rsid w:val="007C676E"/>
    <w:rsid w:val="007C6F1A"/>
    <w:rsid w:val="007D0CC9"/>
    <w:rsid w:val="007D1F9E"/>
    <w:rsid w:val="007D2206"/>
    <w:rsid w:val="007D2BE1"/>
    <w:rsid w:val="007D3935"/>
    <w:rsid w:val="007D3BC0"/>
    <w:rsid w:val="007D4885"/>
    <w:rsid w:val="007D620C"/>
    <w:rsid w:val="007D7D25"/>
    <w:rsid w:val="007E2ADE"/>
    <w:rsid w:val="007E2F44"/>
    <w:rsid w:val="007E469B"/>
    <w:rsid w:val="007E47D4"/>
    <w:rsid w:val="007E4C15"/>
    <w:rsid w:val="007E4E9A"/>
    <w:rsid w:val="007E5695"/>
    <w:rsid w:val="007F053B"/>
    <w:rsid w:val="007F07D3"/>
    <w:rsid w:val="007F1CFA"/>
    <w:rsid w:val="007F2E9A"/>
    <w:rsid w:val="007F307E"/>
    <w:rsid w:val="007F3B2A"/>
    <w:rsid w:val="007F42A6"/>
    <w:rsid w:val="007F44F6"/>
    <w:rsid w:val="007F498A"/>
    <w:rsid w:val="007F6591"/>
    <w:rsid w:val="008001C2"/>
    <w:rsid w:val="008002FB"/>
    <w:rsid w:val="008015B6"/>
    <w:rsid w:val="00801C8F"/>
    <w:rsid w:val="008021A7"/>
    <w:rsid w:val="008028A3"/>
    <w:rsid w:val="00802A12"/>
    <w:rsid w:val="0080329E"/>
    <w:rsid w:val="00803341"/>
    <w:rsid w:val="008036DD"/>
    <w:rsid w:val="00803CF3"/>
    <w:rsid w:val="00804C73"/>
    <w:rsid w:val="00804F3D"/>
    <w:rsid w:val="008051CD"/>
    <w:rsid w:val="0080732B"/>
    <w:rsid w:val="008078FE"/>
    <w:rsid w:val="00810C94"/>
    <w:rsid w:val="00812FC8"/>
    <w:rsid w:val="00813E5E"/>
    <w:rsid w:val="0081500D"/>
    <w:rsid w:val="00822020"/>
    <w:rsid w:val="008257F4"/>
    <w:rsid w:val="00826259"/>
    <w:rsid w:val="008270D7"/>
    <w:rsid w:val="00830395"/>
    <w:rsid w:val="00830751"/>
    <w:rsid w:val="008317E7"/>
    <w:rsid w:val="00832915"/>
    <w:rsid w:val="008331ED"/>
    <w:rsid w:val="008337B4"/>
    <w:rsid w:val="008346E2"/>
    <w:rsid w:val="008359D0"/>
    <w:rsid w:val="00835A48"/>
    <w:rsid w:val="00835E2E"/>
    <w:rsid w:val="00836437"/>
    <w:rsid w:val="00840F55"/>
    <w:rsid w:val="00841B45"/>
    <w:rsid w:val="00841B8A"/>
    <w:rsid w:val="0084219A"/>
    <w:rsid w:val="00842827"/>
    <w:rsid w:val="00843FC0"/>
    <w:rsid w:val="00844049"/>
    <w:rsid w:val="00845774"/>
    <w:rsid w:val="00845B64"/>
    <w:rsid w:val="00846F95"/>
    <w:rsid w:val="0084752F"/>
    <w:rsid w:val="008500F8"/>
    <w:rsid w:val="008517EC"/>
    <w:rsid w:val="00851D32"/>
    <w:rsid w:val="008539AC"/>
    <w:rsid w:val="00853B90"/>
    <w:rsid w:val="008540B1"/>
    <w:rsid w:val="00854780"/>
    <w:rsid w:val="00857AB3"/>
    <w:rsid w:val="00861510"/>
    <w:rsid w:val="00862986"/>
    <w:rsid w:val="00864333"/>
    <w:rsid w:val="008645C8"/>
    <w:rsid w:val="00864875"/>
    <w:rsid w:val="00864F9B"/>
    <w:rsid w:val="008659FF"/>
    <w:rsid w:val="00871A5C"/>
    <w:rsid w:val="00871BBB"/>
    <w:rsid w:val="00872830"/>
    <w:rsid w:val="008730F5"/>
    <w:rsid w:val="008734F3"/>
    <w:rsid w:val="0087358F"/>
    <w:rsid w:val="00876F1D"/>
    <w:rsid w:val="0087732C"/>
    <w:rsid w:val="008775F8"/>
    <w:rsid w:val="008828CF"/>
    <w:rsid w:val="0088380B"/>
    <w:rsid w:val="00883EFA"/>
    <w:rsid w:val="00885117"/>
    <w:rsid w:val="00886D9C"/>
    <w:rsid w:val="00887F42"/>
    <w:rsid w:val="008900D2"/>
    <w:rsid w:val="008904C3"/>
    <w:rsid w:val="008933F5"/>
    <w:rsid w:val="00893B45"/>
    <w:rsid w:val="00893DCF"/>
    <w:rsid w:val="008952E9"/>
    <w:rsid w:val="00895495"/>
    <w:rsid w:val="00896006"/>
    <w:rsid w:val="00896628"/>
    <w:rsid w:val="008967EF"/>
    <w:rsid w:val="008A0A71"/>
    <w:rsid w:val="008A1256"/>
    <w:rsid w:val="008A2AD1"/>
    <w:rsid w:val="008A342B"/>
    <w:rsid w:val="008A42C0"/>
    <w:rsid w:val="008A5A3B"/>
    <w:rsid w:val="008A5B2B"/>
    <w:rsid w:val="008A6F2E"/>
    <w:rsid w:val="008B023F"/>
    <w:rsid w:val="008B2A21"/>
    <w:rsid w:val="008B361D"/>
    <w:rsid w:val="008B3A35"/>
    <w:rsid w:val="008B4843"/>
    <w:rsid w:val="008C05A9"/>
    <w:rsid w:val="008C0A54"/>
    <w:rsid w:val="008C1922"/>
    <w:rsid w:val="008C19F9"/>
    <w:rsid w:val="008C2570"/>
    <w:rsid w:val="008C31C0"/>
    <w:rsid w:val="008C385D"/>
    <w:rsid w:val="008C4E62"/>
    <w:rsid w:val="008C6305"/>
    <w:rsid w:val="008C75D5"/>
    <w:rsid w:val="008D02E0"/>
    <w:rsid w:val="008D030D"/>
    <w:rsid w:val="008D29D8"/>
    <w:rsid w:val="008D42C5"/>
    <w:rsid w:val="008D6A78"/>
    <w:rsid w:val="008D6D35"/>
    <w:rsid w:val="008D72AA"/>
    <w:rsid w:val="008D794D"/>
    <w:rsid w:val="008D7FBA"/>
    <w:rsid w:val="008E1271"/>
    <w:rsid w:val="008E1C9D"/>
    <w:rsid w:val="008E1CC7"/>
    <w:rsid w:val="008E4E69"/>
    <w:rsid w:val="008E5A5D"/>
    <w:rsid w:val="008E5B4B"/>
    <w:rsid w:val="008E5F71"/>
    <w:rsid w:val="008E67F4"/>
    <w:rsid w:val="008E705C"/>
    <w:rsid w:val="008E7D6E"/>
    <w:rsid w:val="008F004D"/>
    <w:rsid w:val="008F1E58"/>
    <w:rsid w:val="008F27FC"/>
    <w:rsid w:val="008F35C5"/>
    <w:rsid w:val="008F5348"/>
    <w:rsid w:val="008F5812"/>
    <w:rsid w:val="008F60A8"/>
    <w:rsid w:val="008F6A68"/>
    <w:rsid w:val="0090070B"/>
    <w:rsid w:val="00900DCA"/>
    <w:rsid w:val="0090130A"/>
    <w:rsid w:val="00904C4D"/>
    <w:rsid w:val="00904F0E"/>
    <w:rsid w:val="00907C97"/>
    <w:rsid w:val="00910104"/>
    <w:rsid w:val="00910952"/>
    <w:rsid w:val="00910BE3"/>
    <w:rsid w:val="00910CEF"/>
    <w:rsid w:val="00911959"/>
    <w:rsid w:val="009149A5"/>
    <w:rsid w:val="0091558E"/>
    <w:rsid w:val="009169DA"/>
    <w:rsid w:val="00917604"/>
    <w:rsid w:val="00920024"/>
    <w:rsid w:val="009231CF"/>
    <w:rsid w:val="00923227"/>
    <w:rsid w:val="00924369"/>
    <w:rsid w:val="009250CF"/>
    <w:rsid w:val="009252A7"/>
    <w:rsid w:val="00926337"/>
    <w:rsid w:val="0092653C"/>
    <w:rsid w:val="009302FE"/>
    <w:rsid w:val="00930789"/>
    <w:rsid w:val="009363D9"/>
    <w:rsid w:val="00937C3E"/>
    <w:rsid w:val="0094053C"/>
    <w:rsid w:val="009410AA"/>
    <w:rsid w:val="0094116E"/>
    <w:rsid w:val="00942AEE"/>
    <w:rsid w:val="00943198"/>
    <w:rsid w:val="0094326C"/>
    <w:rsid w:val="00944040"/>
    <w:rsid w:val="00944314"/>
    <w:rsid w:val="00944508"/>
    <w:rsid w:val="009456FB"/>
    <w:rsid w:val="009472CE"/>
    <w:rsid w:val="0094746B"/>
    <w:rsid w:val="00947F8D"/>
    <w:rsid w:val="009529C7"/>
    <w:rsid w:val="00952E49"/>
    <w:rsid w:val="00954524"/>
    <w:rsid w:val="00954CCD"/>
    <w:rsid w:val="00955767"/>
    <w:rsid w:val="00955D27"/>
    <w:rsid w:val="00955D2A"/>
    <w:rsid w:val="009609AE"/>
    <w:rsid w:val="0096190B"/>
    <w:rsid w:val="00962430"/>
    <w:rsid w:val="00962703"/>
    <w:rsid w:val="00963FB6"/>
    <w:rsid w:val="009645B6"/>
    <w:rsid w:val="00966542"/>
    <w:rsid w:val="00966B06"/>
    <w:rsid w:val="00966D12"/>
    <w:rsid w:val="00970501"/>
    <w:rsid w:val="00970D87"/>
    <w:rsid w:val="00971392"/>
    <w:rsid w:val="00971DF5"/>
    <w:rsid w:val="00972192"/>
    <w:rsid w:val="009726A5"/>
    <w:rsid w:val="00973BB5"/>
    <w:rsid w:val="00974223"/>
    <w:rsid w:val="009746EE"/>
    <w:rsid w:val="009747F5"/>
    <w:rsid w:val="0097496B"/>
    <w:rsid w:val="00974C64"/>
    <w:rsid w:val="00975508"/>
    <w:rsid w:val="00976080"/>
    <w:rsid w:val="00976142"/>
    <w:rsid w:val="00977034"/>
    <w:rsid w:val="00982093"/>
    <w:rsid w:val="00982A56"/>
    <w:rsid w:val="00982C55"/>
    <w:rsid w:val="00986AA3"/>
    <w:rsid w:val="00987B47"/>
    <w:rsid w:val="00990823"/>
    <w:rsid w:val="0099188E"/>
    <w:rsid w:val="009936D8"/>
    <w:rsid w:val="00993E6D"/>
    <w:rsid w:val="009945E5"/>
    <w:rsid w:val="009947AA"/>
    <w:rsid w:val="009953F9"/>
    <w:rsid w:val="00995627"/>
    <w:rsid w:val="009964B2"/>
    <w:rsid w:val="0099714C"/>
    <w:rsid w:val="009A235C"/>
    <w:rsid w:val="009A31BA"/>
    <w:rsid w:val="009A3552"/>
    <w:rsid w:val="009A3B50"/>
    <w:rsid w:val="009A69CC"/>
    <w:rsid w:val="009B0927"/>
    <w:rsid w:val="009B1470"/>
    <w:rsid w:val="009B36E6"/>
    <w:rsid w:val="009B50C9"/>
    <w:rsid w:val="009B5E51"/>
    <w:rsid w:val="009B7383"/>
    <w:rsid w:val="009C0044"/>
    <w:rsid w:val="009C35FF"/>
    <w:rsid w:val="009C3B51"/>
    <w:rsid w:val="009C421C"/>
    <w:rsid w:val="009C6347"/>
    <w:rsid w:val="009C65D0"/>
    <w:rsid w:val="009C6941"/>
    <w:rsid w:val="009D0586"/>
    <w:rsid w:val="009D0764"/>
    <w:rsid w:val="009D07C3"/>
    <w:rsid w:val="009D07FC"/>
    <w:rsid w:val="009D0900"/>
    <w:rsid w:val="009D0C27"/>
    <w:rsid w:val="009D4E97"/>
    <w:rsid w:val="009D663F"/>
    <w:rsid w:val="009D750E"/>
    <w:rsid w:val="009D76B5"/>
    <w:rsid w:val="009D794D"/>
    <w:rsid w:val="009D7F64"/>
    <w:rsid w:val="009E02D7"/>
    <w:rsid w:val="009E12E4"/>
    <w:rsid w:val="009E15DE"/>
    <w:rsid w:val="009E15FD"/>
    <w:rsid w:val="009E17E9"/>
    <w:rsid w:val="009E2391"/>
    <w:rsid w:val="009E37C6"/>
    <w:rsid w:val="009E4B04"/>
    <w:rsid w:val="009E593B"/>
    <w:rsid w:val="009E5BCE"/>
    <w:rsid w:val="009E68C6"/>
    <w:rsid w:val="009E6953"/>
    <w:rsid w:val="009E6E5F"/>
    <w:rsid w:val="009E6F5B"/>
    <w:rsid w:val="009F0203"/>
    <w:rsid w:val="009F0D58"/>
    <w:rsid w:val="009F1465"/>
    <w:rsid w:val="009F1DCC"/>
    <w:rsid w:val="009F2807"/>
    <w:rsid w:val="009F28EF"/>
    <w:rsid w:val="009F2BB7"/>
    <w:rsid w:val="009F2C58"/>
    <w:rsid w:val="009F3237"/>
    <w:rsid w:val="009F47B6"/>
    <w:rsid w:val="009F4A28"/>
    <w:rsid w:val="009F4F6C"/>
    <w:rsid w:val="009F5093"/>
    <w:rsid w:val="009F5579"/>
    <w:rsid w:val="009F5E84"/>
    <w:rsid w:val="009F5F5D"/>
    <w:rsid w:val="009F61CC"/>
    <w:rsid w:val="009F7226"/>
    <w:rsid w:val="00A000F6"/>
    <w:rsid w:val="00A00CE1"/>
    <w:rsid w:val="00A00F08"/>
    <w:rsid w:val="00A013E4"/>
    <w:rsid w:val="00A02338"/>
    <w:rsid w:val="00A0384C"/>
    <w:rsid w:val="00A03F90"/>
    <w:rsid w:val="00A03FE9"/>
    <w:rsid w:val="00A043FA"/>
    <w:rsid w:val="00A06CB1"/>
    <w:rsid w:val="00A103BA"/>
    <w:rsid w:val="00A117F5"/>
    <w:rsid w:val="00A118E3"/>
    <w:rsid w:val="00A1215B"/>
    <w:rsid w:val="00A12F2B"/>
    <w:rsid w:val="00A151F2"/>
    <w:rsid w:val="00A156C3"/>
    <w:rsid w:val="00A15D40"/>
    <w:rsid w:val="00A15EF6"/>
    <w:rsid w:val="00A17457"/>
    <w:rsid w:val="00A208DA"/>
    <w:rsid w:val="00A21249"/>
    <w:rsid w:val="00A231B0"/>
    <w:rsid w:val="00A23CEA"/>
    <w:rsid w:val="00A2451C"/>
    <w:rsid w:val="00A24880"/>
    <w:rsid w:val="00A262F7"/>
    <w:rsid w:val="00A263FA"/>
    <w:rsid w:val="00A26F6B"/>
    <w:rsid w:val="00A31019"/>
    <w:rsid w:val="00A31170"/>
    <w:rsid w:val="00A326B7"/>
    <w:rsid w:val="00A32AD2"/>
    <w:rsid w:val="00A3598E"/>
    <w:rsid w:val="00A409AA"/>
    <w:rsid w:val="00A4224F"/>
    <w:rsid w:val="00A42DF5"/>
    <w:rsid w:val="00A42EB9"/>
    <w:rsid w:val="00A43F1F"/>
    <w:rsid w:val="00A4540B"/>
    <w:rsid w:val="00A45A53"/>
    <w:rsid w:val="00A469D6"/>
    <w:rsid w:val="00A46F65"/>
    <w:rsid w:val="00A47315"/>
    <w:rsid w:val="00A4799C"/>
    <w:rsid w:val="00A510E7"/>
    <w:rsid w:val="00A51C19"/>
    <w:rsid w:val="00A54036"/>
    <w:rsid w:val="00A546A9"/>
    <w:rsid w:val="00A54AC8"/>
    <w:rsid w:val="00A5688A"/>
    <w:rsid w:val="00A57784"/>
    <w:rsid w:val="00A6021F"/>
    <w:rsid w:val="00A608AC"/>
    <w:rsid w:val="00A60FEA"/>
    <w:rsid w:val="00A62F2B"/>
    <w:rsid w:val="00A638EA"/>
    <w:rsid w:val="00A64376"/>
    <w:rsid w:val="00A65EC8"/>
    <w:rsid w:val="00A67996"/>
    <w:rsid w:val="00A731BC"/>
    <w:rsid w:val="00A73AF0"/>
    <w:rsid w:val="00A747D9"/>
    <w:rsid w:val="00A75687"/>
    <w:rsid w:val="00A7687F"/>
    <w:rsid w:val="00A775C3"/>
    <w:rsid w:val="00A80476"/>
    <w:rsid w:val="00A820A5"/>
    <w:rsid w:val="00A82E71"/>
    <w:rsid w:val="00A8300C"/>
    <w:rsid w:val="00A83BCA"/>
    <w:rsid w:val="00A8465C"/>
    <w:rsid w:val="00A85013"/>
    <w:rsid w:val="00A86665"/>
    <w:rsid w:val="00A86A50"/>
    <w:rsid w:val="00A90E64"/>
    <w:rsid w:val="00A924FA"/>
    <w:rsid w:val="00A95E56"/>
    <w:rsid w:val="00A967A3"/>
    <w:rsid w:val="00AA0542"/>
    <w:rsid w:val="00AA0DDF"/>
    <w:rsid w:val="00AA2689"/>
    <w:rsid w:val="00AA3038"/>
    <w:rsid w:val="00AA3C41"/>
    <w:rsid w:val="00AA3F0A"/>
    <w:rsid w:val="00AA5E9B"/>
    <w:rsid w:val="00AA692A"/>
    <w:rsid w:val="00AA6A39"/>
    <w:rsid w:val="00AA7458"/>
    <w:rsid w:val="00AA75A1"/>
    <w:rsid w:val="00AA7A19"/>
    <w:rsid w:val="00AB0299"/>
    <w:rsid w:val="00AB08F6"/>
    <w:rsid w:val="00AB12D3"/>
    <w:rsid w:val="00AB219F"/>
    <w:rsid w:val="00AB3021"/>
    <w:rsid w:val="00AB3A7B"/>
    <w:rsid w:val="00AB4B55"/>
    <w:rsid w:val="00AB4BC3"/>
    <w:rsid w:val="00AB5CF0"/>
    <w:rsid w:val="00AB5F25"/>
    <w:rsid w:val="00AB62EA"/>
    <w:rsid w:val="00AC342B"/>
    <w:rsid w:val="00AC4793"/>
    <w:rsid w:val="00AC4A57"/>
    <w:rsid w:val="00AC58A0"/>
    <w:rsid w:val="00AC63B7"/>
    <w:rsid w:val="00AD18B2"/>
    <w:rsid w:val="00AD1FC2"/>
    <w:rsid w:val="00AD30DF"/>
    <w:rsid w:val="00AD35D1"/>
    <w:rsid w:val="00AD364F"/>
    <w:rsid w:val="00AD40E7"/>
    <w:rsid w:val="00AD5111"/>
    <w:rsid w:val="00AD53A5"/>
    <w:rsid w:val="00AD5AF0"/>
    <w:rsid w:val="00AD6280"/>
    <w:rsid w:val="00AD64FC"/>
    <w:rsid w:val="00AD6FFB"/>
    <w:rsid w:val="00AE065A"/>
    <w:rsid w:val="00AE3229"/>
    <w:rsid w:val="00AE4E0A"/>
    <w:rsid w:val="00AE575C"/>
    <w:rsid w:val="00AF0C18"/>
    <w:rsid w:val="00AF146B"/>
    <w:rsid w:val="00AF152E"/>
    <w:rsid w:val="00AF1EFA"/>
    <w:rsid w:val="00AF23B2"/>
    <w:rsid w:val="00AF3861"/>
    <w:rsid w:val="00AF3A67"/>
    <w:rsid w:val="00AF40BE"/>
    <w:rsid w:val="00AF5378"/>
    <w:rsid w:val="00AF5A08"/>
    <w:rsid w:val="00AF6B9F"/>
    <w:rsid w:val="00B01612"/>
    <w:rsid w:val="00B02A63"/>
    <w:rsid w:val="00B036C6"/>
    <w:rsid w:val="00B03DF5"/>
    <w:rsid w:val="00B04639"/>
    <w:rsid w:val="00B04E15"/>
    <w:rsid w:val="00B06339"/>
    <w:rsid w:val="00B06736"/>
    <w:rsid w:val="00B06A9A"/>
    <w:rsid w:val="00B0722D"/>
    <w:rsid w:val="00B101D7"/>
    <w:rsid w:val="00B10313"/>
    <w:rsid w:val="00B1091F"/>
    <w:rsid w:val="00B113A6"/>
    <w:rsid w:val="00B11655"/>
    <w:rsid w:val="00B13675"/>
    <w:rsid w:val="00B1433E"/>
    <w:rsid w:val="00B16D4C"/>
    <w:rsid w:val="00B2045F"/>
    <w:rsid w:val="00B20B8D"/>
    <w:rsid w:val="00B20BD7"/>
    <w:rsid w:val="00B21414"/>
    <w:rsid w:val="00B22830"/>
    <w:rsid w:val="00B22D66"/>
    <w:rsid w:val="00B22F73"/>
    <w:rsid w:val="00B23CB9"/>
    <w:rsid w:val="00B2456C"/>
    <w:rsid w:val="00B24A97"/>
    <w:rsid w:val="00B25698"/>
    <w:rsid w:val="00B25E07"/>
    <w:rsid w:val="00B269B4"/>
    <w:rsid w:val="00B3097C"/>
    <w:rsid w:val="00B30C26"/>
    <w:rsid w:val="00B31082"/>
    <w:rsid w:val="00B31203"/>
    <w:rsid w:val="00B318D8"/>
    <w:rsid w:val="00B32A48"/>
    <w:rsid w:val="00B32DA8"/>
    <w:rsid w:val="00B33CA0"/>
    <w:rsid w:val="00B34131"/>
    <w:rsid w:val="00B34320"/>
    <w:rsid w:val="00B36AA6"/>
    <w:rsid w:val="00B37970"/>
    <w:rsid w:val="00B4075B"/>
    <w:rsid w:val="00B40C58"/>
    <w:rsid w:val="00B40D15"/>
    <w:rsid w:val="00B42BCB"/>
    <w:rsid w:val="00B447BA"/>
    <w:rsid w:val="00B4535D"/>
    <w:rsid w:val="00B45D1F"/>
    <w:rsid w:val="00B45DE3"/>
    <w:rsid w:val="00B46832"/>
    <w:rsid w:val="00B46BB7"/>
    <w:rsid w:val="00B4751A"/>
    <w:rsid w:val="00B47FD6"/>
    <w:rsid w:val="00B529DA"/>
    <w:rsid w:val="00B53430"/>
    <w:rsid w:val="00B54942"/>
    <w:rsid w:val="00B57857"/>
    <w:rsid w:val="00B57EE3"/>
    <w:rsid w:val="00B603CE"/>
    <w:rsid w:val="00B60B9D"/>
    <w:rsid w:val="00B610B5"/>
    <w:rsid w:val="00B611CA"/>
    <w:rsid w:val="00B61AC7"/>
    <w:rsid w:val="00B62096"/>
    <w:rsid w:val="00B63076"/>
    <w:rsid w:val="00B631A4"/>
    <w:rsid w:val="00B641CD"/>
    <w:rsid w:val="00B64F79"/>
    <w:rsid w:val="00B6568D"/>
    <w:rsid w:val="00B66A91"/>
    <w:rsid w:val="00B73619"/>
    <w:rsid w:val="00B766C5"/>
    <w:rsid w:val="00B77E7C"/>
    <w:rsid w:val="00B80270"/>
    <w:rsid w:val="00B81393"/>
    <w:rsid w:val="00B82575"/>
    <w:rsid w:val="00B8289B"/>
    <w:rsid w:val="00B83626"/>
    <w:rsid w:val="00B84527"/>
    <w:rsid w:val="00B84866"/>
    <w:rsid w:val="00B855CA"/>
    <w:rsid w:val="00B85BFF"/>
    <w:rsid w:val="00B86ADF"/>
    <w:rsid w:val="00B86BD3"/>
    <w:rsid w:val="00B8715B"/>
    <w:rsid w:val="00B874FC"/>
    <w:rsid w:val="00B87DE2"/>
    <w:rsid w:val="00B90898"/>
    <w:rsid w:val="00B926F2"/>
    <w:rsid w:val="00B92D08"/>
    <w:rsid w:val="00B94A27"/>
    <w:rsid w:val="00B94C54"/>
    <w:rsid w:val="00B960FC"/>
    <w:rsid w:val="00B9658F"/>
    <w:rsid w:val="00BA03F9"/>
    <w:rsid w:val="00BA1317"/>
    <w:rsid w:val="00BA2199"/>
    <w:rsid w:val="00BA7369"/>
    <w:rsid w:val="00BB11DA"/>
    <w:rsid w:val="00BB17AA"/>
    <w:rsid w:val="00BB1A55"/>
    <w:rsid w:val="00BB4338"/>
    <w:rsid w:val="00BB4829"/>
    <w:rsid w:val="00BB4B2B"/>
    <w:rsid w:val="00BB6601"/>
    <w:rsid w:val="00BB66D0"/>
    <w:rsid w:val="00BB6A16"/>
    <w:rsid w:val="00BC095D"/>
    <w:rsid w:val="00BC215A"/>
    <w:rsid w:val="00BC35F5"/>
    <w:rsid w:val="00BC441A"/>
    <w:rsid w:val="00BC5EF5"/>
    <w:rsid w:val="00BC6588"/>
    <w:rsid w:val="00BC7756"/>
    <w:rsid w:val="00BD1908"/>
    <w:rsid w:val="00BD258F"/>
    <w:rsid w:val="00BD3324"/>
    <w:rsid w:val="00BD41BE"/>
    <w:rsid w:val="00BD58B1"/>
    <w:rsid w:val="00BD71FB"/>
    <w:rsid w:val="00BE0295"/>
    <w:rsid w:val="00BE0E77"/>
    <w:rsid w:val="00BE26A5"/>
    <w:rsid w:val="00BE319F"/>
    <w:rsid w:val="00BE467E"/>
    <w:rsid w:val="00BE63F8"/>
    <w:rsid w:val="00BE77CC"/>
    <w:rsid w:val="00BF0AE2"/>
    <w:rsid w:val="00BF0D8C"/>
    <w:rsid w:val="00BF2335"/>
    <w:rsid w:val="00BF25DD"/>
    <w:rsid w:val="00BF2860"/>
    <w:rsid w:val="00BF2B2D"/>
    <w:rsid w:val="00BF360E"/>
    <w:rsid w:val="00BF3A8D"/>
    <w:rsid w:val="00BF3BAD"/>
    <w:rsid w:val="00BF3D31"/>
    <w:rsid w:val="00BF4A32"/>
    <w:rsid w:val="00BF4CE5"/>
    <w:rsid w:val="00BF4DDC"/>
    <w:rsid w:val="00BF4F45"/>
    <w:rsid w:val="00BF6517"/>
    <w:rsid w:val="00BF67E5"/>
    <w:rsid w:val="00BF68F5"/>
    <w:rsid w:val="00BF69F7"/>
    <w:rsid w:val="00BF72AC"/>
    <w:rsid w:val="00C0034D"/>
    <w:rsid w:val="00C00CBF"/>
    <w:rsid w:val="00C014DF"/>
    <w:rsid w:val="00C02BCC"/>
    <w:rsid w:val="00C0522A"/>
    <w:rsid w:val="00C063AF"/>
    <w:rsid w:val="00C06CDE"/>
    <w:rsid w:val="00C07050"/>
    <w:rsid w:val="00C0750C"/>
    <w:rsid w:val="00C108E7"/>
    <w:rsid w:val="00C10AF2"/>
    <w:rsid w:val="00C10E00"/>
    <w:rsid w:val="00C11437"/>
    <w:rsid w:val="00C152AF"/>
    <w:rsid w:val="00C16325"/>
    <w:rsid w:val="00C16BCE"/>
    <w:rsid w:val="00C17778"/>
    <w:rsid w:val="00C17799"/>
    <w:rsid w:val="00C20D62"/>
    <w:rsid w:val="00C2283F"/>
    <w:rsid w:val="00C22BBA"/>
    <w:rsid w:val="00C25FBB"/>
    <w:rsid w:val="00C30770"/>
    <w:rsid w:val="00C34830"/>
    <w:rsid w:val="00C362A3"/>
    <w:rsid w:val="00C363E0"/>
    <w:rsid w:val="00C3688F"/>
    <w:rsid w:val="00C36B76"/>
    <w:rsid w:val="00C3753C"/>
    <w:rsid w:val="00C41386"/>
    <w:rsid w:val="00C4552E"/>
    <w:rsid w:val="00C45A09"/>
    <w:rsid w:val="00C46E69"/>
    <w:rsid w:val="00C47691"/>
    <w:rsid w:val="00C47B5B"/>
    <w:rsid w:val="00C514F6"/>
    <w:rsid w:val="00C523CA"/>
    <w:rsid w:val="00C52A31"/>
    <w:rsid w:val="00C53CDE"/>
    <w:rsid w:val="00C53DA5"/>
    <w:rsid w:val="00C54FB9"/>
    <w:rsid w:val="00C5550A"/>
    <w:rsid w:val="00C5586F"/>
    <w:rsid w:val="00C56933"/>
    <w:rsid w:val="00C571C9"/>
    <w:rsid w:val="00C571DF"/>
    <w:rsid w:val="00C5771B"/>
    <w:rsid w:val="00C607F1"/>
    <w:rsid w:val="00C60FF9"/>
    <w:rsid w:val="00C62582"/>
    <w:rsid w:val="00C6395A"/>
    <w:rsid w:val="00C64D9A"/>
    <w:rsid w:val="00C65445"/>
    <w:rsid w:val="00C66867"/>
    <w:rsid w:val="00C67C59"/>
    <w:rsid w:val="00C70D3C"/>
    <w:rsid w:val="00C71233"/>
    <w:rsid w:val="00C72237"/>
    <w:rsid w:val="00C722B9"/>
    <w:rsid w:val="00C72C80"/>
    <w:rsid w:val="00C72DC7"/>
    <w:rsid w:val="00C74066"/>
    <w:rsid w:val="00C77067"/>
    <w:rsid w:val="00C77759"/>
    <w:rsid w:val="00C77CC8"/>
    <w:rsid w:val="00C80570"/>
    <w:rsid w:val="00C835E1"/>
    <w:rsid w:val="00C86943"/>
    <w:rsid w:val="00C90F1E"/>
    <w:rsid w:val="00C9186E"/>
    <w:rsid w:val="00C91F65"/>
    <w:rsid w:val="00C93704"/>
    <w:rsid w:val="00C93B01"/>
    <w:rsid w:val="00C93C2E"/>
    <w:rsid w:val="00C93F43"/>
    <w:rsid w:val="00C94580"/>
    <w:rsid w:val="00C9484A"/>
    <w:rsid w:val="00C95946"/>
    <w:rsid w:val="00C95E9F"/>
    <w:rsid w:val="00C968C3"/>
    <w:rsid w:val="00CA12CC"/>
    <w:rsid w:val="00CA4395"/>
    <w:rsid w:val="00CA5CEB"/>
    <w:rsid w:val="00CA6238"/>
    <w:rsid w:val="00CA785F"/>
    <w:rsid w:val="00CA7B65"/>
    <w:rsid w:val="00CB0729"/>
    <w:rsid w:val="00CB1EA1"/>
    <w:rsid w:val="00CB290F"/>
    <w:rsid w:val="00CB33AB"/>
    <w:rsid w:val="00CB369C"/>
    <w:rsid w:val="00CB3C93"/>
    <w:rsid w:val="00CB5A9B"/>
    <w:rsid w:val="00CB6311"/>
    <w:rsid w:val="00CB6D38"/>
    <w:rsid w:val="00CB707C"/>
    <w:rsid w:val="00CB75D7"/>
    <w:rsid w:val="00CC0E86"/>
    <w:rsid w:val="00CC0FA8"/>
    <w:rsid w:val="00CC1443"/>
    <w:rsid w:val="00CC32FC"/>
    <w:rsid w:val="00CC40B7"/>
    <w:rsid w:val="00CC4416"/>
    <w:rsid w:val="00CC5665"/>
    <w:rsid w:val="00CC6957"/>
    <w:rsid w:val="00CC6C02"/>
    <w:rsid w:val="00CC73F7"/>
    <w:rsid w:val="00CC7B0B"/>
    <w:rsid w:val="00CC7C5F"/>
    <w:rsid w:val="00CD063A"/>
    <w:rsid w:val="00CD06B2"/>
    <w:rsid w:val="00CD1FC9"/>
    <w:rsid w:val="00CD3E9F"/>
    <w:rsid w:val="00CE0ACF"/>
    <w:rsid w:val="00CE0DBF"/>
    <w:rsid w:val="00CE0FE7"/>
    <w:rsid w:val="00CE1A95"/>
    <w:rsid w:val="00CE244F"/>
    <w:rsid w:val="00CE525E"/>
    <w:rsid w:val="00CE5C74"/>
    <w:rsid w:val="00CE5F47"/>
    <w:rsid w:val="00CE68B2"/>
    <w:rsid w:val="00CE6ED5"/>
    <w:rsid w:val="00CE7515"/>
    <w:rsid w:val="00CF1642"/>
    <w:rsid w:val="00CF2153"/>
    <w:rsid w:val="00CF30AE"/>
    <w:rsid w:val="00CF4C45"/>
    <w:rsid w:val="00CF5023"/>
    <w:rsid w:val="00CF694C"/>
    <w:rsid w:val="00CF6EE6"/>
    <w:rsid w:val="00CF7979"/>
    <w:rsid w:val="00CF7E08"/>
    <w:rsid w:val="00D021F7"/>
    <w:rsid w:val="00D04201"/>
    <w:rsid w:val="00D05D57"/>
    <w:rsid w:val="00D0684F"/>
    <w:rsid w:val="00D1021A"/>
    <w:rsid w:val="00D102A0"/>
    <w:rsid w:val="00D10AE0"/>
    <w:rsid w:val="00D13BCE"/>
    <w:rsid w:val="00D141A3"/>
    <w:rsid w:val="00D147C1"/>
    <w:rsid w:val="00D14A86"/>
    <w:rsid w:val="00D14C65"/>
    <w:rsid w:val="00D1647C"/>
    <w:rsid w:val="00D16871"/>
    <w:rsid w:val="00D2172C"/>
    <w:rsid w:val="00D22A38"/>
    <w:rsid w:val="00D23057"/>
    <w:rsid w:val="00D243EB"/>
    <w:rsid w:val="00D24521"/>
    <w:rsid w:val="00D245C1"/>
    <w:rsid w:val="00D24F53"/>
    <w:rsid w:val="00D25796"/>
    <w:rsid w:val="00D27BB3"/>
    <w:rsid w:val="00D309EE"/>
    <w:rsid w:val="00D30E80"/>
    <w:rsid w:val="00D30EFD"/>
    <w:rsid w:val="00D31A26"/>
    <w:rsid w:val="00D32BFA"/>
    <w:rsid w:val="00D33209"/>
    <w:rsid w:val="00D33889"/>
    <w:rsid w:val="00D34275"/>
    <w:rsid w:val="00D34BE2"/>
    <w:rsid w:val="00D35A37"/>
    <w:rsid w:val="00D35ED3"/>
    <w:rsid w:val="00D364B2"/>
    <w:rsid w:val="00D36C09"/>
    <w:rsid w:val="00D3708E"/>
    <w:rsid w:val="00D37793"/>
    <w:rsid w:val="00D37A90"/>
    <w:rsid w:val="00D4036A"/>
    <w:rsid w:val="00D426E8"/>
    <w:rsid w:val="00D432DC"/>
    <w:rsid w:val="00D44716"/>
    <w:rsid w:val="00D44781"/>
    <w:rsid w:val="00D44CD1"/>
    <w:rsid w:val="00D46897"/>
    <w:rsid w:val="00D46B9B"/>
    <w:rsid w:val="00D46D6F"/>
    <w:rsid w:val="00D475ED"/>
    <w:rsid w:val="00D4767A"/>
    <w:rsid w:val="00D51683"/>
    <w:rsid w:val="00D51E20"/>
    <w:rsid w:val="00D524CC"/>
    <w:rsid w:val="00D52D62"/>
    <w:rsid w:val="00D54187"/>
    <w:rsid w:val="00D60984"/>
    <w:rsid w:val="00D60AC0"/>
    <w:rsid w:val="00D61F85"/>
    <w:rsid w:val="00D63EE3"/>
    <w:rsid w:val="00D64150"/>
    <w:rsid w:val="00D64899"/>
    <w:rsid w:val="00D658F6"/>
    <w:rsid w:val="00D669E3"/>
    <w:rsid w:val="00D675FC"/>
    <w:rsid w:val="00D70F13"/>
    <w:rsid w:val="00D714E9"/>
    <w:rsid w:val="00D7166B"/>
    <w:rsid w:val="00D73577"/>
    <w:rsid w:val="00D73861"/>
    <w:rsid w:val="00D740C1"/>
    <w:rsid w:val="00D75214"/>
    <w:rsid w:val="00D7562A"/>
    <w:rsid w:val="00D75C87"/>
    <w:rsid w:val="00D75F7B"/>
    <w:rsid w:val="00D7665C"/>
    <w:rsid w:val="00D80ACA"/>
    <w:rsid w:val="00D80FC7"/>
    <w:rsid w:val="00D813C6"/>
    <w:rsid w:val="00D820BB"/>
    <w:rsid w:val="00D82369"/>
    <w:rsid w:val="00D823B3"/>
    <w:rsid w:val="00D83820"/>
    <w:rsid w:val="00D83FFB"/>
    <w:rsid w:val="00D841FF"/>
    <w:rsid w:val="00D86810"/>
    <w:rsid w:val="00D86A02"/>
    <w:rsid w:val="00D91FD2"/>
    <w:rsid w:val="00D93B5A"/>
    <w:rsid w:val="00D97E01"/>
    <w:rsid w:val="00DA036E"/>
    <w:rsid w:val="00DA1264"/>
    <w:rsid w:val="00DA14A3"/>
    <w:rsid w:val="00DA5EA0"/>
    <w:rsid w:val="00DA69C6"/>
    <w:rsid w:val="00DA69E5"/>
    <w:rsid w:val="00DA7656"/>
    <w:rsid w:val="00DA78C3"/>
    <w:rsid w:val="00DB43A3"/>
    <w:rsid w:val="00DB48D8"/>
    <w:rsid w:val="00DB4F73"/>
    <w:rsid w:val="00DB60B1"/>
    <w:rsid w:val="00DB61B1"/>
    <w:rsid w:val="00DC1B23"/>
    <w:rsid w:val="00DC23A1"/>
    <w:rsid w:val="00DC28C4"/>
    <w:rsid w:val="00DC4EE2"/>
    <w:rsid w:val="00DC5119"/>
    <w:rsid w:val="00DC6125"/>
    <w:rsid w:val="00DC650C"/>
    <w:rsid w:val="00DC68A8"/>
    <w:rsid w:val="00DC6DFA"/>
    <w:rsid w:val="00DC7AE6"/>
    <w:rsid w:val="00DD04F5"/>
    <w:rsid w:val="00DD089B"/>
    <w:rsid w:val="00DD15BE"/>
    <w:rsid w:val="00DD2422"/>
    <w:rsid w:val="00DD4C74"/>
    <w:rsid w:val="00DD7540"/>
    <w:rsid w:val="00DE18E2"/>
    <w:rsid w:val="00DE1DD3"/>
    <w:rsid w:val="00DE3738"/>
    <w:rsid w:val="00DE3BCF"/>
    <w:rsid w:val="00DE503C"/>
    <w:rsid w:val="00DE65D0"/>
    <w:rsid w:val="00DE7C3B"/>
    <w:rsid w:val="00DF0328"/>
    <w:rsid w:val="00DF06B4"/>
    <w:rsid w:val="00DF1251"/>
    <w:rsid w:val="00DF2165"/>
    <w:rsid w:val="00DF5CA5"/>
    <w:rsid w:val="00DF66E2"/>
    <w:rsid w:val="00DF70FF"/>
    <w:rsid w:val="00DF7154"/>
    <w:rsid w:val="00DF73C3"/>
    <w:rsid w:val="00E007E7"/>
    <w:rsid w:val="00E014EB"/>
    <w:rsid w:val="00E01E13"/>
    <w:rsid w:val="00E0356C"/>
    <w:rsid w:val="00E0460F"/>
    <w:rsid w:val="00E0495E"/>
    <w:rsid w:val="00E04D8E"/>
    <w:rsid w:val="00E05CD6"/>
    <w:rsid w:val="00E0799B"/>
    <w:rsid w:val="00E11252"/>
    <w:rsid w:val="00E118D7"/>
    <w:rsid w:val="00E11EC7"/>
    <w:rsid w:val="00E129BB"/>
    <w:rsid w:val="00E155C6"/>
    <w:rsid w:val="00E17239"/>
    <w:rsid w:val="00E1784F"/>
    <w:rsid w:val="00E20624"/>
    <w:rsid w:val="00E20C48"/>
    <w:rsid w:val="00E21140"/>
    <w:rsid w:val="00E21675"/>
    <w:rsid w:val="00E2304D"/>
    <w:rsid w:val="00E25E43"/>
    <w:rsid w:val="00E301C1"/>
    <w:rsid w:val="00E3023B"/>
    <w:rsid w:val="00E33141"/>
    <w:rsid w:val="00E335B5"/>
    <w:rsid w:val="00E343D4"/>
    <w:rsid w:val="00E36A02"/>
    <w:rsid w:val="00E37DC2"/>
    <w:rsid w:val="00E42015"/>
    <w:rsid w:val="00E423DE"/>
    <w:rsid w:val="00E42506"/>
    <w:rsid w:val="00E43838"/>
    <w:rsid w:val="00E4452B"/>
    <w:rsid w:val="00E4487F"/>
    <w:rsid w:val="00E44EC9"/>
    <w:rsid w:val="00E45149"/>
    <w:rsid w:val="00E45409"/>
    <w:rsid w:val="00E4572C"/>
    <w:rsid w:val="00E4644B"/>
    <w:rsid w:val="00E4751C"/>
    <w:rsid w:val="00E47F9B"/>
    <w:rsid w:val="00E50B3B"/>
    <w:rsid w:val="00E50E86"/>
    <w:rsid w:val="00E515EF"/>
    <w:rsid w:val="00E521DB"/>
    <w:rsid w:val="00E53105"/>
    <w:rsid w:val="00E53319"/>
    <w:rsid w:val="00E536B1"/>
    <w:rsid w:val="00E541A2"/>
    <w:rsid w:val="00E5431B"/>
    <w:rsid w:val="00E54DF8"/>
    <w:rsid w:val="00E552BD"/>
    <w:rsid w:val="00E569B5"/>
    <w:rsid w:val="00E57410"/>
    <w:rsid w:val="00E61F8F"/>
    <w:rsid w:val="00E62B55"/>
    <w:rsid w:val="00E66437"/>
    <w:rsid w:val="00E67153"/>
    <w:rsid w:val="00E7106E"/>
    <w:rsid w:val="00E72252"/>
    <w:rsid w:val="00E72840"/>
    <w:rsid w:val="00E75BFA"/>
    <w:rsid w:val="00E75F7C"/>
    <w:rsid w:val="00E77B61"/>
    <w:rsid w:val="00E80792"/>
    <w:rsid w:val="00E80EAB"/>
    <w:rsid w:val="00E80F30"/>
    <w:rsid w:val="00E81284"/>
    <w:rsid w:val="00E81501"/>
    <w:rsid w:val="00E826CF"/>
    <w:rsid w:val="00E83399"/>
    <w:rsid w:val="00E84D37"/>
    <w:rsid w:val="00E86369"/>
    <w:rsid w:val="00E86928"/>
    <w:rsid w:val="00E87BCE"/>
    <w:rsid w:val="00E87D2B"/>
    <w:rsid w:val="00E90316"/>
    <w:rsid w:val="00E93155"/>
    <w:rsid w:val="00E93480"/>
    <w:rsid w:val="00E937C0"/>
    <w:rsid w:val="00E958E8"/>
    <w:rsid w:val="00E96B35"/>
    <w:rsid w:val="00E97CAC"/>
    <w:rsid w:val="00EA0623"/>
    <w:rsid w:val="00EA215F"/>
    <w:rsid w:val="00EA315E"/>
    <w:rsid w:val="00EA4D08"/>
    <w:rsid w:val="00EA4F82"/>
    <w:rsid w:val="00EA6AA8"/>
    <w:rsid w:val="00EA6C5A"/>
    <w:rsid w:val="00EA7F1C"/>
    <w:rsid w:val="00EB151F"/>
    <w:rsid w:val="00EB15C3"/>
    <w:rsid w:val="00EB1B9B"/>
    <w:rsid w:val="00EB1D71"/>
    <w:rsid w:val="00EB6547"/>
    <w:rsid w:val="00EB697A"/>
    <w:rsid w:val="00EB7E92"/>
    <w:rsid w:val="00EC151C"/>
    <w:rsid w:val="00EC3337"/>
    <w:rsid w:val="00EC44D6"/>
    <w:rsid w:val="00EC52AD"/>
    <w:rsid w:val="00EC631A"/>
    <w:rsid w:val="00EC6FF4"/>
    <w:rsid w:val="00EC7329"/>
    <w:rsid w:val="00ED00A9"/>
    <w:rsid w:val="00ED0AF6"/>
    <w:rsid w:val="00ED18F9"/>
    <w:rsid w:val="00ED4676"/>
    <w:rsid w:val="00ED5A0D"/>
    <w:rsid w:val="00ED7BE8"/>
    <w:rsid w:val="00ED7E60"/>
    <w:rsid w:val="00EE18CE"/>
    <w:rsid w:val="00EE1B7C"/>
    <w:rsid w:val="00EE29C9"/>
    <w:rsid w:val="00EE3779"/>
    <w:rsid w:val="00EE3EE6"/>
    <w:rsid w:val="00EE4545"/>
    <w:rsid w:val="00EE5BA8"/>
    <w:rsid w:val="00EE691A"/>
    <w:rsid w:val="00EE6BE0"/>
    <w:rsid w:val="00EE7DE9"/>
    <w:rsid w:val="00EF0725"/>
    <w:rsid w:val="00EF0FB2"/>
    <w:rsid w:val="00EF102A"/>
    <w:rsid w:val="00EF142F"/>
    <w:rsid w:val="00EF2F1D"/>
    <w:rsid w:val="00EF3184"/>
    <w:rsid w:val="00EF3580"/>
    <w:rsid w:val="00EF44A8"/>
    <w:rsid w:val="00EF45A2"/>
    <w:rsid w:val="00EF46F2"/>
    <w:rsid w:val="00EF4A7B"/>
    <w:rsid w:val="00EF4ED7"/>
    <w:rsid w:val="00EF50C6"/>
    <w:rsid w:val="00EF5B73"/>
    <w:rsid w:val="00EF6009"/>
    <w:rsid w:val="00EF625B"/>
    <w:rsid w:val="00F010C6"/>
    <w:rsid w:val="00F020D5"/>
    <w:rsid w:val="00F0238D"/>
    <w:rsid w:val="00F033ED"/>
    <w:rsid w:val="00F034CA"/>
    <w:rsid w:val="00F039CA"/>
    <w:rsid w:val="00F062E1"/>
    <w:rsid w:val="00F06968"/>
    <w:rsid w:val="00F06B07"/>
    <w:rsid w:val="00F077B0"/>
    <w:rsid w:val="00F102B0"/>
    <w:rsid w:val="00F11B1E"/>
    <w:rsid w:val="00F11DD0"/>
    <w:rsid w:val="00F12045"/>
    <w:rsid w:val="00F12DD2"/>
    <w:rsid w:val="00F13A46"/>
    <w:rsid w:val="00F146D9"/>
    <w:rsid w:val="00F16474"/>
    <w:rsid w:val="00F16F06"/>
    <w:rsid w:val="00F17032"/>
    <w:rsid w:val="00F17CCE"/>
    <w:rsid w:val="00F20280"/>
    <w:rsid w:val="00F2051F"/>
    <w:rsid w:val="00F208B7"/>
    <w:rsid w:val="00F20AFB"/>
    <w:rsid w:val="00F21F12"/>
    <w:rsid w:val="00F222FD"/>
    <w:rsid w:val="00F2262B"/>
    <w:rsid w:val="00F229DB"/>
    <w:rsid w:val="00F22C4D"/>
    <w:rsid w:val="00F23C53"/>
    <w:rsid w:val="00F23FFA"/>
    <w:rsid w:val="00F26219"/>
    <w:rsid w:val="00F263AF"/>
    <w:rsid w:val="00F26A0B"/>
    <w:rsid w:val="00F26DE0"/>
    <w:rsid w:val="00F26E8D"/>
    <w:rsid w:val="00F26FCC"/>
    <w:rsid w:val="00F2766E"/>
    <w:rsid w:val="00F27D9F"/>
    <w:rsid w:val="00F30A03"/>
    <w:rsid w:val="00F30B74"/>
    <w:rsid w:val="00F32ADE"/>
    <w:rsid w:val="00F355B3"/>
    <w:rsid w:val="00F35794"/>
    <w:rsid w:val="00F36C4E"/>
    <w:rsid w:val="00F36DF1"/>
    <w:rsid w:val="00F378F6"/>
    <w:rsid w:val="00F37BA8"/>
    <w:rsid w:val="00F37E0A"/>
    <w:rsid w:val="00F42A95"/>
    <w:rsid w:val="00F43A1F"/>
    <w:rsid w:val="00F442FE"/>
    <w:rsid w:val="00F465E4"/>
    <w:rsid w:val="00F46B07"/>
    <w:rsid w:val="00F47035"/>
    <w:rsid w:val="00F5335D"/>
    <w:rsid w:val="00F5378C"/>
    <w:rsid w:val="00F540FB"/>
    <w:rsid w:val="00F55880"/>
    <w:rsid w:val="00F57236"/>
    <w:rsid w:val="00F57B29"/>
    <w:rsid w:val="00F60C6B"/>
    <w:rsid w:val="00F611BE"/>
    <w:rsid w:val="00F61B9C"/>
    <w:rsid w:val="00F63B39"/>
    <w:rsid w:val="00F64B3D"/>
    <w:rsid w:val="00F656A1"/>
    <w:rsid w:val="00F667E7"/>
    <w:rsid w:val="00F70684"/>
    <w:rsid w:val="00F718CE"/>
    <w:rsid w:val="00F72274"/>
    <w:rsid w:val="00F72C21"/>
    <w:rsid w:val="00F739BD"/>
    <w:rsid w:val="00F747AB"/>
    <w:rsid w:val="00F770AF"/>
    <w:rsid w:val="00F77892"/>
    <w:rsid w:val="00F77CB2"/>
    <w:rsid w:val="00F81A57"/>
    <w:rsid w:val="00F82BDC"/>
    <w:rsid w:val="00F8341C"/>
    <w:rsid w:val="00F83467"/>
    <w:rsid w:val="00F836A2"/>
    <w:rsid w:val="00F83978"/>
    <w:rsid w:val="00F847E8"/>
    <w:rsid w:val="00F85998"/>
    <w:rsid w:val="00F87630"/>
    <w:rsid w:val="00F87641"/>
    <w:rsid w:val="00F90C09"/>
    <w:rsid w:val="00F90DFA"/>
    <w:rsid w:val="00F91513"/>
    <w:rsid w:val="00F91DE7"/>
    <w:rsid w:val="00F925B6"/>
    <w:rsid w:val="00F932B6"/>
    <w:rsid w:val="00F94260"/>
    <w:rsid w:val="00F94AAE"/>
    <w:rsid w:val="00F956E8"/>
    <w:rsid w:val="00F95E17"/>
    <w:rsid w:val="00F975A1"/>
    <w:rsid w:val="00FA0C51"/>
    <w:rsid w:val="00FA124B"/>
    <w:rsid w:val="00FA1347"/>
    <w:rsid w:val="00FA35F0"/>
    <w:rsid w:val="00FA5262"/>
    <w:rsid w:val="00FA6F3B"/>
    <w:rsid w:val="00FA7FEC"/>
    <w:rsid w:val="00FB013E"/>
    <w:rsid w:val="00FB01E3"/>
    <w:rsid w:val="00FB1215"/>
    <w:rsid w:val="00FB12BF"/>
    <w:rsid w:val="00FB31F4"/>
    <w:rsid w:val="00FB3325"/>
    <w:rsid w:val="00FB3922"/>
    <w:rsid w:val="00FB6B93"/>
    <w:rsid w:val="00FC351C"/>
    <w:rsid w:val="00FC4076"/>
    <w:rsid w:val="00FC4F6A"/>
    <w:rsid w:val="00FC57A5"/>
    <w:rsid w:val="00FC78BD"/>
    <w:rsid w:val="00FD03D6"/>
    <w:rsid w:val="00FD06DF"/>
    <w:rsid w:val="00FD13E3"/>
    <w:rsid w:val="00FD1EF6"/>
    <w:rsid w:val="00FD2B5B"/>
    <w:rsid w:val="00FD31B3"/>
    <w:rsid w:val="00FD36C6"/>
    <w:rsid w:val="00FD4403"/>
    <w:rsid w:val="00FD5126"/>
    <w:rsid w:val="00FD6793"/>
    <w:rsid w:val="00FD6E45"/>
    <w:rsid w:val="00FD71AC"/>
    <w:rsid w:val="00FE08F2"/>
    <w:rsid w:val="00FE167B"/>
    <w:rsid w:val="00FE2651"/>
    <w:rsid w:val="00FE3E02"/>
    <w:rsid w:val="00FE423E"/>
    <w:rsid w:val="00FE4C52"/>
    <w:rsid w:val="00FE4CC6"/>
    <w:rsid w:val="00FE4EA5"/>
    <w:rsid w:val="00FE5949"/>
    <w:rsid w:val="00FE59E8"/>
    <w:rsid w:val="00FE5C01"/>
    <w:rsid w:val="00FE5DA2"/>
    <w:rsid w:val="00FE6AF7"/>
    <w:rsid w:val="00FE7BBB"/>
    <w:rsid w:val="00FF2FD1"/>
    <w:rsid w:val="00FF31B3"/>
    <w:rsid w:val="00FF3898"/>
    <w:rsid w:val="00FF4A7A"/>
    <w:rsid w:val="00FF4EE0"/>
    <w:rsid w:val="00F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FEAC"/>
  <w15:chartTrackingRefBased/>
  <w15:docId w15:val="{B8B88836-06BE-49F9-833F-7E8AE27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31C5"/>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5E7"/>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E2304D"/>
    <w:rPr>
      <w:color w:val="0563C1"/>
      <w:u w:val="single"/>
    </w:rPr>
  </w:style>
  <w:style w:type="paragraph" w:styleId="ListParagraph">
    <w:name w:val="List Paragraph"/>
    <w:basedOn w:val="Normal"/>
    <w:uiPriority w:val="34"/>
    <w:qFormat/>
    <w:rsid w:val="00C52A31"/>
    <w:pPr>
      <w:spacing w:line="252" w:lineRule="auto"/>
      <w:ind w:left="720"/>
      <w:contextualSpacing/>
    </w:pPr>
    <w:rPr>
      <w:rFonts w:ascii="Calibri" w:hAnsi="Calibri" w:cs="Calibri"/>
      <w:kern w:val="0"/>
      <w14:ligatures w14:val="none"/>
    </w:rPr>
  </w:style>
  <w:style w:type="paragraph" w:customStyle="1" w:styleId="elementtoproof">
    <w:name w:val="elementtoproof"/>
    <w:basedOn w:val="Normal"/>
    <w:rsid w:val="00BE26A5"/>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4D7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072"/>
  </w:style>
  <w:style w:type="paragraph" w:styleId="Footer">
    <w:name w:val="footer"/>
    <w:basedOn w:val="Normal"/>
    <w:link w:val="FooterChar"/>
    <w:uiPriority w:val="99"/>
    <w:unhideWhenUsed/>
    <w:rsid w:val="004D7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072"/>
  </w:style>
  <w:style w:type="character" w:customStyle="1" w:styleId="Heading1Char">
    <w:name w:val="Heading 1 Char"/>
    <w:basedOn w:val="DefaultParagraphFont"/>
    <w:link w:val="Heading1"/>
    <w:uiPriority w:val="9"/>
    <w:rsid w:val="007331C5"/>
    <w:rPr>
      <w:rFonts w:ascii="Calibri" w:hAnsi="Calibri" w:cs="Calibri"/>
      <w:b/>
      <w:bCs/>
      <w:kern w:val="36"/>
      <w:sz w:val="48"/>
      <w:szCs w:val="48"/>
      <w:lang w:eastAsia="en-GB"/>
      <w14:ligatures w14:val="none"/>
    </w:rPr>
  </w:style>
  <w:style w:type="character" w:styleId="UnresolvedMention">
    <w:name w:val="Unresolved Mention"/>
    <w:basedOn w:val="DefaultParagraphFont"/>
    <w:uiPriority w:val="99"/>
    <w:semiHidden/>
    <w:unhideWhenUsed/>
    <w:rsid w:val="00B92D08"/>
    <w:rPr>
      <w:color w:val="605E5C"/>
      <w:shd w:val="clear" w:color="auto" w:fill="E1DFDD"/>
    </w:rPr>
  </w:style>
  <w:style w:type="character" w:styleId="FollowedHyperlink">
    <w:name w:val="FollowedHyperlink"/>
    <w:basedOn w:val="DefaultParagraphFont"/>
    <w:uiPriority w:val="99"/>
    <w:semiHidden/>
    <w:unhideWhenUsed/>
    <w:rsid w:val="00A5688A"/>
    <w:rPr>
      <w:color w:val="954F72" w:themeColor="followedHyperlink"/>
      <w:u w:val="single"/>
    </w:rPr>
  </w:style>
  <w:style w:type="character" w:styleId="Strong">
    <w:name w:val="Strong"/>
    <w:basedOn w:val="DefaultParagraphFont"/>
    <w:uiPriority w:val="22"/>
    <w:qFormat/>
    <w:rsid w:val="00F17CCE"/>
    <w:rPr>
      <w:b/>
      <w:bCs/>
    </w:rPr>
  </w:style>
  <w:style w:type="character" w:styleId="Emphasis">
    <w:name w:val="Emphasis"/>
    <w:basedOn w:val="DefaultParagraphFont"/>
    <w:uiPriority w:val="20"/>
    <w:qFormat/>
    <w:rsid w:val="009726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26">
      <w:bodyDiv w:val="1"/>
      <w:marLeft w:val="0"/>
      <w:marRight w:val="0"/>
      <w:marTop w:val="0"/>
      <w:marBottom w:val="0"/>
      <w:divBdr>
        <w:top w:val="none" w:sz="0" w:space="0" w:color="auto"/>
        <w:left w:val="none" w:sz="0" w:space="0" w:color="auto"/>
        <w:bottom w:val="none" w:sz="0" w:space="0" w:color="auto"/>
        <w:right w:val="none" w:sz="0" w:space="0" w:color="auto"/>
      </w:divBdr>
    </w:div>
    <w:div w:id="17778119">
      <w:bodyDiv w:val="1"/>
      <w:marLeft w:val="0"/>
      <w:marRight w:val="0"/>
      <w:marTop w:val="0"/>
      <w:marBottom w:val="0"/>
      <w:divBdr>
        <w:top w:val="none" w:sz="0" w:space="0" w:color="auto"/>
        <w:left w:val="none" w:sz="0" w:space="0" w:color="auto"/>
        <w:bottom w:val="none" w:sz="0" w:space="0" w:color="auto"/>
        <w:right w:val="none" w:sz="0" w:space="0" w:color="auto"/>
      </w:divBdr>
    </w:div>
    <w:div w:id="18818371">
      <w:bodyDiv w:val="1"/>
      <w:marLeft w:val="0"/>
      <w:marRight w:val="0"/>
      <w:marTop w:val="0"/>
      <w:marBottom w:val="0"/>
      <w:divBdr>
        <w:top w:val="none" w:sz="0" w:space="0" w:color="auto"/>
        <w:left w:val="none" w:sz="0" w:space="0" w:color="auto"/>
        <w:bottom w:val="none" w:sz="0" w:space="0" w:color="auto"/>
        <w:right w:val="none" w:sz="0" w:space="0" w:color="auto"/>
      </w:divBdr>
    </w:div>
    <w:div w:id="27873008">
      <w:bodyDiv w:val="1"/>
      <w:marLeft w:val="0"/>
      <w:marRight w:val="0"/>
      <w:marTop w:val="0"/>
      <w:marBottom w:val="0"/>
      <w:divBdr>
        <w:top w:val="none" w:sz="0" w:space="0" w:color="auto"/>
        <w:left w:val="none" w:sz="0" w:space="0" w:color="auto"/>
        <w:bottom w:val="none" w:sz="0" w:space="0" w:color="auto"/>
        <w:right w:val="none" w:sz="0" w:space="0" w:color="auto"/>
      </w:divBdr>
    </w:div>
    <w:div w:id="40522777">
      <w:bodyDiv w:val="1"/>
      <w:marLeft w:val="0"/>
      <w:marRight w:val="0"/>
      <w:marTop w:val="0"/>
      <w:marBottom w:val="0"/>
      <w:divBdr>
        <w:top w:val="none" w:sz="0" w:space="0" w:color="auto"/>
        <w:left w:val="none" w:sz="0" w:space="0" w:color="auto"/>
        <w:bottom w:val="none" w:sz="0" w:space="0" w:color="auto"/>
        <w:right w:val="none" w:sz="0" w:space="0" w:color="auto"/>
      </w:divBdr>
    </w:div>
    <w:div w:id="51973044">
      <w:bodyDiv w:val="1"/>
      <w:marLeft w:val="0"/>
      <w:marRight w:val="0"/>
      <w:marTop w:val="0"/>
      <w:marBottom w:val="0"/>
      <w:divBdr>
        <w:top w:val="none" w:sz="0" w:space="0" w:color="auto"/>
        <w:left w:val="none" w:sz="0" w:space="0" w:color="auto"/>
        <w:bottom w:val="none" w:sz="0" w:space="0" w:color="auto"/>
        <w:right w:val="none" w:sz="0" w:space="0" w:color="auto"/>
      </w:divBdr>
    </w:div>
    <w:div w:id="65613020">
      <w:bodyDiv w:val="1"/>
      <w:marLeft w:val="0"/>
      <w:marRight w:val="0"/>
      <w:marTop w:val="0"/>
      <w:marBottom w:val="0"/>
      <w:divBdr>
        <w:top w:val="none" w:sz="0" w:space="0" w:color="auto"/>
        <w:left w:val="none" w:sz="0" w:space="0" w:color="auto"/>
        <w:bottom w:val="none" w:sz="0" w:space="0" w:color="auto"/>
        <w:right w:val="none" w:sz="0" w:space="0" w:color="auto"/>
      </w:divBdr>
    </w:div>
    <w:div w:id="82803831">
      <w:bodyDiv w:val="1"/>
      <w:marLeft w:val="0"/>
      <w:marRight w:val="0"/>
      <w:marTop w:val="0"/>
      <w:marBottom w:val="0"/>
      <w:divBdr>
        <w:top w:val="none" w:sz="0" w:space="0" w:color="auto"/>
        <w:left w:val="none" w:sz="0" w:space="0" w:color="auto"/>
        <w:bottom w:val="none" w:sz="0" w:space="0" w:color="auto"/>
        <w:right w:val="none" w:sz="0" w:space="0" w:color="auto"/>
      </w:divBdr>
    </w:div>
    <w:div w:id="84037107">
      <w:bodyDiv w:val="1"/>
      <w:marLeft w:val="0"/>
      <w:marRight w:val="0"/>
      <w:marTop w:val="0"/>
      <w:marBottom w:val="0"/>
      <w:divBdr>
        <w:top w:val="none" w:sz="0" w:space="0" w:color="auto"/>
        <w:left w:val="none" w:sz="0" w:space="0" w:color="auto"/>
        <w:bottom w:val="none" w:sz="0" w:space="0" w:color="auto"/>
        <w:right w:val="none" w:sz="0" w:space="0" w:color="auto"/>
      </w:divBdr>
    </w:div>
    <w:div w:id="138348544">
      <w:bodyDiv w:val="1"/>
      <w:marLeft w:val="0"/>
      <w:marRight w:val="0"/>
      <w:marTop w:val="0"/>
      <w:marBottom w:val="0"/>
      <w:divBdr>
        <w:top w:val="none" w:sz="0" w:space="0" w:color="auto"/>
        <w:left w:val="none" w:sz="0" w:space="0" w:color="auto"/>
        <w:bottom w:val="none" w:sz="0" w:space="0" w:color="auto"/>
        <w:right w:val="none" w:sz="0" w:space="0" w:color="auto"/>
      </w:divBdr>
    </w:div>
    <w:div w:id="142891240">
      <w:bodyDiv w:val="1"/>
      <w:marLeft w:val="0"/>
      <w:marRight w:val="0"/>
      <w:marTop w:val="0"/>
      <w:marBottom w:val="0"/>
      <w:divBdr>
        <w:top w:val="none" w:sz="0" w:space="0" w:color="auto"/>
        <w:left w:val="none" w:sz="0" w:space="0" w:color="auto"/>
        <w:bottom w:val="none" w:sz="0" w:space="0" w:color="auto"/>
        <w:right w:val="none" w:sz="0" w:space="0" w:color="auto"/>
      </w:divBdr>
    </w:div>
    <w:div w:id="154999181">
      <w:bodyDiv w:val="1"/>
      <w:marLeft w:val="0"/>
      <w:marRight w:val="0"/>
      <w:marTop w:val="0"/>
      <w:marBottom w:val="0"/>
      <w:divBdr>
        <w:top w:val="none" w:sz="0" w:space="0" w:color="auto"/>
        <w:left w:val="none" w:sz="0" w:space="0" w:color="auto"/>
        <w:bottom w:val="none" w:sz="0" w:space="0" w:color="auto"/>
        <w:right w:val="none" w:sz="0" w:space="0" w:color="auto"/>
      </w:divBdr>
    </w:div>
    <w:div w:id="173887317">
      <w:bodyDiv w:val="1"/>
      <w:marLeft w:val="0"/>
      <w:marRight w:val="0"/>
      <w:marTop w:val="0"/>
      <w:marBottom w:val="0"/>
      <w:divBdr>
        <w:top w:val="none" w:sz="0" w:space="0" w:color="auto"/>
        <w:left w:val="none" w:sz="0" w:space="0" w:color="auto"/>
        <w:bottom w:val="none" w:sz="0" w:space="0" w:color="auto"/>
        <w:right w:val="none" w:sz="0" w:space="0" w:color="auto"/>
      </w:divBdr>
    </w:div>
    <w:div w:id="191305183">
      <w:bodyDiv w:val="1"/>
      <w:marLeft w:val="0"/>
      <w:marRight w:val="0"/>
      <w:marTop w:val="0"/>
      <w:marBottom w:val="0"/>
      <w:divBdr>
        <w:top w:val="none" w:sz="0" w:space="0" w:color="auto"/>
        <w:left w:val="none" w:sz="0" w:space="0" w:color="auto"/>
        <w:bottom w:val="none" w:sz="0" w:space="0" w:color="auto"/>
        <w:right w:val="none" w:sz="0" w:space="0" w:color="auto"/>
      </w:divBdr>
    </w:div>
    <w:div w:id="210192026">
      <w:bodyDiv w:val="1"/>
      <w:marLeft w:val="0"/>
      <w:marRight w:val="0"/>
      <w:marTop w:val="0"/>
      <w:marBottom w:val="0"/>
      <w:divBdr>
        <w:top w:val="none" w:sz="0" w:space="0" w:color="auto"/>
        <w:left w:val="none" w:sz="0" w:space="0" w:color="auto"/>
        <w:bottom w:val="none" w:sz="0" w:space="0" w:color="auto"/>
        <w:right w:val="none" w:sz="0" w:space="0" w:color="auto"/>
      </w:divBdr>
    </w:div>
    <w:div w:id="313920075">
      <w:bodyDiv w:val="1"/>
      <w:marLeft w:val="0"/>
      <w:marRight w:val="0"/>
      <w:marTop w:val="0"/>
      <w:marBottom w:val="0"/>
      <w:divBdr>
        <w:top w:val="none" w:sz="0" w:space="0" w:color="auto"/>
        <w:left w:val="none" w:sz="0" w:space="0" w:color="auto"/>
        <w:bottom w:val="none" w:sz="0" w:space="0" w:color="auto"/>
        <w:right w:val="none" w:sz="0" w:space="0" w:color="auto"/>
      </w:divBdr>
    </w:div>
    <w:div w:id="325133011">
      <w:bodyDiv w:val="1"/>
      <w:marLeft w:val="0"/>
      <w:marRight w:val="0"/>
      <w:marTop w:val="0"/>
      <w:marBottom w:val="0"/>
      <w:divBdr>
        <w:top w:val="none" w:sz="0" w:space="0" w:color="auto"/>
        <w:left w:val="none" w:sz="0" w:space="0" w:color="auto"/>
        <w:bottom w:val="none" w:sz="0" w:space="0" w:color="auto"/>
        <w:right w:val="none" w:sz="0" w:space="0" w:color="auto"/>
      </w:divBdr>
    </w:div>
    <w:div w:id="335770354">
      <w:bodyDiv w:val="1"/>
      <w:marLeft w:val="0"/>
      <w:marRight w:val="0"/>
      <w:marTop w:val="0"/>
      <w:marBottom w:val="0"/>
      <w:divBdr>
        <w:top w:val="none" w:sz="0" w:space="0" w:color="auto"/>
        <w:left w:val="none" w:sz="0" w:space="0" w:color="auto"/>
        <w:bottom w:val="none" w:sz="0" w:space="0" w:color="auto"/>
        <w:right w:val="none" w:sz="0" w:space="0" w:color="auto"/>
      </w:divBdr>
    </w:div>
    <w:div w:id="357662498">
      <w:bodyDiv w:val="1"/>
      <w:marLeft w:val="0"/>
      <w:marRight w:val="0"/>
      <w:marTop w:val="0"/>
      <w:marBottom w:val="0"/>
      <w:divBdr>
        <w:top w:val="none" w:sz="0" w:space="0" w:color="auto"/>
        <w:left w:val="none" w:sz="0" w:space="0" w:color="auto"/>
        <w:bottom w:val="none" w:sz="0" w:space="0" w:color="auto"/>
        <w:right w:val="none" w:sz="0" w:space="0" w:color="auto"/>
      </w:divBdr>
    </w:div>
    <w:div w:id="384373170">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419907996">
      <w:bodyDiv w:val="1"/>
      <w:marLeft w:val="0"/>
      <w:marRight w:val="0"/>
      <w:marTop w:val="0"/>
      <w:marBottom w:val="0"/>
      <w:divBdr>
        <w:top w:val="none" w:sz="0" w:space="0" w:color="auto"/>
        <w:left w:val="none" w:sz="0" w:space="0" w:color="auto"/>
        <w:bottom w:val="none" w:sz="0" w:space="0" w:color="auto"/>
        <w:right w:val="none" w:sz="0" w:space="0" w:color="auto"/>
      </w:divBdr>
    </w:div>
    <w:div w:id="421995330">
      <w:bodyDiv w:val="1"/>
      <w:marLeft w:val="0"/>
      <w:marRight w:val="0"/>
      <w:marTop w:val="0"/>
      <w:marBottom w:val="0"/>
      <w:divBdr>
        <w:top w:val="none" w:sz="0" w:space="0" w:color="auto"/>
        <w:left w:val="none" w:sz="0" w:space="0" w:color="auto"/>
        <w:bottom w:val="none" w:sz="0" w:space="0" w:color="auto"/>
        <w:right w:val="none" w:sz="0" w:space="0" w:color="auto"/>
      </w:divBdr>
    </w:div>
    <w:div w:id="479663118">
      <w:bodyDiv w:val="1"/>
      <w:marLeft w:val="0"/>
      <w:marRight w:val="0"/>
      <w:marTop w:val="0"/>
      <w:marBottom w:val="0"/>
      <w:divBdr>
        <w:top w:val="none" w:sz="0" w:space="0" w:color="auto"/>
        <w:left w:val="none" w:sz="0" w:space="0" w:color="auto"/>
        <w:bottom w:val="none" w:sz="0" w:space="0" w:color="auto"/>
        <w:right w:val="none" w:sz="0" w:space="0" w:color="auto"/>
      </w:divBdr>
    </w:div>
    <w:div w:id="484131271">
      <w:bodyDiv w:val="1"/>
      <w:marLeft w:val="0"/>
      <w:marRight w:val="0"/>
      <w:marTop w:val="0"/>
      <w:marBottom w:val="0"/>
      <w:divBdr>
        <w:top w:val="none" w:sz="0" w:space="0" w:color="auto"/>
        <w:left w:val="none" w:sz="0" w:space="0" w:color="auto"/>
        <w:bottom w:val="none" w:sz="0" w:space="0" w:color="auto"/>
        <w:right w:val="none" w:sz="0" w:space="0" w:color="auto"/>
      </w:divBdr>
    </w:div>
    <w:div w:id="490022977">
      <w:bodyDiv w:val="1"/>
      <w:marLeft w:val="0"/>
      <w:marRight w:val="0"/>
      <w:marTop w:val="0"/>
      <w:marBottom w:val="0"/>
      <w:divBdr>
        <w:top w:val="none" w:sz="0" w:space="0" w:color="auto"/>
        <w:left w:val="none" w:sz="0" w:space="0" w:color="auto"/>
        <w:bottom w:val="none" w:sz="0" w:space="0" w:color="auto"/>
        <w:right w:val="none" w:sz="0" w:space="0" w:color="auto"/>
      </w:divBdr>
    </w:div>
    <w:div w:id="511915980">
      <w:bodyDiv w:val="1"/>
      <w:marLeft w:val="0"/>
      <w:marRight w:val="0"/>
      <w:marTop w:val="0"/>
      <w:marBottom w:val="0"/>
      <w:divBdr>
        <w:top w:val="none" w:sz="0" w:space="0" w:color="auto"/>
        <w:left w:val="none" w:sz="0" w:space="0" w:color="auto"/>
        <w:bottom w:val="none" w:sz="0" w:space="0" w:color="auto"/>
        <w:right w:val="none" w:sz="0" w:space="0" w:color="auto"/>
      </w:divBdr>
    </w:div>
    <w:div w:id="516122983">
      <w:bodyDiv w:val="1"/>
      <w:marLeft w:val="0"/>
      <w:marRight w:val="0"/>
      <w:marTop w:val="0"/>
      <w:marBottom w:val="0"/>
      <w:divBdr>
        <w:top w:val="none" w:sz="0" w:space="0" w:color="auto"/>
        <w:left w:val="none" w:sz="0" w:space="0" w:color="auto"/>
        <w:bottom w:val="none" w:sz="0" w:space="0" w:color="auto"/>
        <w:right w:val="none" w:sz="0" w:space="0" w:color="auto"/>
      </w:divBdr>
    </w:div>
    <w:div w:id="533887625">
      <w:bodyDiv w:val="1"/>
      <w:marLeft w:val="0"/>
      <w:marRight w:val="0"/>
      <w:marTop w:val="0"/>
      <w:marBottom w:val="0"/>
      <w:divBdr>
        <w:top w:val="none" w:sz="0" w:space="0" w:color="auto"/>
        <w:left w:val="none" w:sz="0" w:space="0" w:color="auto"/>
        <w:bottom w:val="none" w:sz="0" w:space="0" w:color="auto"/>
        <w:right w:val="none" w:sz="0" w:space="0" w:color="auto"/>
      </w:divBdr>
    </w:div>
    <w:div w:id="546798493">
      <w:bodyDiv w:val="1"/>
      <w:marLeft w:val="0"/>
      <w:marRight w:val="0"/>
      <w:marTop w:val="0"/>
      <w:marBottom w:val="0"/>
      <w:divBdr>
        <w:top w:val="none" w:sz="0" w:space="0" w:color="auto"/>
        <w:left w:val="none" w:sz="0" w:space="0" w:color="auto"/>
        <w:bottom w:val="none" w:sz="0" w:space="0" w:color="auto"/>
        <w:right w:val="none" w:sz="0" w:space="0" w:color="auto"/>
      </w:divBdr>
    </w:div>
    <w:div w:id="548152628">
      <w:bodyDiv w:val="1"/>
      <w:marLeft w:val="0"/>
      <w:marRight w:val="0"/>
      <w:marTop w:val="0"/>
      <w:marBottom w:val="0"/>
      <w:divBdr>
        <w:top w:val="none" w:sz="0" w:space="0" w:color="auto"/>
        <w:left w:val="none" w:sz="0" w:space="0" w:color="auto"/>
        <w:bottom w:val="none" w:sz="0" w:space="0" w:color="auto"/>
        <w:right w:val="none" w:sz="0" w:space="0" w:color="auto"/>
      </w:divBdr>
    </w:div>
    <w:div w:id="556937387">
      <w:bodyDiv w:val="1"/>
      <w:marLeft w:val="0"/>
      <w:marRight w:val="0"/>
      <w:marTop w:val="0"/>
      <w:marBottom w:val="0"/>
      <w:divBdr>
        <w:top w:val="none" w:sz="0" w:space="0" w:color="auto"/>
        <w:left w:val="none" w:sz="0" w:space="0" w:color="auto"/>
        <w:bottom w:val="none" w:sz="0" w:space="0" w:color="auto"/>
        <w:right w:val="none" w:sz="0" w:space="0" w:color="auto"/>
      </w:divBdr>
    </w:div>
    <w:div w:id="562453099">
      <w:bodyDiv w:val="1"/>
      <w:marLeft w:val="0"/>
      <w:marRight w:val="0"/>
      <w:marTop w:val="0"/>
      <w:marBottom w:val="0"/>
      <w:divBdr>
        <w:top w:val="none" w:sz="0" w:space="0" w:color="auto"/>
        <w:left w:val="none" w:sz="0" w:space="0" w:color="auto"/>
        <w:bottom w:val="none" w:sz="0" w:space="0" w:color="auto"/>
        <w:right w:val="none" w:sz="0" w:space="0" w:color="auto"/>
      </w:divBdr>
    </w:div>
    <w:div w:id="592512315">
      <w:bodyDiv w:val="1"/>
      <w:marLeft w:val="0"/>
      <w:marRight w:val="0"/>
      <w:marTop w:val="0"/>
      <w:marBottom w:val="0"/>
      <w:divBdr>
        <w:top w:val="none" w:sz="0" w:space="0" w:color="auto"/>
        <w:left w:val="none" w:sz="0" w:space="0" w:color="auto"/>
        <w:bottom w:val="none" w:sz="0" w:space="0" w:color="auto"/>
        <w:right w:val="none" w:sz="0" w:space="0" w:color="auto"/>
      </w:divBdr>
    </w:div>
    <w:div w:id="617643894">
      <w:bodyDiv w:val="1"/>
      <w:marLeft w:val="0"/>
      <w:marRight w:val="0"/>
      <w:marTop w:val="0"/>
      <w:marBottom w:val="0"/>
      <w:divBdr>
        <w:top w:val="none" w:sz="0" w:space="0" w:color="auto"/>
        <w:left w:val="none" w:sz="0" w:space="0" w:color="auto"/>
        <w:bottom w:val="none" w:sz="0" w:space="0" w:color="auto"/>
        <w:right w:val="none" w:sz="0" w:space="0" w:color="auto"/>
      </w:divBdr>
    </w:div>
    <w:div w:id="688677428">
      <w:bodyDiv w:val="1"/>
      <w:marLeft w:val="0"/>
      <w:marRight w:val="0"/>
      <w:marTop w:val="0"/>
      <w:marBottom w:val="0"/>
      <w:divBdr>
        <w:top w:val="none" w:sz="0" w:space="0" w:color="auto"/>
        <w:left w:val="none" w:sz="0" w:space="0" w:color="auto"/>
        <w:bottom w:val="none" w:sz="0" w:space="0" w:color="auto"/>
        <w:right w:val="none" w:sz="0" w:space="0" w:color="auto"/>
      </w:divBdr>
    </w:div>
    <w:div w:id="695351807">
      <w:bodyDiv w:val="1"/>
      <w:marLeft w:val="0"/>
      <w:marRight w:val="0"/>
      <w:marTop w:val="0"/>
      <w:marBottom w:val="0"/>
      <w:divBdr>
        <w:top w:val="none" w:sz="0" w:space="0" w:color="auto"/>
        <w:left w:val="none" w:sz="0" w:space="0" w:color="auto"/>
        <w:bottom w:val="none" w:sz="0" w:space="0" w:color="auto"/>
        <w:right w:val="none" w:sz="0" w:space="0" w:color="auto"/>
      </w:divBdr>
    </w:div>
    <w:div w:id="704020168">
      <w:bodyDiv w:val="1"/>
      <w:marLeft w:val="0"/>
      <w:marRight w:val="0"/>
      <w:marTop w:val="0"/>
      <w:marBottom w:val="0"/>
      <w:divBdr>
        <w:top w:val="none" w:sz="0" w:space="0" w:color="auto"/>
        <w:left w:val="none" w:sz="0" w:space="0" w:color="auto"/>
        <w:bottom w:val="none" w:sz="0" w:space="0" w:color="auto"/>
        <w:right w:val="none" w:sz="0" w:space="0" w:color="auto"/>
      </w:divBdr>
    </w:div>
    <w:div w:id="716318074">
      <w:bodyDiv w:val="1"/>
      <w:marLeft w:val="0"/>
      <w:marRight w:val="0"/>
      <w:marTop w:val="0"/>
      <w:marBottom w:val="0"/>
      <w:divBdr>
        <w:top w:val="none" w:sz="0" w:space="0" w:color="auto"/>
        <w:left w:val="none" w:sz="0" w:space="0" w:color="auto"/>
        <w:bottom w:val="none" w:sz="0" w:space="0" w:color="auto"/>
        <w:right w:val="none" w:sz="0" w:space="0" w:color="auto"/>
      </w:divBdr>
    </w:div>
    <w:div w:id="733503666">
      <w:bodyDiv w:val="1"/>
      <w:marLeft w:val="0"/>
      <w:marRight w:val="0"/>
      <w:marTop w:val="0"/>
      <w:marBottom w:val="0"/>
      <w:divBdr>
        <w:top w:val="none" w:sz="0" w:space="0" w:color="auto"/>
        <w:left w:val="none" w:sz="0" w:space="0" w:color="auto"/>
        <w:bottom w:val="none" w:sz="0" w:space="0" w:color="auto"/>
        <w:right w:val="none" w:sz="0" w:space="0" w:color="auto"/>
      </w:divBdr>
    </w:div>
    <w:div w:id="740710680">
      <w:bodyDiv w:val="1"/>
      <w:marLeft w:val="0"/>
      <w:marRight w:val="0"/>
      <w:marTop w:val="0"/>
      <w:marBottom w:val="0"/>
      <w:divBdr>
        <w:top w:val="none" w:sz="0" w:space="0" w:color="auto"/>
        <w:left w:val="none" w:sz="0" w:space="0" w:color="auto"/>
        <w:bottom w:val="none" w:sz="0" w:space="0" w:color="auto"/>
        <w:right w:val="none" w:sz="0" w:space="0" w:color="auto"/>
      </w:divBdr>
    </w:div>
    <w:div w:id="812605976">
      <w:bodyDiv w:val="1"/>
      <w:marLeft w:val="0"/>
      <w:marRight w:val="0"/>
      <w:marTop w:val="0"/>
      <w:marBottom w:val="0"/>
      <w:divBdr>
        <w:top w:val="none" w:sz="0" w:space="0" w:color="auto"/>
        <w:left w:val="none" w:sz="0" w:space="0" w:color="auto"/>
        <w:bottom w:val="none" w:sz="0" w:space="0" w:color="auto"/>
        <w:right w:val="none" w:sz="0" w:space="0" w:color="auto"/>
      </w:divBdr>
    </w:div>
    <w:div w:id="868565438">
      <w:bodyDiv w:val="1"/>
      <w:marLeft w:val="0"/>
      <w:marRight w:val="0"/>
      <w:marTop w:val="0"/>
      <w:marBottom w:val="0"/>
      <w:divBdr>
        <w:top w:val="none" w:sz="0" w:space="0" w:color="auto"/>
        <w:left w:val="none" w:sz="0" w:space="0" w:color="auto"/>
        <w:bottom w:val="none" w:sz="0" w:space="0" w:color="auto"/>
        <w:right w:val="none" w:sz="0" w:space="0" w:color="auto"/>
      </w:divBdr>
    </w:div>
    <w:div w:id="869607361">
      <w:bodyDiv w:val="1"/>
      <w:marLeft w:val="0"/>
      <w:marRight w:val="0"/>
      <w:marTop w:val="0"/>
      <w:marBottom w:val="0"/>
      <w:divBdr>
        <w:top w:val="none" w:sz="0" w:space="0" w:color="auto"/>
        <w:left w:val="none" w:sz="0" w:space="0" w:color="auto"/>
        <w:bottom w:val="none" w:sz="0" w:space="0" w:color="auto"/>
        <w:right w:val="none" w:sz="0" w:space="0" w:color="auto"/>
      </w:divBdr>
    </w:div>
    <w:div w:id="896432728">
      <w:bodyDiv w:val="1"/>
      <w:marLeft w:val="0"/>
      <w:marRight w:val="0"/>
      <w:marTop w:val="0"/>
      <w:marBottom w:val="0"/>
      <w:divBdr>
        <w:top w:val="none" w:sz="0" w:space="0" w:color="auto"/>
        <w:left w:val="none" w:sz="0" w:space="0" w:color="auto"/>
        <w:bottom w:val="none" w:sz="0" w:space="0" w:color="auto"/>
        <w:right w:val="none" w:sz="0" w:space="0" w:color="auto"/>
      </w:divBdr>
    </w:div>
    <w:div w:id="1002045556">
      <w:bodyDiv w:val="1"/>
      <w:marLeft w:val="0"/>
      <w:marRight w:val="0"/>
      <w:marTop w:val="0"/>
      <w:marBottom w:val="0"/>
      <w:divBdr>
        <w:top w:val="none" w:sz="0" w:space="0" w:color="auto"/>
        <w:left w:val="none" w:sz="0" w:space="0" w:color="auto"/>
        <w:bottom w:val="none" w:sz="0" w:space="0" w:color="auto"/>
        <w:right w:val="none" w:sz="0" w:space="0" w:color="auto"/>
      </w:divBdr>
    </w:div>
    <w:div w:id="1189872880">
      <w:bodyDiv w:val="1"/>
      <w:marLeft w:val="0"/>
      <w:marRight w:val="0"/>
      <w:marTop w:val="0"/>
      <w:marBottom w:val="0"/>
      <w:divBdr>
        <w:top w:val="none" w:sz="0" w:space="0" w:color="auto"/>
        <w:left w:val="none" w:sz="0" w:space="0" w:color="auto"/>
        <w:bottom w:val="none" w:sz="0" w:space="0" w:color="auto"/>
        <w:right w:val="none" w:sz="0" w:space="0" w:color="auto"/>
      </w:divBdr>
    </w:div>
    <w:div w:id="1199658045">
      <w:bodyDiv w:val="1"/>
      <w:marLeft w:val="0"/>
      <w:marRight w:val="0"/>
      <w:marTop w:val="0"/>
      <w:marBottom w:val="0"/>
      <w:divBdr>
        <w:top w:val="none" w:sz="0" w:space="0" w:color="auto"/>
        <w:left w:val="none" w:sz="0" w:space="0" w:color="auto"/>
        <w:bottom w:val="none" w:sz="0" w:space="0" w:color="auto"/>
        <w:right w:val="none" w:sz="0" w:space="0" w:color="auto"/>
      </w:divBdr>
    </w:div>
    <w:div w:id="1202086362">
      <w:bodyDiv w:val="1"/>
      <w:marLeft w:val="0"/>
      <w:marRight w:val="0"/>
      <w:marTop w:val="0"/>
      <w:marBottom w:val="0"/>
      <w:divBdr>
        <w:top w:val="none" w:sz="0" w:space="0" w:color="auto"/>
        <w:left w:val="none" w:sz="0" w:space="0" w:color="auto"/>
        <w:bottom w:val="none" w:sz="0" w:space="0" w:color="auto"/>
        <w:right w:val="none" w:sz="0" w:space="0" w:color="auto"/>
      </w:divBdr>
    </w:div>
    <w:div w:id="1225945037">
      <w:bodyDiv w:val="1"/>
      <w:marLeft w:val="0"/>
      <w:marRight w:val="0"/>
      <w:marTop w:val="0"/>
      <w:marBottom w:val="0"/>
      <w:divBdr>
        <w:top w:val="none" w:sz="0" w:space="0" w:color="auto"/>
        <w:left w:val="none" w:sz="0" w:space="0" w:color="auto"/>
        <w:bottom w:val="none" w:sz="0" w:space="0" w:color="auto"/>
        <w:right w:val="none" w:sz="0" w:space="0" w:color="auto"/>
      </w:divBdr>
    </w:div>
    <w:div w:id="1228030150">
      <w:bodyDiv w:val="1"/>
      <w:marLeft w:val="0"/>
      <w:marRight w:val="0"/>
      <w:marTop w:val="0"/>
      <w:marBottom w:val="0"/>
      <w:divBdr>
        <w:top w:val="none" w:sz="0" w:space="0" w:color="auto"/>
        <w:left w:val="none" w:sz="0" w:space="0" w:color="auto"/>
        <w:bottom w:val="none" w:sz="0" w:space="0" w:color="auto"/>
        <w:right w:val="none" w:sz="0" w:space="0" w:color="auto"/>
      </w:divBdr>
    </w:div>
    <w:div w:id="1228416184">
      <w:bodyDiv w:val="1"/>
      <w:marLeft w:val="0"/>
      <w:marRight w:val="0"/>
      <w:marTop w:val="0"/>
      <w:marBottom w:val="0"/>
      <w:divBdr>
        <w:top w:val="none" w:sz="0" w:space="0" w:color="auto"/>
        <w:left w:val="none" w:sz="0" w:space="0" w:color="auto"/>
        <w:bottom w:val="none" w:sz="0" w:space="0" w:color="auto"/>
        <w:right w:val="none" w:sz="0" w:space="0" w:color="auto"/>
      </w:divBdr>
    </w:div>
    <w:div w:id="1322192455">
      <w:bodyDiv w:val="1"/>
      <w:marLeft w:val="0"/>
      <w:marRight w:val="0"/>
      <w:marTop w:val="0"/>
      <w:marBottom w:val="0"/>
      <w:divBdr>
        <w:top w:val="none" w:sz="0" w:space="0" w:color="auto"/>
        <w:left w:val="none" w:sz="0" w:space="0" w:color="auto"/>
        <w:bottom w:val="none" w:sz="0" w:space="0" w:color="auto"/>
        <w:right w:val="none" w:sz="0" w:space="0" w:color="auto"/>
      </w:divBdr>
    </w:div>
    <w:div w:id="1348168823">
      <w:bodyDiv w:val="1"/>
      <w:marLeft w:val="0"/>
      <w:marRight w:val="0"/>
      <w:marTop w:val="0"/>
      <w:marBottom w:val="0"/>
      <w:divBdr>
        <w:top w:val="none" w:sz="0" w:space="0" w:color="auto"/>
        <w:left w:val="none" w:sz="0" w:space="0" w:color="auto"/>
        <w:bottom w:val="none" w:sz="0" w:space="0" w:color="auto"/>
        <w:right w:val="none" w:sz="0" w:space="0" w:color="auto"/>
      </w:divBdr>
    </w:div>
    <w:div w:id="1350060042">
      <w:bodyDiv w:val="1"/>
      <w:marLeft w:val="0"/>
      <w:marRight w:val="0"/>
      <w:marTop w:val="0"/>
      <w:marBottom w:val="0"/>
      <w:divBdr>
        <w:top w:val="none" w:sz="0" w:space="0" w:color="auto"/>
        <w:left w:val="none" w:sz="0" w:space="0" w:color="auto"/>
        <w:bottom w:val="none" w:sz="0" w:space="0" w:color="auto"/>
        <w:right w:val="none" w:sz="0" w:space="0" w:color="auto"/>
      </w:divBdr>
    </w:div>
    <w:div w:id="1350794704">
      <w:bodyDiv w:val="1"/>
      <w:marLeft w:val="0"/>
      <w:marRight w:val="0"/>
      <w:marTop w:val="0"/>
      <w:marBottom w:val="0"/>
      <w:divBdr>
        <w:top w:val="none" w:sz="0" w:space="0" w:color="auto"/>
        <w:left w:val="none" w:sz="0" w:space="0" w:color="auto"/>
        <w:bottom w:val="none" w:sz="0" w:space="0" w:color="auto"/>
        <w:right w:val="none" w:sz="0" w:space="0" w:color="auto"/>
      </w:divBdr>
    </w:div>
    <w:div w:id="1377465101">
      <w:bodyDiv w:val="1"/>
      <w:marLeft w:val="0"/>
      <w:marRight w:val="0"/>
      <w:marTop w:val="0"/>
      <w:marBottom w:val="0"/>
      <w:divBdr>
        <w:top w:val="none" w:sz="0" w:space="0" w:color="auto"/>
        <w:left w:val="none" w:sz="0" w:space="0" w:color="auto"/>
        <w:bottom w:val="none" w:sz="0" w:space="0" w:color="auto"/>
        <w:right w:val="none" w:sz="0" w:space="0" w:color="auto"/>
      </w:divBdr>
    </w:div>
    <w:div w:id="1380976143">
      <w:bodyDiv w:val="1"/>
      <w:marLeft w:val="0"/>
      <w:marRight w:val="0"/>
      <w:marTop w:val="0"/>
      <w:marBottom w:val="0"/>
      <w:divBdr>
        <w:top w:val="none" w:sz="0" w:space="0" w:color="auto"/>
        <w:left w:val="none" w:sz="0" w:space="0" w:color="auto"/>
        <w:bottom w:val="none" w:sz="0" w:space="0" w:color="auto"/>
        <w:right w:val="none" w:sz="0" w:space="0" w:color="auto"/>
      </w:divBdr>
    </w:div>
    <w:div w:id="1419910618">
      <w:bodyDiv w:val="1"/>
      <w:marLeft w:val="0"/>
      <w:marRight w:val="0"/>
      <w:marTop w:val="0"/>
      <w:marBottom w:val="0"/>
      <w:divBdr>
        <w:top w:val="none" w:sz="0" w:space="0" w:color="auto"/>
        <w:left w:val="none" w:sz="0" w:space="0" w:color="auto"/>
        <w:bottom w:val="none" w:sz="0" w:space="0" w:color="auto"/>
        <w:right w:val="none" w:sz="0" w:space="0" w:color="auto"/>
      </w:divBdr>
    </w:div>
    <w:div w:id="1450246806">
      <w:bodyDiv w:val="1"/>
      <w:marLeft w:val="0"/>
      <w:marRight w:val="0"/>
      <w:marTop w:val="0"/>
      <w:marBottom w:val="0"/>
      <w:divBdr>
        <w:top w:val="none" w:sz="0" w:space="0" w:color="auto"/>
        <w:left w:val="none" w:sz="0" w:space="0" w:color="auto"/>
        <w:bottom w:val="none" w:sz="0" w:space="0" w:color="auto"/>
        <w:right w:val="none" w:sz="0" w:space="0" w:color="auto"/>
      </w:divBdr>
    </w:div>
    <w:div w:id="1498497467">
      <w:bodyDiv w:val="1"/>
      <w:marLeft w:val="0"/>
      <w:marRight w:val="0"/>
      <w:marTop w:val="0"/>
      <w:marBottom w:val="0"/>
      <w:divBdr>
        <w:top w:val="none" w:sz="0" w:space="0" w:color="auto"/>
        <w:left w:val="none" w:sz="0" w:space="0" w:color="auto"/>
        <w:bottom w:val="none" w:sz="0" w:space="0" w:color="auto"/>
        <w:right w:val="none" w:sz="0" w:space="0" w:color="auto"/>
      </w:divBdr>
    </w:div>
    <w:div w:id="1517186952">
      <w:bodyDiv w:val="1"/>
      <w:marLeft w:val="0"/>
      <w:marRight w:val="0"/>
      <w:marTop w:val="0"/>
      <w:marBottom w:val="0"/>
      <w:divBdr>
        <w:top w:val="none" w:sz="0" w:space="0" w:color="auto"/>
        <w:left w:val="none" w:sz="0" w:space="0" w:color="auto"/>
        <w:bottom w:val="none" w:sz="0" w:space="0" w:color="auto"/>
        <w:right w:val="none" w:sz="0" w:space="0" w:color="auto"/>
      </w:divBdr>
    </w:div>
    <w:div w:id="1517648027">
      <w:bodyDiv w:val="1"/>
      <w:marLeft w:val="0"/>
      <w:marRight w:val="0"/>
      <w:marTop w:val="0"/>
      <w:marBottom w:val="0"/>
      <w:divBdr>
        <w:top w:val="none" w:sz="0" w:space="0" w:color="auto"/>
        <w:left w:val="none" w:sz="0" w:space="0" w:color="auto"/>
        <w:bottom w:val="none" w:sz="0" w:space="0" w:color="auto"/>
        <w:right w:val="none" w:sz="0" w:space="0" w:color="auto"/>
      </w:divBdr>
    </w:div>
    <w:div w:id="1521436382">
      <w:bodyDiv w:val="1"/>
      <w:marLeft w:val="0"/>
      <w:marRight w:val="0"/>
      <w:marTop w:val="0"/>
      <w:marBottom w:val="0"/>
      <w:divBdr>
        <w:top w:val="none" w:sz="0" w:space="0" w:color="auto"/>
        <w:left w:val="none" w:sz="0" w:space="0" w:color="auto"/>
        <w:bottom w:val="none" w:sz="0" w:space="0" w:color="auto"/>
        <w:right w:val="none" w:sz="0" w:space="0" w:color="auto"/>
      </w:divBdr>
    </w:div>
    <w:div w:id="1622569302">
      <w:bodyDiv w:val="1"/>
      <w:marLeft w:val="0"/>
      <w:marRight w:val="0"/>
      <w:marTop w:val="0"/>
      <w:marBottom w:val="0"/>
      <w:divBdr>
        <w:top w:val="none" w:sz="0" w:space="0" w:color="auto"/>
        <w:left w:val="none" w:sz="0" w:space="0" w:color="auto"/>
        <w:bottom w:val="none" w:sz="0" w:space="0" w:color="auto"/>
        <w:right w:val="none" w:sz="0" w:space="0" w:color="auto"/>
      </w:divBdr>
    </w:div>
    <w:div w:id="1634286381">
      <w:bodyDiv w:val="1"/>
      <w:marLeft w:val="0"/>
      <w:marRight w:val="0"/>
      <w:marTop w:val="0"/>
      <w:marBottom w:val="0"/>
      <w:divBdr>
        <w:top w:val="none" w:sz="0" w:space="0" w:color="auto"/>
        <w:left w:val="none" w:sz="0" w:space="0" w:color="auto"/>
        <w:bottom w:val="none" w:sz="0" w:space="0" w:color="auto"/>
        <w:right w:val="none" w:sz="0" w:space="0" w:color="auto"/>
      </w:divBdr>
    </w:div>
    <w:div w:id="1636719921">
      <w:bodyDiv w:val="1"/>
      <w:marLeft w:val="0"/>
      <w:marRight w:val="0"/>
      <w:marTop w:val="0"/>
      <w:marBottom w:val="0"/>
      <w:divBdr>
        <w:top w:val="none" w:sz="0" w:space="0" w:color="auto"/>
        <w:left w:val="none" w:sz="0" w:space="0" w:color="auto"/>
        <w:bottom w:val="none" w:sz="0" w:space="0" w:color="auto"/>
        <w:right w:val="none" w:sz="0" w:space="0" w:color="auto"/>
      </w:divBdr>
    </w:div>
    <w:div w:id="1641575966">
      <w:bodyDiv w:val="1"/>
      <w:marLeft w:val="0"/>
      <w:marRight w:val="0"/>
      <w:marTop w:val="0"/>
      <w:marBottom w:val="0"/>
      <w:divBdr>
        <w:top w:val="none" w:sz="0" w:space="0" w:color="auto"/>
        <w:left w:val="none" w:sz="0" w:space="0" w:color="auto"/>
        <w:bottom w:val="none" w:sz="0" w:space="0" w:color="auto"/>
        <w:right w:val="none" w:sz="0" w:space="0" w:color="auto"/>
      </w:divBdr>
    </w:div>
    <w:div w:id="1653753575">
      <w:bodyDiv w:val="1"/>
      <w:marLeft w:val="0"/>
      <w:marRight w:val="0"/>
      <w:marTop w:val="0"/>
      <w:marBottom w:val="0"/>
      <w:divBdr>
        <w:top w:val="none" w:sz="0" w:space="0" w:color="auto"/>
        <w:left w:val="none" w:sz="0" w:space="0" w:color="auto"/>
        <w:bottom w:val="none" w:sz="0" w:space="0" w:color="auto"/>
        <w:right w:val="none" w:sz="0" w:space="0" w:color="auto"/>
      </w:divBdr>
    </w:div>
    <w:div w:id="1666981468">
      <w:bodyDiv w:val="1"/>
      <w:marLeft w:val="0"/>
      <w:marRight w:val="0"/>
      <w:marTop w:val="0"/>
      <w:marBottom w:val="0"/>
      <w:divBdr>
        <w:top w:val="none" w:sz="0" w:space="0" w:color="auto"/>
        <w:left w:val="none" w:sz="0" w:space="0" w:color="auto"/>
        <w:bottom w:val="none" w:sz="0" w:space="0" w:color="auto"/>
        <w:right w:val="none" w:sz="0" w:space="0" w:color="auto"/>
      </w:divBdr>
    </w:div>
    <w:div w:id="1670524894">
      <w:bodyDiv w:val="1"/>
      <w:marLeft w:val="0"/>
      <w:marRight w:val="0"/>
      <w:marTop w:val="0"/>
      <w:marBottom w:val="0"/>
      <w:divBdr>
        <w:top w:val="none" w:sz="0" w:space="0" w:color="auto"/>
        <w:left w:val="none" w:sz="0" w:space="0" w:color="auto"/>
        <w:bottom w:val="none" w:sz="0" w:space="0" w:color="auto"/>
        <w:right w:val="none" w:sz="0" w:space="0" w:color="auto"/>
      </w:divBdr>
    </w:div>
    <w:div w:id="1684699290">
      <w:bodyDiv w:val="1"/>
      <w:marLeft w:val="0"/>
      <w:marRight w:val="0"/>
      <w:marTop w:val="0"/>
      <w:marBottom w:val="0"/>
      <w:divBdr>
        <w:top w:val="none" w:sz="0" w:space="0" w:color="auto"/>
        <w:left w:val="none" w:sz="0" w:space="0" w:color="auto"/>
        <w:bottom w:val="none" w:sz="0" w:space="0" w:color="auto"/>
        <w:right w:val="none" w:sz="0" w:space="0" w:color="auto"/>
      </w:divBdr>
    </w:div>
    <w:div w:id="1686245375">
      <w:bodyDiv w:val="1"/>
      <w:marLeft w:val="0"/>
      <w:marRight w:val="0"/>
      <w:marTop w:val="0"/>
      <w:marBottom w:val="0"/>
      <w:divBdr>
        <w:top w:val="none" w:sz="0" w:space="0" w:color="auto"/>
        <w:left w:val="none" w:sz="0" w:space="0" w:color="auto"/>
        <w:bottom w:val="none" w:sz="0" w:space="0" w:color="auto"/>
        <w:right w:val="none" w:sz="0" w:space="0" w:color="auto"/>
      </w:divBdr>
    </w:div>
    <w:div w:id="1693340886">
      <w:bodyDiv w:val="1"/>
      <w:marLeft w:val="0"/>
      <w:marRight w:val="0"/>
      <w:marTop w:val="0"/>
      <w:marBottom w:val="0"/>
      <w:divBdr>
        <w:top w:val="none" w:sz="0" w:space="0" w:color="auto"/>
        <w:left w:val="none" w:sz="0" w:space="0" w:color="auto"/>
        <w:bottom w:val="none" w:sz="0" w:space="0" w:color="auto"/>
        <w:right w:val="none" w:sz="0" w:space="0" w:color="auto"/>
      </w:divBdr>
    </w:div>
    <w:div w:id="1704741925">
      <w:bodyDiv w:val="1"/>
      <w:marLeft w:val="0"/>
      <w:marRight w:val="0"/>
      <w:marTop w:val="0"/>
      <w:marBottom w:val="0"/>
      <w:divBdr>
        <w:top w:val="none" w:sz="0" w:space="0" w:color="auto"/>
        <w:left w:val="none" w:sz="0" w:space="0" w:color="auto"/>
        <w:bottom w:val="none" w:sz="0" w:space="0" w:color="auto"/>
        <w:right w:val="none" w:sz="0" w:space="0" w:color="auto"/>
      </w:divBdr>
    </w:div>
    <w:div w:id="1712149522">
      <w:bodyDiv w:val="1"/>
      <w:marLeft w:val="0"/>
      <w:marRight w:val="0"/>
      <w:marTop w:val="0"/>
      <w:marBottom w:val="0"/>
      <w:divBdr>
        <w:top w:val="none" w:sz="0" w:space="0" w:color="auto"/>
        <w:left w:val="none" w:sz="0" w:space="0" w:color="auto"/>
        <w:bottom w:val="none" w:sz="0" w:space="0" w:color="auto"/>
        <w:right w:val="none" w:sz="0" w:space="0" w:color="auto"/>
      </w:divBdr>
    </w:div>
    <w:div w:id="1763336502">
      <w:bodyDiv w:val="1"/>
      <w:marLeft w:val="0"/>
      <w:marRight w:val="0"/>
      <w:marTop w:val="0"/>
      <w:marBottom w:val="0"/>
      <w:divBdr>
        <w:top w:val="none" w:sz="0" w:space="0" w:color="auto"/>
        <w:left w:val="none" w:sz="0" w:space="0" w:color="auto"/>
        <w:bottom w:val="none" w:sz="0" w:space="0" w:color="auto"/>
        <w:right w:val="none" w:sz="0" w:space="0" w:color="auto"/>
      </w:divBdr>
    </w:div>
    <w:div w:id="1780905108">
      <w:bodyDiv w:val="1"/>
      <w:marLeft w:val="0"/>
      <w:marRight w:val="0"/>
      <w:marTop w:val="0"/>
      <w:marBottom w:val="0"/>
      <w:divBdr>
        <w:top w:val="none" w:sz="0" w:space="0" w:color="auto"/>
        <w:left w:val="none" w:sz="0" w:space="0" w:color="auto"/>
        <w:bottom w:val="none" w:sz="0" w:space="0" w:color="auto"/>
        <w:right w:val="none" w:sz="0" w:space="0" w:color="auto"/>
      </w:divBdr>
    </w:div>
    <w:div w:id="1791969075">
      <w:bodyDiv w:val="1"/>
      <w:marLeft w:val="0"/>
      <w:marRight w:val="0"/>
      <w:marTop w:val="0"/>
      <w:marBottom w:val="0"/>
      <w:divBdr>
        <w:top w:val="none" w:sz="0" w:space="0" w:color="auto"/>
        <w:left w:val="none" w:sz="0" w:space="0" w:color="auto"/>
        <w:bottom w:val="none" w:sz="0" w:space="0" w:color="auto"/>
        <w:right w:val="none" w:sz="0" w:space="0" w:color="auto"/>
      </w:divBdr>
    </w:div>
    <w:div w:id="1792435051">
      <w:bodyDiv w:val="1"/>
      <w:marLeft w:val="0"/>
      <w:marRight w:val="0"/>
      <w:marTop w:val="0"/>
      <w:marBottom w:val="0"/>
      <w:divBdr>
        <w:top w:val="none" w:sz="0" w:space="0" w:color="auto"/>
        <w:left w:val="none" w:sz="0" w:space="0" w:color="auto"/>
        <w:bottom w:val="none" w:sz="0" w:space="0" w:color="auto"/>
        <w:right w:val="none" w:sz="0" w:space="0" w:color="auto"/>
      </w:divBdr>
    </w:div>
    <w:div w:id="1897206686">
      <w:bodyDiv w:val="1"/>
      <w:marLeft w:val="0"/>
      <w:marRight w:val="0"/>
      <w:marTop w:val="0"/>
      <w:marBottom w:val="0"/>
      <w:divBdr>
        <w:top w:val="none" w:sz="0" w:space="0" w:color="auto"/>
        <w:left w:val="none" w:sz="0" w:space="0" w:color="auto"/>
        <w:bottom w:val="none" w:sz="0" w:space="0" w:color="auto"/>
        <w:right w:val="none" w:sz="0" w:space="0" w:color="auto"/>
      </w:divBdr>
    </w:div>
    <w:div w:id="1902859048">
      <w:bodyDiv w:val="1"/>
      <w:marLeft w:val="0"/>
      <w:marRight w:val="0"/>
      <w:marTop w:val="0"/>
      <w:marBottom w:val="0"/>
      <w:divBdr>
        <w:top w:val="none" w:sz="0" w:space="0" w:color="auto"/>
        <w:left w:val="none" w:sz="0" w:space="0" w:color="auto"/>
        <w:bottom w:val="none" w:sz="0" w:space="0" w:color="auto"/>
        <w:right w:val="none" w:sz="0" w:space="0" w:color="auto"/>
      </w:divBdr>
    </w:div>
    <w:div w:id="1907691270">
      <w:bodyDiv w:val="1"/>
      <w:marLeft w:val="0"/>
      <w:marRight w:val="0"/>
      <w:marTop w:val="0"/>
      <w:marBottom w:val="0"/>
      <w:divBdr>
        <w:top w:val="none" w:sz="0" w:space="0" w:color="auto"/>
        <w:left w:val="none" w:sz="0" w:space="0" w:color="auto"/>
        <w:bottom w:val="none" w:sz="0" w:space="0" w:color="auto"/>
        <w:right w:val="none" w:sz="0" w:space="0" w:color="auto"/>
      </w:divBdr>
    </w:div>
    <w:div w:id="1920290984">
      <w:bodyDiv w:val="1"/>
      <w:marLeft w:val="0"/>
      <w:marRight w:val="0"/>
      <w:marTop w:val="0"/>
      <w:marBottom w:val="0"/>
      <w:divBdr>
        <w:top w:val="none" w:sz="0" w:space="0" w:color="auto"/>
        <w:left w:val="none" w:sz="0" w:space="0" w:color="auto"/>
        <w:bottom w:val="none" w:sz="0" w:space="0" w:color="auto"/>
        <w:right w:val="none" w:sz="0" w:space="0" w:color="auto"/>
      </w:divBdr>
    </w:div>
    <w:div w:id="1928419445">
      <w:bodyDiv w:val="1"/>
      <w:marLeft w:val="0"/>
      <w:marRight w:val="0"/>
      <w:marTop w:val="0"/>
      <w:marBottom w:val="0"/>
      <w:divBdr>
        <w:top w:val="none" w:sz="0" w:space="0" w:color="auto"/>
        <w:left w:val="none" w:sz="0" w:space="0" w:color="auto"/>
        <w:bottom w:val="none" w:sz="0" w:space="0" w:color="auto"/>
        <w:right w:val="none" w:sz="0" w:space="0" w:color="auto"/>
      </w:divBdr>
    </w:div>
    <w:div w:id="2009139826">
      <w:bodyDiv w:val="1"/>
      <w:marLeft w:val="0"/>
      <w:marRight w:val="0"/>
      <w:marTop w:val="0"/>
      <w:marBottom w:val="0"/>
      <w:divBdr>
        <w:top w:val="none" w:sz="0" w:space="0" w:color="auto"/>
        <w:left w:val="none" w:sz="0" w:space="0" w:color="auto"/>
        <w:bottom w:val="none" w:sz="0" w:space="0" w:color="auto"/>
        <w:right w:val="none" w:sz="0" w:space="0" w:color="auto"/>
      </w:divBdr>
    </w:div>
    <w:div w:id="2049986422">
      <w:bodyDiv w:val="1"/>
      <w:marLeft w:val="0"/>
      <w:marRight w:val="0"/>
      <w:marTop w:val="0"/>
      <w:marBottom w:val="0"/>
      <w:divBdr>
        <w:top w:val="none" w:sz="0" w:space="0" w:color="auto"/>
        <w:left w:val="none" w:sz="0" w:space="0" w:color="auto"/>
        <w:bottom w:val="none" w:sz="0" w:space="0" w:color="auto"/>
        <w:right w:val="none" w:sz="0" w:space="0" w:color="auto"/>
      </w:divBdr>
    </w:div>
    <w:div w:id="2051608877">
      <w:bodyDiv w:val="1"/>
      <w:marLeft w:val="0"/>
      <w:marRight w:val="0"/>
      <w:marTop w:val="0"/>
      <w:marBottom w:val="0"/>
      <w:divBdr>
        <w:top w:val="none" w:sz="0" w:space="0" w:color="auto"/>
        <w:left w:val="none" w:sz="0" w:space="0" w:color="auto"/>
        <w:bottom w:val="none" w:sz="0" w:space="0" w:color="auto"/>
        <w:right w:val="none" w:sz="0" w:space="0" w:color="auto"/>
      </w:divBdr>
    </w:div>
    <w:div w:id="2064137026">
      <w:bodyDiv w:val="1"/>
      <w:marLeft w:val="0"/>
      <w:marRight w:val="0"/>
      <w:marTop w:val="0"/>
      <w:marBottom w:val="0"/>
      <w:divBdr>
        <w:top w:val="none" w:sz="0" w:space="0" w:color="auto"/>
        <w:left w:val="none" w:sz="0" w:space="0" w:color="auto"/>
        <w:bottom w:val="none" w:sz="0" w:space="0" w:color="auto"/>
        <w:right w:val="none" w:sz="0" w:space="0" w:color="auto"/>
      </w:divBdr>
    </w:div>
    <w:div w:id="2117367740">
      <w:bodyDiv w:val="1"/>
      <w:marLeft w:val="0"/>
      <w:marRight w:val="0"/>
      <w:marTop w:val="0"/>
      <w:marBottom w:val="0"/>
      <w:divBdr>
        <w:top w:val="none" w:sz="0" w:space="0" w:color="auto"/>
        <w:left w:val="none" w:sz="0" w:space="0" w:color="auto"/>
        <w:bottom w:val="none" w:sz="0" w:space="0" w:color="auto"/>
        <w:right w:val="none" w:sz="0" w:space="0" w:color="auto"/>
      </w:divBdr>
    </w:div>
    <w:div w:id="2117677819">
      <w:bodyDiv w:val="1"/>
      <w:marLeft w:val="0"/>
      <w:marRight w:val="0"/>
      <w:marTop w:val="0"/>
      <w:marBottom w:val="0"/>
      <w:divBdr>
        <w:top w:val="none" w:sz="0" w:space="0" w:color="auto"/>
        <w:left w:val="none" w:sz="0" w:space="0" w:color="auto"/>
        <w:bottom w:val="none" w:sz="0" w:space="0" w:color="auto"/>
        <w:right w:val="none" w:sz="0" w:space="0" w:color="auto"/>
      </w:divBdr>
    </w:div>
    <w:div w:id="2126582928">
      <w:bodyDiv w:val="1"/>
      <w:marLeft w:val="0"/>
      <w:marRight w:val="0"/>
      <w:marTop w:val="0"/>
      <w:marBottom w:val="0"/>
      <w:divBdr>
        <w:top w:val="none" w:sz="0" w:space="0" w:color="auto"/>
        <w:left w:val="none" w:sz="0" w:space="0" w:color="auto"/>
        <w:bottom w:val="none" w:sz="0" w:space="0" w:color="auto"/>
        <w:right w:val="none" w:sz="0" w:space="0" w:color="auto"/>
      </w:divBdr>
    </w:div>
    <w:div w:id="2134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outhoxon.gov.uk/ccm/support/Main.jsp?MODULE=ApplicationDetails&amp;REF=P25/S1430/O" TargetMode="External"/><Relationship Id="rId13" Type="http://schemas.openxmlformats.org/officeDocument/2006/relationships/hyperlink" Target="https://www.southandvale.gov.uk/app/uploads/2026/01/ID13-Inspectors-Response-Letter-of-06-January-2026_Redacted.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youtube.com/live/PdLBOInbXPY?feature=sha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oxon.gov.uk/south-oxfordshire-district-council/community-support/grants/community-infrastructure-levy-cil-grant-fund-further-informa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emocratic.southoxon.gov.uk/ieListDocuments.aspx?CId=122&amp;MId=3556" TargetMode="External"/><Relationship Id="rId4" Type="http://schemas.openxmlformats.org/officeDocument/2006/relationships/webSettings" Target="webSettings.xml"/><Relationship Id="rId9" Type="http://schemas.openxmlformats.org/officeDocument/2006/relationships/hyperlink" Target="https://www.southoxon.gov.uk/south-oxfordshire-district-council/planning-and-development/local-plan-and-planning-policies/neighbourhood-plans/support-we-offer/" TargetMode="External"/><Relationship Id="rId14" Type="http://schemas.openxmlformats.org/officeDocument/2006/relationships/hyperlink" Target="https://www.southandvale.gov.uk/joint-local-plan-2041-exa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5</Pages>
  <Words>2246</Words>
  <Characters>11522</Characters>
  <Application>Microsoft Office Word</Application>
  <DocSecurity>0</DocSecurity>
  <Lines>256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 Georgina</dc:creator>
  <cp:keywords/>
  <dc:description/>
  <cp:lastModifiedBy>Georgina Heritage</cp:lastModifiedBy>
  <cp:revision>175</cp:revision>
  <dcterms:created xsi:type="dcterms:W3CDTF">2026-02-05T14:32:00Z</dcterms:created>
  <dcterms:modified xsi:type="dcterms:W3CDTF">2026-03-06T13:11:00Z</dcterms:modified>
</cp:coreProperties>
</file>