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D4A1" w14:textId="1A5BA148" w:rsidR="00EC52AD" w:rsidRPr="00664675" w:rsidRDefault="0044764F" w:rsidP="002A594C">
      <w:pPr>
        <w:suppressAutoHyphens/>
        <w:spacing w:after="85" w:line="240" w:lineRule="auto"/>
        <w:rPr>
          <w:rFonts w:ascii="Arial" w:eastAsiaTheme="minorEastAsia" w:hAnsi="Arial" w:cs="Arial"/>
          <w:noProof/>
          <w:kern w:val="0"/>
          <w:sz w:val="24"/>
          <w:szCs w:val="24"/>
          <w14:ligatures w14:val="none"/>
        </w:rPr>
      </w:pPr>
      <w:r w:rsidRPr="00664675">
        <w:rPr>
          <w:rFonts w:ascii="Arial" w:eastAsiaTheme="minorEastAsia" w:hAnsi="Arial" w:cs="Arial"/>
          <w:noProof/>
          <w:kern w:val="0"/>
          <w:sz w:val="24"/>
          <w:szCs w:val="24"/>
          <w14:ligatures w14:val="none"/>
        </w:rPr>
        <mc:AlternateContent>
          <mc:Choice Requires="wps">
            <w:drawing>
              <wp:anchor distT="0" distB="0" distL="114300" distR="114300" simplePos="0" relativeHeight="251659264" behindDoc="0" locked="0" layoutInCell="1" allowOverlap="1" wp14:anchorId="62B53875" wp14:editId="50C48BAC">
                <wp:simplePos x="0" y="0"/>
                <wp:positionH relativeFrom="column">
                  <wp:posOffset>2209800</wp:posOffset>
                </wp:positionH>
                <wp:positionV relativeFrom="paragraph">
                  <wp:posOffset>0</wp:posOffset>
                </wp:positionV>
                <wp:extent cx="3829050" cy="202882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3829050" cy="2028825"/>
                        </a:xfrm>
                        <a:prstGeom prst="rect">
                          <a:avLst/>
                        </a:prstGeom>
                        <a:noFill/>
                        <a:ln w="6350">
                          <a:noFill/>
                        </a:ln>
                      </wps:spPr>
                      <wps:txbx>
                        <w:txbxContent>
                          <w:p w14:paraId="13913586" w14:textId="77777777" w:rsidR="002301E9" w:rsidRPr="002301E9" w:rsidRDefault="002301E9" w:rsidP="002301E9">
                            <w:pPr>
                              <w:spacing w:after="85" w:line="240" w:lineRule="auto"/>
                              <w:jc w:val="right"/>
                              <w:rPr>
                                <w:rFonts w:ascii="Arial" w:hAnsi="Arial" w:cs="Arial"/>
                                <w:noProof/>
                                <w:sz w:val="32"/>
                                <w:szCs w:val="32"/>
                              </w:rPr>
                            </w:pPr>
                            <w:r w:rsidRPr="002301E9">
                              <w:rPr>
                                <w:rFonts w:ascii="Arial" w:hAnsi="Arial" w:cs="Arial"/>
                                <w:noProof/>
                                <w:sz w:val="32"/>
                                <w:szCs w:val="32"/>
                              </w:rPr>
                              <w:t>County Councillor Report</w:t>
                            </w:r>
                          </w:p>
                          <w:p w14:paraId="44BF1658" w14:textId="77777777" w:rsidR="002301E9" w:rsidRPr="002301E9" w:rsidRDefault="002301E9" w:rsidP="002301E9">
                            <w:pPr>
                              <w:spacing w:after="85" w:line="240" w:lineRule="auto"/>
                              <w:jc w:val="right"/>
                              <w:rPr>
                                <w:rFonts w:ascii="Arial" w:hAnsi="Arial" w:cs="Arial"/>
                                <w:noProof/>
                                <w:sz w:val="32"/>
                                <w:szCs w:val="32"/>
                              </w:rPr>
                            </w:pPr>
                            <w:r w:rsidRPr="002301E9">
                              <w:rPr>
                                <w:rFonts w:ascii="Arial" w:hAnsi="Arial" w:cs="Arial"/>
                                <w:noProof/>
                                <w:sz w:val="32"/>
                                <w:szCs w:val="32"/>
                              </w:rPr>
                              <w:t>Chalgrove &amp; Thame West Division</w:t>
                            </w:r>
                          </w:p>
                          <w:p w14:paraId="46D61209" w14:textId="28EAFECF" w:rsidR="002301E9" w:rsidRPr="002301E9" w:rsidRDefault="0044764F" w:rsidP="002301E9">
                            <w:pPr>
                              <w:spacing w:after="85" w:line="240" w:lineRule="auto"/>
                              <w:jc w:val="right"/>
                              <w:rPr>
                                <w:rFonts w:ascii="Arial" w:hAnsi="Arial" w:cs="Arial"/>
                                <w:noProof/>
                                <w:sz w:val="32"/>
                                <w:szCs w:val="32"/>
                              </w:rPr>
                            </w:pPr>
                            <w:r>
                              <w:rPr>
                                <w:rFonts w:ascii="Arial" w:hAnsi="Arial" w:cs="Arial"/>
                                <w:noProof/>
                                <w:sz w:val="32"/>
                                <w:szCs w:val="32"/>
                              </w:rPr>
                              <w:t>May/June 2026</w:t>
                            </w:r>
                          </w:p>
                          <w:p w14:paraId="1A13E698" w14:textId="77777777" w:rsidR="0044764F" w:rsidRDefault="0044764F" w:rsidP="002301E9">
                            <w:pPr>
                              <w:spacing w:after="85" w:line="240" w:lineRule="auto"/>
                              <w:jc w:val="right"/>
                              <w:rPr>
                                <w:rFonts w:ascii="Arial" w:hAnsi="Arial" w:cs="Arial"/>
                                <w:noProof/>
                                <w:sz w:val="32"/>
                                <w:szCs w:val="32"/>
                              </w:rPr>
                            </w:pPr>
                          </w:p>
                          <w:p w14:paraId="1D7ECD25" w14:textId="658AD4D5" w:rsidR="002301E9" w:rsidRDefault="002301E9" w:rsidP="002301E9">
                            <w:pPr>
                              <w:spacing w:after="85" w:line="240" w:lineRule="auto"/>
                              <w:jc w:val="right"/>
                              <w:rPr>
                                <w:rFonts w:ascii="Arial" w:hAnsi="Arial" w:cs="Arial"/>
                                <w:noProof/>
                                <w:sz w:val="32"/>
                                <w:szCs w:val="32"/>
                              </w:rPr>
                            </w:pPr>
                            <w:r w:rsidRPr="002301E9">
                              <w:rPr>
                                <w:rFonts w:ascii="Arial" w:hAnsi="Arial" w:cs="Arial"/>
                                <w:noProof/>
                                <w:sz w:val="32"/>
                                <w:szCs w:val="32"/>
                              </w:rPr>
                              <w:t>Cllr Judith Edwards</w:t>
                            </w:r>
                          </w:p>
                          <w:p w14:paraId="7F8606FB" w14:textId="59E4AC9F" w:rsidR="0044764F" w:rsidRPr="002301E9" w:rsidRDefault="0044764F" w:rsidP="002301E9">
                            <w:pPr>
                              <w:spacing w:after="85" w:line="240" w:lineRule="auto"/>
                              <w:jc w:val="right"/>
                              <w:rPr>
                                <w:rFonts w:ascii="Arial" w:hAnsi="Arial" w:cs="Arial"/>
                                <w:noProof/>
                                <w:sz w:val="32"/>
                                <w:szCs w:val="32"/>
                              </w:rPr>
                            </w:pPr>
                            <w:r>
                              <w:rPr>
                                <w:rFonts w:ascii="Arial" w:hAnsi="Arial" w:cs="Arial"/>
                                <w:noProof/>
                                <w:sz w:val="32"/>
                                <w:szCs w:val="32"/>
                              </w:rPr>
                              <w:t>Cabinet Member for Local Government Reorganisation &amp; Human Resources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B53875" id="_x0000_t202" coordsize="21600,21600" o:spt="202" path="m,l,21600r21600,l21600,xe">
                <v:stroke joinstyle="miter"/>
                <v:path gradientshapeok="t" o:connecttype="rect"/>
              </v:shapetype>
              <v:shape id="Text Box 1" o:spid="_x0000_s1026" type="#_x0000_t202" style="position:absolute;margin-left:174pt;margin-top:0;width:301.5pt;height:15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a4gFgIAAC0EAAAOAAAAZHJzL2Uyb0RvYy54bWysU8tu2zAQvBfoPxC815IVO3UEy4GbwEUB&#10;IwngFDnTFGkJoLgsSVtyv75LSn407anohdrlrPYxO5zfd40iB2FdDbqg41FKidAcylrvCvr9dfVp&#10;RonzTJdMgRYFPQpH7xcfP8xbk4sMKlClsASTaJe3pqCV9yZPEscr0TA3AiM0ghJswzy6dpeUlrWY&#10;vVFJlqa3SQu2NBa4cA5vH3uQLmJ+KQX3z1I64YkqKPbm42njuQ1nspizfGeZqWo+tMH+oYuG1RqL&#10;nlM9Ms/I3tZ/pGpqbsGB9CMOTQJS1lzEGXCacfpumk3FjIizIDnOnGly/y8tfzpszIslvvsCHS4w&#10;ENIalzu8DPN00jbhi50SxJHC45k20XnC8fJmlt2lU4Q4YlmazWbZNORJLr8b6/xXAQ0JRkEt7iXS&#10;xQ5r5/vQU0iopmFVKxV3ozRpC3p7g/l/QzC50ljj0mywfLfthgm2UB5xMAv9zp3hqxqLr5nzL8zi&#10;krFhFK5/xkMqwCIwWJRUYH/+7T7EI/eIUtKiaArqfuyZFZSobxq3cjeeTILKojOZfs7QsdfI9hrR&#10;++YBUJdjfCKGRzPEe3UypYXmDfW9DFURYppj7YL6k/ngeynj++BiuYxBqCvD/FpvDA+pA2mB2tfu&#10;jVkz8O9xdU9wkhfL362hj+3pXu49yDruKBDcszrwjpqMWx7eTxD9tR+jLq988QsAAP//AwBQSwME&#10;FAAGAAgAAAAhAINAP9DgAAAACAEAAA8AAABkcnMvZG93bnJldi54bWxMj0FPwzAMhe9I/IfISNxY&#10;2kFR1zWdpkoTEoLDxi7c3MZrqzVJabKt8Osxp3GxbD/r+Xv5ajK9ONPoO2cVxLMIBNna6c42CvYf&#10;m4cUhA9oNfbOkoJv8rAqbm9yzLS72C2dd6ERbGJ9hgraEIZMSl+3ZNDP3ECWtYMbDQYex0bqES9s&#10;bno5j6JnabCz/KHFgcqW6uPuZBS8lpt33FZzk/705cvbYT187T8Tpe7vpvUSRKApXI/hD5/RoWCm&#10;yp2s9qJX8PiUcpaggCvLiyTmpuJ9vEhAFrn8H6D4BQAA//8DAFBLAQItABQABgAIAAAAIQC2gziS&#10;/gAAAOEBAAATAAAAAAAAAAAAAAAAAAAAAABbQ29udGVudF9UeXBlc10ueG1sUEsBAi0AFAAGAAgA&#10;AAAhADj9If/WAAAAlAEAAAsAAAAAAAAAAAAAAAAALwEAAF9yZWxzLy5yZWxzUEsBAi0AFAAGAAgA&#10;AAAhAHjRriAWAgAALQQAAA4AAAAAAAAAAAAAAAAALgIAAGRycy9lMm9Eb2MueG1sUEsBAi0AFAAG&#10;AAgAAAAhAINAP9DgAAAACAEAAA8AAAAAAAAAAAAAAAAAcAQAAGRycy9kb3ducmV2LnhtbFBLBQYA&#10;AAAABAAEAPMAAAB9BQAAAAA=&#10;" filled="f" stroked="f" strokeweight=".5pt">
                <v:textbox>
                  <w:txbxContent>
                    <w:p w14:paraId="13913586" w14:textId="77777777" w:rsidR="002301E9" w:rsidRPr="002301E9" w:rsidRDefault="002301E9" w:rsidP="002301E9">
                      <w:pPr>
                        <w:spacing w:after="85" w:line="240" w:lineRule="auto"/>
                        <w:jc w:val="right"/>
                        <w:rPr>
                          <w:rFonts w:ascii="Arial" w:hAnsi="Arial" w:cs="Arial"/>
                          <w:noProof/>
                          <w:sz w:val="32"/>
                          <w:szCs w:val="32"/>
                        </w:rPr>
                      </w:pPr>
                      <w:r w:rsidRPr="002301E9">
                        <w:rPr>
                          <w:rFonts w:ascii="Arial" w:hAnsi="Arial" w:cs="Arial"/>
                          <w:noProof/>
                          <w:sz w:val="32"/>
                          <w:szCs w:val="32"/>
                        </w:rPr>
                        <w:t>County Councillor Report</w:t>
                      </w:r>
                    </w:p>
                    <w:p w14:paraId="44BF1658" w14:textId="77777777" w:rsidR="002301E9" w:rsidRPr="002301E9" w:rsidRDefault="002301E9" w:rsidP="002301E9">
                      <w:pPr>
                        <w:spacing w:after="85" w:line="240" w:lineRule="auto"/>
                        <w:jc w:val="right"/>
                        <w:rPr>
                          <w:rFonts w:ascii="Arial" w:hAnsi="Arial" w:cs="Arial"/>
                          <w:noProof/>
                          <w:sz w:val="32"/>
                          <w:szCs w:val="32"/>
                        </w:rPr>
                      </w:pPr>
                      <w:r w:rsidRPr="002301E9">
                        <w:rPr>
                          <w:rFonts w:ascii="Arial" w:hAnsi="Arial" w:cs="Arial"/>
                          <w:noProof/>
                          <w:sz w:val="32"/>
                          <w:szCs w:val="32"/>
                        </w:rPr>
                        <w:t>Chalgrove &amp; Thame West Division</w:t>
                      </w:r>
                    </w:p>
                    <w:p w14:paraId="46D61209" w14:textId="28EAFECF" w:rsidR="002301E9" w:rsidRPr="002301E9" w:rsidRDefault="0044764F" w:rsidP="002301E9">
                      <w:pPr>
                        <w:spacing w:after="85" w:line="240" w:lineRule="auto"/>
                        <w:jc w:val="right"/>
                        <w:rPr>
                          <w:rFonts w:ascii="Arial" w:hAnsi="Arial" w:cs="Arial"/>
                          <w:noProof/>
                          <w:sz w:val="32"/>
                          <w:szCs w:val="32"/>
                        </w:rPr>
                      </w:pPr>
                      <w:r>
                        <w:rPr>
                          <w:rFonts w:ascii="Arial" w:hAnsi="Arial" w:cs="Arial"/>
                          <w:noProof/>
                          <w:sz w:val="32"/>
                          <w:szCs w:val="32"/>
                        </w:rPr>
                        <w:t>May/June 2026</w:t>
                      </w:r>
                    </w:p>
                    <w:p w14:paraId="1A13E698" w14:textId="77777777" w:rsidR="0044764F" w:rsidRDefault="0044764F" w:rsidP="002301E9">
                      <w:pPr>
                        <w:spacing w:after="85" w:line="240" w:lineRule="auto"/>
                        <w:jc w:val="right"/>
                        <w:rPr>
                          <w:rFonts w:ascii="Arial" w:hAnsi="Arial" w:cs="Arial"/>
                          <w:noProof/>
                          <w:sz w:val="32"/>
                          <w:szCs w:val="32"/>
                        </w:rPr>
                      </w:pPr>
                    </w:p>
                    <w:p w14:paraId="1D7ECD25" w14:textId="658AD4D5" w:rsidR="002301E9" w:rsidRDefault="002301E9" w:rsidP="002301E9">
                      <w:pPr>
                        <w:spacing w:after="85" w:line="240" w:lineRule="auto"/>
                        <w:jc w:val="right"/>
                        <w:rPr>
                          <w:rFonts w:ascii="Arial" w:hAnsi="Arial" w:cs="Arial"/>
                          <w:noProof/>
                          <w:sz w:val="32"/>
                          <w:szCs w:val="32"/>
                        </w:rPr>
                      </w:pPr>
                      <w:r w:rsidRPr="002301E9">
                        <w:rPr>
                          <w:rFonts w:ascii="Arial" w:hAnsi="Arial" w:cs="Arial"/>
                          <w:noProof/>
                          <w:sz w:val="32"/>
                          <w:szCs w:val="32"/>
                        </w:rPr>
                        <w:t>Cllr Judith Edwards</w:t>
                      </w:r>
                    </w:p>
                    <w:p w14:paraId="7F8606FB" w14:textId="59E4AC9F" w:rsidR="0044764F" w:rsidRPr="002301E9" w:rsidRDefault="0044764F" w:rsidP="002301E9">
                      <w:pPr>
                        <w:spacing w:after="85" w:line="240" w:lineRule="auto"/>
                        <w:jc w:val="right"/>
                        <w:rPr>
                          <w:rFonts w:ascii="Arial" w:hAnsi="Arial" w:cs="Arial"/>
                          <w:noProof/>
                          <w:sz w:val="32"/>
                          <w:szCs w:val="32"/>
                        </w:rPr>
                      </w:pPr>
                      <w:r>
                        <w:rPr>
                          <w:rFonts w:ascii="Arial" w:hAnsi="Arial" w:cs="Arial"/>
                          <w:noProof/>
                          <w:sz w:val="32"/>
                          <w:szCs w:val="32"/>
                        </w:rPr>
                        <w:t>Cabinet Member for Local Government Reorganisation &amp; Human Resources</w:t>
                      </w:r>
                    </w:p>
                  </w:txbxContent>
                </v:textbox>
                <w10:wrap type="square"/>
              </v:shape>
            </w:pict>
          </mc:Fallback>
        </mc:AlternateContent>
      </w:r>
      <w:r w:rsidRPr="00664675">
        <w:rPr>
          <w:rFonts w:ascii="Arial" w:hAnsi="Arial" w:cs="Arial"/>
          <w:noProof/>
        </w:rPr>
        <w:drawing>
          <wp:inline distT="0" distB="0" distL="0" distR="0" wp14:anchorId="71225FF3" wp14:editId="603811AD">
            <wp:extent cx="1508293" cy="2009775"/>
            <wp:effectExtent l="0" t="0" r="0" b="0"/>
            <wp:docPr id="21038064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2524" cy="2015413"/>
                    </a:xfrm>
                    <a:prstGeom prst="rect">
                      <a:avLst/>
                    </a:prstGeom>
                    <a:noFill/>
                    <a:ln>
                      <a:noFill/>
                    </a:ln>
                  </pic:spPr>
                </pic:pic>
              </a:graphicData>
            </a:graphic>
          </wp:inline>
        </w:drawing>
      </w:r>
    </w:p>
    <w:p w14:paraId="07770336" w14:textId="77777777" w:rsidR="00BC095D" w:rsidRPr="00664675" w:rsidRDefault="00BC095D" w:rsidP="00E335B5">
      <w:pPr>
        <w:spacing w:after="0"/>
        <w:rPr>
          <w:rFonts w:ascii="Arial" w:hAnsi="Arial" w:cs="Arial"/>
          <w:sz w:val="24"/>
          <w:szCs w:val="24"/>
        </w:rPr>
      </w:pPr>
    </w:p>
    <w:p w14:paraId="3F9A34E6" w14:textId="3F7F03E1" w:rsidR="00B47FD6" w:rsidRPr="00664675" w:rsidRDefault="0044764F" w:rsidP="00E335B5">
      <w:pPr>
        <w:spacing w:after="0"/>
        <w:rPr>
          <w:rFonts w:ascii="Arial" w:eastAsia="Times New Roman" w:hAnsi="Arial" w:cs="Arial"/>
          <w:b/>
          <w:bCs/>
          <w:kern w:val="0"/>
          <w:sz w:val="28"/>
          <w:szCs w:val="28"/>
          <w:lang w:eastAsia="en-GB"/>
          <w14:ligatures w14:val="none"/>
        </w:rPr>
      </w:pPr>
      <w:r w:rsidRPr="00664675">
        <w:rPr>
          <w:rFonts w:ascii="Arial" w:eastAsia="Times New Roman" w:hAnsi="Arial" w:cs="Arial"/>
          <w:b/>
          <w:bCs/>
          <w:kern w:val="0"/>
          <w:sz w:val="28"/>
          <w:szCs w:val="28"/>
          <w:lang w:eastAsia="en-GB"/>
          <w14:ligatures w14:val="none"/>
        </w:rPr>
        <w:t>Returning to work as a councillor – and a promotion!</w:t>
      </w:r>
    </w:p>
    <w:p w14:paraId="404D9568" w14:textId="62F14D39" w:rsidR="0044764F" w:rsidRPr="00664675" w:rsidRDefault="0044764F" w:rsidP="00E335B5">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 xml:space="preserve">After a tough but ultimately successful few months away from my councillor role battling breast cancer, I’ve been delighted to return to my council work to some extent this month. I’m taking it slowly but thoroughly enjoying getting out and about again. </w:t>
      </w:r>
    </w:p>
    <w:p w14:paraId="6AE1C96E" w14:textId="77777777" w:rsidR="0044764F" w:rsidRPr="00664675" w:rsidRDefault="0044764F" w:rsidP="00E335B5">
      <w:pPr>
        <w:spacing w:after="0"/>
        <w:rPr>
          <w:rFonts w:ascii="Arial" w:eastAsia="Times New Roman" w:hAnsi="Arial" w:cs="Arial"/>
          <w:kern w:val="0"/>
          <w:sz w:val="28"/>
          <w:szCs w:val="28"/>
          <w:lang w:eastAsia="en-GB"/>
          <w14:ligatures w14:val="none"/>
        </w:rPr>
      </w:pPr>
    </w:p>
    <w:p w14:paraId="652B44A0" w14:textId="217A6DDF" w:rsidR="0044764F" w:rsidRPr="00664675" w:rsidRDefault="0044764F" w:rsidP="00E335B5">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 xml:space="preserve">I was excited too to be voted into the cabinet by my Liberal Democrat colleagues. We’ve had a bit of change within the cabinet, including a new Leader, Cllr Tim Bearder from Wheatley, who many of you will already know. </w:t>
      </w:r>
      <w:r w:rsidR="004604B8" w:rsidRPr="00664675">
        <w:rPr>
          <w:rFonts w:ascii="Arial" w:eastAsia="Times New Roman" w:hAnsi="Arial" w:cs="Arial"/>
          <w:kern w:val="0"/>
          <w:sz w:val="24"/>
          <w:szCs w:val="24"/>
          <w:lang w:eastAsia="en-GB"/>
          <w14:ligatures w14:val="none"/>
        </w:rPr>
        <w:t xml:space="preserve">There are more details about the changes below. </w:t>
      </w:r>
      <w:r w:rsidRPr="00664675">
        <w:rPr>
          <w:rFonts w:ascii="Arial" w:eastAsia="Times New Roman" w:hAnsi="Arial" w:cs="Arial"/>
          <w:kern w:val="0"/>
          <w:sz w:val="24"/>
          <w:szCs w:val="24"/>
          <w:lang w:eastAsia="en-GB"/>
          <w14:ligatures w14:val="none"/>
        </w:rPr>
        <w:t>My new role is</w:t>
      </w:r>
      <w:r w:rsidR="004604B8" w:rsidRPr="00664675">
        <w:rPr>
          <w:rFonts w:ascii="Arial" w:eastAsia="Times New Roman" w:hAnsi="Arial" w:cs="Arial"/>
          <w:kern w:val="0"/>
          <w:sz w:val="24"/>
          <w:szCs w:val="24"/>
          <w:lang w:eastAsia="en-GB"/>
          <w14:ligatures w14:val="none"/>
        </w:rPr>
        <w:t xml:space="preserve"> going to be all about managing the move to unitary local government over the next two years. I’m all about finding ways to make the new authorities as accountable and accessible to residents across the county as possible. You’ll no doubt hear more about this as the months progress. </w:t>
      </w:r>
    </w:p>
    <w:p w14:paraId="1B3B447A" w14:textId="77777777" w:rsidR="00991B28" w:rsidRPr="00664675" w:rsidRDefault="00991B28" w:rsidP="0067306D">
      <w:pPr>
        <w:pStyle w:val="paragraph"/>
        <w:shd w:val="clear" w:color="auto" w:fill="FFFFFF"/>
        <w:spacing w:before="0" w:beforeAutospacing="0" w:after="0" w:afterAutospacing="0"/>
        <w:textAlignment w:val="baseline"/>
        <w:rPr>
          <w:rFonts w:ascii="Arial" w:hAnsi="Arial" w:cs="Arial"/>
          <w:b/>
          <w:bCs/>
          <w:sz w:val="28"/>
          <w:szCs w:val="28"/>
        </w:rPr>
      </w:pPr>
    </w:p>
    <w:p w14:paraId="3777DDA1" w14:textId="53A6E5FB" w:rsidR="009770E3" w:rsidRPr="00664675" w:rsidRDefault="009770E3" w:rsidP="004604B8">
      <w:pPr>
        <w:spacing w:after="0"/>
        <w:rPr>
          <w:rFonts w:ascii="Arial" w:eastAsia="Times New Roman" w:hAnsi="Arial" w:cs="Arial"/>
          <w:b/>
          <w:bCs/>
          <w:kern w:val="0"/>
          <w:sz w:val="28"/>
          <w:szCs w:val="28"/>
          <w:lang w:eastAsia="en-GB"/>
          <w14:ligatures w14:val="none"/>
        </w:rPr>
      </w:pPr>
      <w:r w:rsidRPr="00664675">
        <w:rPr>
          <w:rFonts w:ascii="Arial" w:eastAsia="Times New Roman" w:hAnsi="Arial" w:cs="Arial"/>
          <w:b/>
          <w:bCs/>
          <w:kern w:val="0"/>
          <w:sz w:val="28"/>
          <w:szCs w:val="28"/>
          <w:lang w:eastAsia="en-GB"/>
          <w14:ligatures w14:val="none"/>
        </w:rPr>
        <w:t>Oxfordshire News</w:t>
      </w:r>
    </w:p>
    <w:p w14:paraId="3C5566C3" w14:textId="77777777" w:rsidR="009770E3" w:rsidRPr="00664675" w:rsidRDefault="009770E3" w:rsidP="004604B8">
      <w:pPr>
        <w:spacing w:after="0"/>
        <w:rPr>
          <w:rFonts w:ascii="Arial" w:eastAsia="Times New Roman" w:hAnsi="Arial" w:cs="Arial"/>
          <w:b/>
          <w:bCs/>
          <w:kern w:val="0"/>
          <w:sz w:val="28"/>
          <w:szCs w:val="28"/>
          <w:lang w:eastAsia="en-GB"/>
          <w14:ligatures w14:val="none"/>
        </w:rPr>
      </w:pPr>
    </w:p>
    <w:p w14:paraId="4740D0A4" w14:textId="2AA92EDF" w:rsidR="004604B8" w:rsidRPr="00664675" w:rsidRDefault="004604B8" w:rsidP="004604B8">
      <w:pPr>
        <w:spacing w:after="0"/>
        <w:rPr>
          <w:rFonts w:ascii="Arial" w:eastAsia="Times New Roman" w:hAnsi="Arial" w:cs="Arial"/>
          <w:b/>
          <w:bCs/>
          <w:kern w:val="0"/>
          <w:sz w:val="28"/>
          <w:szCs w:val="28"/>
          <w:lang w:eastAsia="en-GB"/>
          <w14:ligatures w14:val="none"/>
        </w:rPr>
      </w:pPr>
      <w:r w:rsidRPr="00664675">
        <w:rPr>
          <w:rFonts w:ascii="Arial" w:eastAsia="Times New Roman" w:hAnsi="Arial" w:cs="Arial"/>
          <w:b/>
          <w:bCs/>
          <w:kern w:val="0"/>
          <w:sz w:val="28"/>
          <w:szCs w:val="28"/>
          <w:lang w:eastAsia="en-GB"/>
          <w14:ligatures w14:val="none"/>
        </w:rPr>
        <w:t>Change in leadership and Cabinet at OCC</w:t>
      </w:r>
    </w:p>
    <w:p w14:paraId="1C9108A9" w14:textId="77777777" w:rsidR="004604B8" w:rsidRPr="00664675" w:rsidRDefault="004604B8" w:rsidP="004604B8">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 xml:space="preserve">There has been a change in leadership and some of the Cabinet at Oxfordshire County Council. Both Thame County Cllrs are now on the Cabinet. </w:t>
      </w:r>
    </w:p>
    <w:p w14:paraId="0305F026" w14:textId="5A69AE03" w:rsidR="004604B8" w:rsidRPr="00664675" w:rsidRDefault="004604B8" w:rsidP="004604B8">
      <w:pPr>
        <w:spacing w:after="0"/>
        <w:ind w:left="72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 xml:space="preserve">Leader of OCC: </w:t>
      </w:r>
      <w:r w:rsidRPr="00664675">
        <w:rPr>
          <w:rFonts w:ascii="Arial" w:eastAsia="Times New Roman" w:hAnsi="Arial" w:cs="Arial"/>
          <w:b/>
          <w:bCs/>
          <w:kern w:val="0"/>
          <w:sz w:val="24"/>
          <w:szCs w:val="24"/>
          <w:lang w:eastAsia="en-GB"/>
          <w14:ligatures w14:val="none"/>
        </w:rPr>
        <w:t>Cllr Tim Bearder</w:t>
      </w:r>
    </w:p>
    <w:p w14:paraId="15DA907D" w14:textId="0DE662D1" w:rsidR="004604B8" w:rsidRPr="00664675" w:rsidRDefault="004604B8" w:rsidP="004604B8">
      <w:pPr>
        <w:spacing w:after="0"/>
        <w:ind w:left="720"/>
        <w:rPr>
          <w:rFonts w:ascii="Arial" w:eastAsia="Times New Roman" w:hAnsi="Arial" w:cs="Arial"/>
          <w:b/>
          <w:bCs/>
          <w:kern w:val="0"/>
          <w:sz w:val="24"/>
          <w:szCs w:val="24"/>
          <w:lang w:eastAsia="en-GB"/>
          <w14:ligatures w14:val="none"/>
        </w:rPr>
      </w:pPr>
      <w:r w:rsidRPr="00664675">
        <w:rPr>
          <w:rFonts w:ascii="Arial" w:eastAsia="Times New Roman" w:hAnsi="Arial" w:cs="Arial"/>
          <w:kern w:val="0"/>
          <w:sz w:val="24"/>
          <w:szCs w:val="24"/>
          <w:lang w:eastAsia="en-GB"/>
          <w14:ligatures w14:val="none"/>
        </w:rPr>
        <w:t xml:space="preserve">Deputy Leader of the Council and Cabinet Member for Resources: </w:t>
      </w:r>
      <w:r w:rsidRPr="00664675">
        <w:rPr>
          <w:rFonts w:ascii="Arial" w:eastAsia="Times New Roman" w:hAnsi="Arial" w:cs="Arial"/>
          <w:b/>
          <w:bCs/>
          <w:kern w:val="0"/>
          <w:sz w:val="24"/>
          <w:szCs w:val="24"/>
          <w:lang w:eastAsia="en-GB"/>
          <w14:ligatures w14:val="none"/>
        </w:rPr>
        <w:t>Cllr Neil Fawcett</w:t>
      </w:r>
    </w:p>
    <w:p w14:paraId="7CE5C51B" w14:textId="77777777" w:rsidR="004604B8" w:rsidRPr="00664675" w:rsidRDefault="004604B8" w:rsidP="004604B8">
      <w:pPr>
        <w:spacing w:after="0"/>
        <w:ind w:left="720"/>
        <w:rPr>
          <w:rFonts w:ascii="Arial" w:eastAsia="Times New Roman" w:hAnsi="Arial" w:cs="Arial"/>
          <w:b/>
          <w:bCs/>
          <w:kern w:val="0"/>
          <w:sz w:val="24"/>
          <w:szCs w:val="24"/>
          <w:lang w:eastAsia="en-GB"/>
          <w14:ligatures w14:val="none"/>
        </w:rPr>
      </w:pPr>
      <w:r w:rsidRPr="00664675">
        <w:rPr>
          <w:rFonts w:ascii="Arial" w:eastAsia="Times New Roman" w:hAnsi="Arial" w:cs="Arial"/>
          <w:kern w:val="0"/>
          <w:sz w:val="24"/>
          <w:szCs w:val="24"/>
          <w:lang w:eastAsia="en-GB"/>
          <w14:ligatures w14:val="none"/>
        </w:rPr>
        <w:t xml:space="preserve">Cabinet Member for Highways Construction and Repair: </w:t>
      </w:r>
      <w:r w:rsidRPr="00664675">
        <w:rPr>
          <w:rFonts w:ascii="Arial" w:eastAsia="Times New Roman" w:hAnsi="Arial" w:cs="Arial"/>
          <w:b/>
          <w:bCs/>
          <w:kern w:val="0"/>
          <w:sz w:val="24"/>
          <w:szCs w:val="24"/>
          <w:lang w:eastAsia="en-GB"/>
          <w14:ligatures w14:val="none"/>
        </w:rPr>
        <w:t>Cllr Liz Leffman</w:t>
      </w:r>
    </w:p>
    <w:p w14:paraId="15C78869" w14:textId="77777777" w:rsidR="004604B8" w:rsidRPr="00664675" w:rsidRDefault="004604B8" w:rsidP="004604B8">
      <w:pPr>
        <w:spacing w:after="0"/>
        <w:ind w:left="720"/>
        <w:rPr>
          <w:rFonts w:ascii="Arial" w:eastAsia="Times New Roman" w:hAnsi="Arial" w:cs="Arial"/>
          <w:b/>
          <w:bCs/>
          <w:kern w:val="0"/>
          <w:sz w:val="24"/>
          <w:szCs w:val="24"/>
          <w:lang w:eastAsia="en-GB"/>
          <w14:ligatures w14:val="none"/>
        </w:rPr>
      </w:pPr>
      <w:r w:rsidRPr="00664675">
        <w:rPr>
          <w:rFonts w:ascii="Arial" w:eastAsia="Times New Roman" w:hAnsi="Arial" w:cs="Arial"/>
          <w:kern w:val="0"/>
          <w:sz w:val="24"/>
          <w:szCs w:val="24"/>
          <w:lang w:eastAsia="en-GB"/>
          <w14:ligatures w14:val="none"/>
        </w:rPr>
        <w:t xml:space="preserve">Cabinet Member for Children, Education and Young People’s Services: </w:t>
      </w:r>
      <w:r w:rsidRPr="00664675">
        <w:rPr>
          <w:rFonts w:ascii="Arial" w:eastAsia="Times New Roman" w:hAnsi="Arial" w:cs="Arial"/>
          <w:b/>
          <w:bCs/>
          <w:kern w:val="0"/>
          <w:sz w:val="24"/>
          <w:szCs w:val="24"/>
          <w:lang w:eastAsia="en-GB"/>
          <w14:ligatures w14:val="none"/>
        </w:rPr>
        <w:t>Cllr Sean Gaul</w:t>
      </w:r>
    </w:p>
    <w:p w14:paraId="22C8D154" w14:textId="77777777" w:rsidR="004604B8" w:rsidRPr="00664675" w:rsidRDefault="004604B8" w:rsidP="004604B8">
      <w:pPr>
        <w:spacing w:after="0"/>
        <w:ind w:left="72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 xml:space="preserve">Cabinet Member for Public health and Inequalities: </w:t>
      </w:r>
      <w:r w:rsidRPr="00664675">
        <w:rPr>
          <w:rFonts w:ascii="Arial" w:eastAsia="Times New Roman" w:hAnsi="Arial" w:cs="Arial"/>
          <w:b/>
          <w:bCs/>
          <w:kern w:val="0"/>
          <w:sz w:val="24"/>
          <w:szCs w:val="24"/>
          <w:lang w:eastAsia="en-GB"/>
          <w14:ligatures w14:val="none"/>
        </w:rPr>
        <w:t>Cllr Kate Gregory</w:t>
      </w:r>
    </w:p>
    <w:p w14:paraId="0D134B4D" w14:textId="23458AE0" w:rsidR="004604B8" w:rsidRPr="00664675" w:rsidRDefault="004604B8" w:rsidP="004604B8">
      <w:pPr>
        <w:spacing w:after="0"/>
        <w:ind w:left="72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 xml:space="preserve">Cabinet Member for Local Government Reorganisation and Human Resources: </w:t>
      </w:r>
      <w:r w:rsidRPr="00664675">
        <w:rPr>
          <w:rFonts w:ascii="Arial" w:eastAsia="Times New Roman" w:hAnsi="Arial" w:cs="Arial"/>
          <w:b/>
          <w:bCs/>
          <w:kern w:val="0"/>
          <w:sz w:val="24"/>
          <w:szCs w:val="24"/>
          <w:lang w:eastAsia="en-GB"/>
          <w14:ligatures w14:val="none"/>
        </w:rPr>
        <w:t>Cllr Judith Edwards</w:t>
      </w:r>
    </w:p>
    <w:p w14:paraId="383C7CE6" w14:textId="3DED686D" w:rsidR="004604B8" w:rsidRPr="00664675" w:rsidRDefault="004604B8" w:rsidP="004604B8">
      <w:pPr>
        <w:spacing w:after="0"/>
        <w:ind w:left="72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 xml:space="preserve">Cabinet Member for Environment and Economy: </w:t>
      </w:r>
      <w:r w:rsidRPr="00664675">
        <w:rPr>
          <w:rFonts w:ascii="Arial" w:eastAsia="Times New Roman" w:hAnsi="Arial" w:cs="Arial"/>
          <w:b/>
          <w:bCs/>
          <w:kern w:val="0"/>
          <w:sz w:val="24"/>
          <w:szCs w:val="24"/>
          <w:lang w:eastAsia="en-GB"/>
          <w14:ligatures w14:val="none"/>
        </w:rPr>
        <w:t>Cllr Laura Gordon</w:t>
      </w:r>
    </w:p>
    <w:p w14:paraId="039058AD" w14:textId="77777777" w:rsidR="004604B8" w:rsidRPr="00664675" w:rsidRDefault="004604B8" w:rsidP="004604B8">
      <w:pPr>
        <w:spacing w:after="0"/>
        <w:ind w:left="72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 xml:space="preserve">Cabinet Member for Finance, Property and Transformation: </w:t>
      </w:r>
      <w:r w:rsidRPr="00664675">
        <w:rPr>
          <w:rFonts w:ascii="Arial" w:eastAsia="Times New Roman" w:hAnsi="Arial" w:cs="Arial"/>
          <w:b/>
          <w:bCs/>
          <w:kern w:val="0"/>
          <w:sz w:val="24"/>
          <w:szCs w:val="24"/>
          <w:lang w:eastAsia="en-GB"/>
          <w14:ligatures w14:val="none"/>
        </w:rPr>
        <w:t>Cllr Dan Levy</w:t>
      </w:r>
    </w:p>
    <w:p w14:paraId="53A6A583" w14:textId="57CBE826" w:rsidR="004604B8" w:rsidRPr="00664675" w:rsidRDefault="004604B8" w:rsidP="004604B8">
      <w:pPr>
        <w:spacing w:after="0"/>
        <w:ind w:left="72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 xml:space="preserve">Cabinet Member for Adults: </w:t>
      </w:r>
      <w:r w:rsidRPr="00664675">
        <w:rPr>
          <w:rFonts w:ascii="Arial" w:eastAsia="Times New Roman" w:hAnsi="Arial" w:cs="Arial"/>
          <w:b/>
          <w:bCs/>
          <w:kern w:val="0"/>
          <w:sz w:val="24"/>
          <w:szCs w:val="24"/>
          <w:lang w:eastAsia="en-GB"/>
          <w14:ligatures w14:val="none"/>
        </w:rPr>
        <w:t>Cllr Rebekah Fletcher</w:t>
      </w:r>
    </w:p>
    <w:p w14:paraId="3B286310" w14:textId="4495EFBE" w:rsidR="004604B8" w:rsidRPr="00664675" w:rsidRDefault="004604B8" w:rsidP="004604B8">
      <w:pPr>
        <w:spacing w:after="0"/>
        <w:ind w:left="72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 xml:space="preserve">Cabinet Member for Transport: </w:t>
      </w:r>
      <w:r w:rsidRPr="00664675">
        <w:rPr>
          <w:rFonts w:ascii="Arial" w:eastAsia="Times New Roman" w:hAnsi="Arial" w:cs="Arial"/>
          <w:b/>
          <w:bCs/>
          <w:kern w:val="0"/>
          <w:sz w:val="24"/>
          <w:szCs w:val="24"/>
          <w:lang w:eastAsia="en-GB"/>
          <w14:ligatures w14:val="none"/>
        </w:rPr>
        <w:t>Cllr Gareth Epps</w:t>
      </w:r>
    </w:p>
    <w:p w14:paraId="176D39CD" w14:textId="77777777" w:rsidR="004604B8" w:rsidRPr="00664675" w:rsidRDefault="004604B8" w:rsidP="004604B8">
      <w:pPr>
        <w:spacing w:after="0"/>
        <w:rPr>
          <w:rFonts w:ascii="Arial" w:eastAsia="Times New Roman" w:hAnsi="Arial" w:cs="Arial"/>
          <w:kern w:val="0"/>
          <w:sz w:val="24"/>
          <w:szCs w:val="24"/>
          <w:lang w:eastAsia="en-GB"/>
          <w14:ligatures w14:val="none"/>
        </w:rPr>
      </w:pPr>
    </w:p>
    <w:p w14:paraId="76F8A76C" w14:textId="77777777" w:rsidR="004604B8" w:rsidRPr="00664675" w:rsidRDefault="004604B8" w:rsidP="004604B8">
      <w:pPr>
        <w:spacing w:after="0"/>
        <w:rPr>
          <w:rFonts w:ascii="Arial" w:eastAsia="Times New Roman" w:hAnsi="Arial" w:cs="Arial"/>
          <w:kern w:val="0"/>
          <w:sz w:val="24"/>
          <w:szCs w:val="24"/>
          <w:lang w:eastAsia="en-GB"/>
          <w14:ligatures w14:val="none"/>
        </w:rPr>
      </w:pPr>
    </w:p>
    <w:p w14:paraId="5B88F6DA" w14:textId="77777777" w:rsidR="004604B8" w:rsidRPr="00664675" w:rsidRDefault="004604B8" w:rsidP="004604B8">
      <w:pPr>
        <w:spacing w:after="0"/>
        <w:rPr>
          <w:rFonts w:ascii="Arial" w:eastAsia="Times New Roman" w:hAnsi="Arial" w:cs="Arial"/>
          <w:kern w:val="0"/>
          <w:sz w:val="24"/>
          <w:szCs w:val="24"/>
          <w:lang w:eastAsia="en-GB"/>
          <w14:ligatures w14:val="none"/>
        </w:rPr>
      </w:pPr>
    </w:p>
    <w:p w14:paraId="544F30E8" w14:textId="77777777" w:rsidR="004604B8" w:rsidRPr="00664675" w:rsidRDefault="004604B8" w:rsidP="004604B8">
      <w:pPr>
        <w:spacing w:after="0"/>
        <w:rPr>
          <w:rFonts w:ascii="Arial" w:eastAsia="Times New Roman" w:hAnsi="Arial" w:cs="Arial"/>
          <w:b/>
          <w:bCs/>
          <w:kern w:val="0"/>
          <w:sz w:val="28"/>
          <w:szCs w:val="28"/>
          <w:lang w:eastAsia="en-GB"/>
          <w14:ligatures w14:val="none"/>
        </w:rPr>
      </w:pPr>
      <w:r w:rsidRPr="00664675">
        <w:rPr>
          <w:rFonts w:ascii="Arial" w:eastAsia="Times New Roman" w:hAnsi="Arial" w:cs="Arial"/>
          <w:b/>
          <w:bCs/>
          <w:kern w:val="0"/>
          <w:sz w:val="28"/>
          <w:szCs w:val="28"/>
          <w:lang w:eastAsia="en-GB"/>
          <w14:ligatures w14:val="none"/>
        </w:rPr>
        <w:t>Oxfordshire bucking regional trend on road safety as casualty figures fall</w:t>
      </w:r>
    </w:p>
    <w:p w14:paraId="7D142066" w14:textId="77777777" w:rsidR="004604B8" w:rsidRPr="00664675" w:rsidRDefault="004604B8" w:rsidP="004604B8">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Newly published provisional government statistics suggest that Oxfordshire is seeing significant improvements in road safety, with serious and fatal collisions falling sharply while the wider Thames Valley area has seen increases.</w:t>
      </w:r>
    </w:p>
    <w:p w14:paraId="082BED62" w14:textId="77777777" w:rsidR="004604B8" w:rsidRPr="00664675" w:rsidRDefault="004604B8" w:rsidP="004604B8">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The Department for Transport published its provisional personal injury collision and casualty statistics for Great Britain on 28 May 2026. While the figures remain provisional and may be revised as additional data is confirmed, the early trends are encouraging for Oxfordshire.</w:t>
      </w:r>
    </w:p>
    <w:p w14:paraId="7D93A4C7" w14:textId="77777777" w:rsidR="004604B8" w:rsidRPr="00664675" w:rsidRDefault="004604B8" w:rsidP="004604B8">
      <w:pPr>
        <w:spacing w:after="0"/>
        <w:rPr>
          <w:rFonts w:ascii="Arial" w:hAnsi="Arial" w:cs="Arial"/>
        </w:rPr>
      </w:pPr>
      <w:r w:rsidRPr="00664675">
        <w:rPr>
          <w:rFonts w:ascii="Arial" w:eastAsia="Times New Roman" w:hAnsi="Arial" w:cs="Arial"/>
          <w:kern w:val="0"/>
          <w:sz w:val="24"/>
          <w:szCs w:val="24"/>
          <w:lang w:eastAsia="en-GB"/>
          <w14:ligatures w14:val="none"/>
        </w:rPr>
        <w:t xml:space="preserve">More details </w:t>
      </w:r>
      <w:hyperlink r:id="rId8" w:history="1">
        <w:r w:rsidRPr="00664675">
          <w:rPr>
            <w:rStyle w:val="Hyperlink"/>
            <w:rFonts w:ascii="Arial" w:eastAsia="Times New Roman" w:hAnsi="Arial" w:cs="Arial"/>
            <w:kern w:val="0"/>
            <w:sz w:val="24"/>
            <w:szCs w:val="24"/>
            <w:lang w:eastAsia="en-GB"/>
            <w14:ligatures w14:val="none"/>
          </w:rPr>
          <w:t>here</w:t>
        </w:r>
      </w:hyperlink>
    </w:p>
    <w:p w14:paraId="76C1BA38" w14:textId="77777777" w:rsidR="00664675" w:rsidRPr="00664675" w:rsidRDefault="00664675" w:rsidP="004604B8">
      <w:pPr>
        <w:spacing w:after="0"/>
        <w:rPr>
          <w:rFonts w:ascii="Arial" w:hAnsi="Arial" w:cs="Arial"/>
        </w:rPr>
      </w:pPr>
    </w:p>
    <w:p w14:paraId="269FA7E4" w14:textId="6A81B87E" w:rsidR="00664675" w:rsidRPr="00664675" w:rsidRDefault="00664675" w:rsidP="004604B8">
      <w:pPr>
        <w:spacing w:after="0"/>
        <w:rPr>
          <w:rFonts w:ascii="Arial" w:eastAsia="Times New Roman" w:hAnsi="Arial" w:cs="Arial"/>
          <w:b/>
          <w:bCs/>
          <w:kern w:val="0"/>
          <w:sz w:val="32"/>
          <w:szCs w:val="32"/>
          <w:lang w:eastAsia="en-GB"/>
          <w14:ligatures w14:val="none"/>
        </w:rPr>
      </w:pPr>
      <w:r w:rsidRPr="00664675">
        <w:rPr>
          <w:rFonts w:ascii="Arial" w:hAnsi="Arial" w:cs="Arial"/>
          <w:b/>
          <w:bCs/>
          <w:sz w:val="32"/>
          <w:szCs w:val="32"/>
        </w:rPr>
        <w:t>Quiet Lanes pilot announced for Oxfordshire</w:t>
      </w:r>
    </w:p>
    <w:p w14:paraId="05E1C392" w14:textId="3196925B" w:rsidR="00664675" w:rsidRPr="00664675" w:rsidRDefault="00664675" w:rsidP="00664675">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Quiet lanes are minor roads where we reduce motor traffic to make it safer for you to</w:t>
      </w:r>
      <w:r>
        <w:rPr>
          <w:rFonts w:ascii="Arial" w:eastAsia="Times New Roman" w:hAnsi="Arial" w:cs="Arial"/>
          <w:kern w:val="0"/>
          <w:sz w:val="24"/>
          <w:szCs w:val="24"/>
          <w:lang w:eastAsia="en-GB"/>
          <w14:ligatures w14:val="none"/>
        </w:rPr>
        <w:t xml:space="preserve"> </w:t>
      </w:r>
      <w:r w:rsidRPr="00664675">
        <w:rPr>
          <w:rFonts w:ascii="Arial" w:eastAsia="Times New Roman" w:hAnsi="Arial" w:cs="Arial"/>
          <w:kern w:val="0"/>
          <w:sz w:val="24"/>
          <w:szCs w:val="24"/>
          <w:lang w:eastAsia="en-GB"/>
          <w14:ligatures w14:val="none"/>
        </w:rPr>
        <w:t>walk</w:t>
      </w:r>
      <w:r>
        <w:rPr>
          <w:rFonts w:ascii="Arial" w:eastAsia="Times New Roman" w:hAnsi="Arial" w:cs="Arial"/>
          <w:kern w:val="0"/>
          <w:sz w:val="24"/>
          <w:szCs w:val="24"/>
          <w:lang w:eastAsia="en-GB"/>
          <w14:ligatures w14:val="none"/>
        </w:rPr>
        <w:t xml:space="preserve">, </w:t>
      </w:r>
      <w:r w:rsidRPr="00664675">
        <w:rPr>
          <w:rFonts w:ascii="Arial" w:eastAsia="Times New Roman" w:hAnsi="Arial" w:cs="Arial"/>
          <w:kern w:val="0"/>
          <w:sz w:val="24"/>
          <w:szCs w:val="24"/>
          <w:lang w:eastAsia="en-GB"/>
          <w14:ligatures w14:val="none"/>
        </w:rPr>
        <w:t>wheel</w:t>
      </w:r>
      <w:r>
        <w:rPr>
          <w:rFonts w:ascii="Arial" w:eastAsia="Times New Roman" w:hAnsi="Arial" w:cs="Arial"/>
          <w:kern w:val="0"/>
          <w:sz w:val="24"/>
          <w:szCs w:val="24"/>
          <w:lang w:eastAsia="en-GB"/>
          <w14:ligatures w14:val="none"/>
        </w:rPr>
        <w:t xml:space="preserve">, </w:t>
      </w:r>
      <w:r w:rsidRPr="00664675">
        <w:rPr>
          <w:rFonts w:ascii="Arial" w:eastAsia="Times New Roman" w:hAnsi="Arial" w:cs="Arial"/>
          <w:kern w:val="0"/>
          <w:sz w:val="24"/>
          <w:szCs w:val="24"/>
          <w:lang w:eastAsia="en-GB"/>
          <w14:ligatures w14:val="none"/>
        </w:rPr>
        <w:t>cycle</w:t>
      </w:r>
      <w:r>
        <w:rPr>
          <w:rFonts w:ascii="Arial" w:eastAsia="Times New Roman" w:hAnsi="Arial" w:cs="Arial"/>
          <w:kern w:val="0"/>
          <w:sz w:val="24"/>
          <w:szCs w:val="24"/>
          <w:lang w:eastAsia="en-GB"/>
          <w14:ligatures w14:val="none"/>
        </w:rPr>
        <w:t xml:space="preserve"> or </w:t>
      </w:r>
      <w:r w:rsidRPr="00664675">
        <w:rPr>
          <w:rFonts w:ascii="Arial" w:eastAsia="Times New Roman" w:hAnsi="Arial" w:cs="Arial"/>
          <w:kern w:val="0"/>
          <w:sz w:val="24"/>
          <w:szCs w:val="24"/>
          <w:lang w:eastAsia="en-GB"/>
          <w14:ligatures w14:val="none"/>
        </w:rPr>
        <w:t>ride a horse</w:t>
      </w:r>
      <w:r>
        <w:rPr>
          <w:rFonts w:ascii="Arial" w:eastAsia="Times New Roman" w:hAnsi="Arial" w:cs="Arial"/>
          <w:kern w:val="0"/>
          <w:sz w:val="24"/>
          <w:szCs w:val="24"/>
          <w:lang w:eastAsia="en-GB"/>
          <w14:ligatures w14:val="none"/>
        </w:rPr>
        <w:t xml:space="preserve">. </w:t>
      </w:r>
      <w:r w:rsidRPr="00664675">
        <w:rPr>
          <w:rFonts w:ascii="Arial" w:eastAsia="Times New Roman" w:hAnsi="Arial" w:cs="Arial"/>
          <w:kern w:val="0"/>
          <w:sz w:val="24"/>
          <w:szCs w:val="24"/>
          <w:lang w:eastAsia="en-GB"/>
          <w14:ligatures w14:val="none"/>
        </w:rPr>
        <w:t>Most through</w:t>
      </w:r>
      <w:r w:rsidRPr="00664675">
        <w:rPr>
          <w:rFonts w:ascii="Cambria Math" w:eastAsia="Times New Roman" w:hAnsi="Cambria Math" w:cs="Cambria Math"/>
          <w:kern w:val="0"/>
          <w:sz w:val="24"/>
          <w:szCs w:val="24"/>
          <w:lang w:eastAsia="en-GB"/>
          <w14:ligatures w14:val="none"/>
        </w:rPr>
        <w:t>‑</w:t>
      </w:r>
      <w:r w:rsidRPr="00664675">
        <w:rPr>
          <w:rFonts w:ascii="Arial" w:eastAsia="Times New Roman" w:hAnsi="Arial" w:cs="Arial"/>
          <w:kern w:val="0"/>
          <w:sz w:val="24"/>
          <w:szCs w:val="24"/>
          <w:lang w:eastAsia="en-GB"/>
          <w14:ligatures w14:val="none"/>
        </w:rPr>
        <w:t>traffic is removed by use of signs, speed limits and physical measures such as bollards or gates, but access is still allowed for:</w:t>
      </w:r>
      <w:r>
        <w:rPr>
          <w:rFonts w:ascii="Arial" w:eastAsia="Times New Roman" w:hAnsi="Arial" w:cs="Arial"/>
          <w:kern w:val="0"/>
          <w:sz w:val="24"/>
          <w:szCs w:val="24"/>
          <w:lang w:eastAsia="en-GB"/>
          <w14:ligatures w14:val="none"/>
        </w:rPr>
        <w:t xml:space="preserve"> </w:t>
      </w:r>
      <w:r w:rsidRPr="00664675">
        <w:rPr>
          <w:rFonts w:ascii="Arial" w:eastAsia="Times New Roman" w:hAnsi="Arial" w:cs="Arial"/>
          <w:kern w:val="0"/>
          <w:sz w:val="24"/>
          <w:szCs w:val="24"/>
          <w:lang w:eastAsia="en-GB"/>
          <w14:ligatures w14:val="none"/>
        </w:rPr>
        <w:t>residents</w:t>
      </w:r>
      <w:r>
        <w:rPr>
          <w:rFonts w:ascii="Arial" w:eastAsia="Times New Roman" w:hAnsi="Arial" w:cs="Arial"/>
          <w:kern w:val="0"/>
          <w:sz w:val="24"/>
          <w:szCs w:val="24"/>
          <w:lang w:eastAsia="en-GB"/>
          <w14:ligatures w14:val="none"/>
        </w:rPr>
        <w:t xml:space="preserve">, </w:t>
      </w:r>
      <w:r w:rsidRPr="00664675">
        <w:rPr>
          <w:rFonts w:ascii="Arial" w:eastAsia="Times New Roman" w:hAnsi="Arial" w:cs="Arial"/>
          <w:kern w:val="0"/>
          <w:sz w:val="24"/>
          <w:szCs w:val="24"/>
          <w:lang w:eastAsia="en-GB"/>
          <w14:ligatures w14:val="none"/>
        </w:rPr>
        <w:t>farmers and landowners</w:t>
      </w:r>
      <w:r>
        <w:rPr>
          <w:rFonts w:ascii="Arial" w:eastAsia="Times New Roman" w:hAnsi="Arial" w:cs="Arial"/>
          <w:kern w:val="0"/>
          <w:sz w:val="24"/>
          <w:szCs w:val="24"/>
          <w:lang w:eastAsia="en-GB"/>
          <w14:ligatures w14:val="none"/>
        </w:rPr>
        <w:t xml:space="preserve">, </w:t>
      </w:r>
      <w:r w:rsidRPr="00664675">
        <w:rPr>
          <w:rFonts w:ascii="Arial" w:eastAsia="Times New Roman" w:hAnsi="Arial" w:cs="Arial"/>
          <w:kern w:val="0"/>
          <w:sz w:val="24"/>
          <w:szCs w:val="24"/>
          <w:lang w:eastAsia="en-GB"/>
          <w14:ligatures w14:val="none"/>
        </w:rPr>
        <w:t>local businesses</w:t>
      </w:r>
      <w:r>
        <w:rPr>
          <w:rFonts w:ascii="Arial" w:eastAsia="Times New Roman" w:hAnsi="Arial" w:cs="Arial"/>
          <w:kern w:val="0"/>
          <w:sz w:val="24"/>
          <w:szCs w:val="24"/>
          <w:lang w:eastAsia="en-GB"/>
          <w14:ligatures w14:val="none"/>
        </w:rPr>
        <w:t xml:space="preserve"> and </w:t>
      </w:r>
      <w:r w:rsidRPr="00664675">
        <w:rPr>
          <w:rFonts w:ascii="Arial" w:eastAsia="Times New Roman" w:hAnsi="Arial" w:cs="Arial"/>
          <w:kern w:val="0"/>
          <w:sz w:val="24"/>
          <w:szCs w:val="24"/>
          <w:lang w:eastAsia="en-GB"/>
          <w14:ligatures w14:val="none"/>
        </w:rPr>
        <w:t>emergency services</w:t>
      </w:r>
      <w:r>
        <w:rPr>
          <w:rFonts w:ascii="Arial" w:eastAsia="Times New Roman" w:hAnsi="Arial" w:cs="Arial"/>
          <w:kern w:val="0"/>
          <w:sz w:val="24"/>
          <w:szCs w:val="24"/>
          <w:lang w:eastAsia="en-GB"/>
          <w14:ligatures w14:val="none"/>
        </w:rPr>
        <w:t xml:space="preserve">. </w:t>
      </w:r>
      <w:r w:rsidRPr="00664675">
        <w:rPr>
          <w:rFonts w:ascii="Arial" w:eastAsia="Times New Roman" w:hAnsi="Arial" w:cs="Arial"/>
          <w:kern w:val="0"/>
          <w:sz w:val="24"/>
          <w:szCs w:val="24"/>
          <w:lang w:eastAsia="en-GB"/>
          <w14:ligatures w14:val="none"/>
        </w:rPr>
        <w:t>They are only implemented where there is local support and a suitable alternative route for motor traffic.</w:t>
      </w:r>
    </w:p>
    <w:p w14:paraId="41185E7A" w14:textId="77777777" w:rsidR="00664675" w:rsidRPr="00664675" w:rsidRDefault="00664675" w:rsidP="00664675">
      <w:pPr>
        <w:spacing w:after="0"/>
        <w:rPr>
          <w:rFonts w:ascii="Arial" w:eastAsia="Times New Roman" w:hAnsi="Arial" w:cs="Arial"/>
          <w:kern w:val="0"/>
          <w:sz w:val="24"/>
          <w:szCs w:val="24"/>
          <w:lang w:eastAsia="en-GB"/>
          <w14:ligatures w14:val="none"/>
        </w:rPr>
      </w:pPr>
    </w:p>
    <w:p w14:paraId="5EED4F20" w14:textId="77777777" w:rsidR="00664675" w:rsidRPr="00664675" w:rsidRDefault="00664675" w:rsidP="00664675">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Several quiet lanes have already been introduced in response to local concerns about motorised traffic flows, speeds, and road safety. We are now formalising how we identify, trial, and designate a quiet lane to ensure the process is consistent across the county. This will also speed up the delivery of appropriate schemes.</w:t>
      </w:r>
    </w:p>
    <w:p w14:paraId="5101728A" w14:textId="77777777" w:rsidR="00664675" w:rsidRPr="00664675" w:rsidRDefault="00664675" w:rsidP="00664675">
      <w:pPr>
        <w:spacing w:after="0"/>
        <w:rPr>
          <w:rFonts w:ascii="Arial" w:eastAsia="Times New Roman" w:hAnsi="Arial" w:cs="Arial"/>
          <w:kern w:val="0"/>
          <w:sz w:val="24"/>
          <w:szCs w:val="24"/>
          <w:lang w:eastAsia="en-GB"/>
          <w14:ligatures w14:val="none"/>
        </w:rPr>
      </w:pPr>
    </w:p>
    <w:p w14:paraId="44CFA72C" w14:textId="7B758038" w:rsidR="004604B8" w:rsidRDefault="00664675" w:rsidP="00664675">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The programme is voluntary and locally led. A quiet lane will only be brought forward where there is strong local support and a clear evidence</w:t>
      </w:r>
      <w:r w:rsidRPr="00664675">
        <w:rPr>
          <w:rFonts w:ascii="Cambria Math" w:eastAsia="Times New Roman" w:hAnsi="Cambria Math" w:cs="Cambria Math"/>
          <w:kern w:val="0"/>
          <w:sz w:val="24"/>
          <w:szCs w:val="24"/>
          <w:lang w:eastAsia="en-GB"/>
          <w14:ligatures w14:val="none"/>
        </w:rPr>
        <w:t>‑</w:t>
      </w:r>
      <w:r w:rsidRPr="00664675">
        <w:rPr>
          <w:rFonts w:ascii="Arial" w:eastAsia="Times New Roman" w:hAnsi="Arial" w:cs="Arial"/>
          <w:kern w:val="0"/>
          <w:sz w:val="24"/>
          <w:szCs w:val="24"/>
          <w:lang w:eastAsia="en-GB"/>
          <w14:ligatures w14:val="none"/>
        </w:rPr>
        <w:t>based case.</w:t>
      </w:r>
      <w:r>
        <w:rPr>
          <w:rFonts w:ascii="Arial" w:eastAsia="Times New Roman" w:hAnsi="Arial" w:cs="Arial"/>
          <w:kern w:val="0"/>
          <w:sz w:val="24"/>
          <w:szCs w:val="24"/>
          <w:lang w:eastAsia="en-GB"/>
          <w14:ligatures w14:val="none"/>
        </w:rPr>
        <w:t xml:space="preserve"> </w:t>
      </w:r>
      <w:r w:rsidRPr="00664675">
        <w:rPr>
          <w:rFonts w:ascii="Arial" w:eastAsia="Times New Roman" w:hAnsi="Arial" w:cs="Arial"/>
          <w:kern w:val="0"/>
          <w:sz w:val="24"/>
          <w:szCs w:val="24"/>
          <w:lang w:eastAsia="en-GB"/>
          <w14:ligatures w14:val="none"/>
        </w:rPr>
        <w:t>Following approval by our cabinet in May 2026, we will launch a pilot programme of up to 10 new sites during 2026.</w:t>
      </w:r>
      <w:r>
        <w:rPr>
          <w:rFonts w:ascii="Arial" w:eastAsia="Times New Roman" w:hAnsi="Arial" w:cs="Arial"/>
          <w:kern w:val="0"/>
          <w:sz w:val="24"/>
          <w:szCs w:val="24"/>
          <w:lang w:eastAsia="en-GB"/>
          <w14:ligatures w14:val="none"/>
        </w:rPr>
        <w:t xml:space="preserve"> </w:t>
      </w:r>
      <w:r w:rsidRPr="00664675">
        <w:rPr>
          <w:rFonts w:ascii="Arial" w:eastAsia="Times New Roman" w:hAnsi="Arial" w:cs="Arial"/>
          <w:kern w:val="0"/>
          <w:sz w:val="24"/>
          <w:szCs w:val="24"/>
          <w:lang w:eastAsia="en-GB"/>
          <w14:ligatures w14:val="none"/>
        </w:rPr>
        <w:t>We are currently identifying potential sites.</w:t>
      </w:r>
      <w:r>
        <w:rPr>
          <w:rFonts w:ascii="Arial" w:eastAsia="Times New Roman" w:hAnsi="Arial" w:cs="Arial"/>
          <w:kern w:val="0"/>
          <w:sz w:val="24"/>
          <w:szCs w:val="24"/>
          <w:lang w:eastAsia="en-GB"/>
          <w14:ligatures w14:val="none"/>
        </w:rPr>
        <w:t xml:space="preserve"> Parish councils or residents interested in suggesting local options should contact the county council quiet lanes team </w:t>
      </w:r>
      <w:hyperlink r:id="rId9" w:history="1">
        <w:r w:rsidRPr="00664675">
          <w:rPr>
            <w:rStyle w:val="Hyperlink"/>
            <w:rFonts w:ascii="Arial" w:eastAsia="Times New Roman" w:hAnsi="Arial" w:cs="Arial"/>
            <w:kern w:val="0"/>
            <w:sz w:val="24"/>
            <w:szCs w:val="24"/>
            <w:lang w:eastAsia="en-GB"/>
            <w14:ligatures w14:val="none"/>
          </w:rPr>
          <w:t>via this webform</w:t>
        </w:r>
      </w:hyperlink>
      <w:r>
        <w:rPr>
          <w:rFonts w:ascii="Arial" w:eastAsia="Times New Roman" w:hAnsi="Arial" w:cs="Arial"/>
          <w:kern w:val="0"/>
          <w:sz w:val="24"/>
          <w:szCs w:val="24"/>
          <w:lang w:eastAsia="en-GB"/>
          <w14:ligatures w14:val="none"/>
        </w:rPr>
        <w:t>.</w:t>
      </w:r>
    </w:p>
    <w:p w14:paraId="73A1A13E" w14:textId="77777777" w:rsidR="00664675" w:rsidRPr="00664675" w:rsidRDefault="00664675" w:rsidP="00664675">
      <w:pPr>
        <w:spacing w:after="0"/>
        <w:rPr>
          <w:rFonts w:ascii="Arial" w:eastAsia="Times New Roman" w:hAnsi="Arial" w:cs="Arial"/>
          <w:kern w:val="0"/>
          <w:sz w:val="24"/>
          <w:szCs w:val="24"/>
          <w:lang w:eastAsia="en-GB"/>
          <w14:ligatures w14:val="none"/>
        </w:rPr>
      </w:pPr>
    </w:p>
    <w:p w14:paraId="389C68D3" w14:textId="77777777" w:rsidR="004604B8" w:rsidRPr="00664675" w:rsidRDefault="004604B8" w:rsidP="004604B8">
      <w:pPr>
        <w:spacing w:after="0"/>
        <w:rPr>
          <w:rFonts w:ascii="Arial" w:eastAsia="Times New Roman" w:hAnsi="Arial" w:cs="Arial"/>
          <w:b/>
          <w:bCs/>
          <w:kern w:val="0"/>
          <w:sz w:val="28"/>
          <w:szCs w:val="28"/>
          <w:lang w:eastAsia="en-GB"/>
          <w14:ligatures w14:val="none"/>
        </w:rPr>
      </w:pPr>
      <w:r w:rsidRPr="00664675">
        <w:rPr>
          <w:rFonts w:ascii="Arial" w:eastAsia="Times New Roman" w:hAnsi="Arial" w:cs="Arial"/>
          <w:b/>
          <w:bCs/>
          <w:kern w:val="0"/>
          <w:sz w:val="28"/>
          <w:szCs w:val="28"/>
          <w:lang w:eastAsia="en-GB"/>
          <w14:ligatures w14:val="none"/>
        </w:rPr>
        <w:t>Oxfordshire fire crews launch water safety campaign</w:t>
      </w:r>
    </w:p>
    <w:p w14:paraId="636E3147" w14:textId="77777777" w:rsidR="004604B8" w:rsidRPr="00664675" w:rsidRDefault="004604B8" w:rsidP="004604B8">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Water safety advice is being issued linked to concerns about people getting into difficulty in the county’s waterways and lakes or during visits to the seaside, particularly during the hot weather.</w:t>
      </w:r>
    </w:p>
    <w:p w14:paraId="15656DB4" w14:textId="0519CE0D" w:rsidR="004604B8" w:rsidRPr="00664675" w:rsidRDefault="004604B8" w:rsidP="004604B8">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Oxfordshire County Council’s Fire and Rescue Service is warning that even on a hot day, the temperature of a body of open water can remain very cold, meaning falling or intentionally jumping in can result in a cold shock response.</w:t>
      </w:r>
      <w:r w:rsidR="000B6B56" w:rsidRPr="00664675">
        <w:rPr>
          <w:rFonts w:ascii="Arial" w:eastAsia="Times New Roman" w:hAnsi="Arial" w:cs="Arial"/>
          <w:kern w:val="0"/>
          <w:sz w:val="24"/>
          <w:szCs w:val="24"/>
          <w:lang w:eastAsia="en-GB"/>
          <w14:ligatures w14:val="none"/>
        </w:rPr>
        <w:t xml:space="preserve"> More information and resources can be found </w:t>
      </w:r>
      <w:hyperlink r:id="rId10" w:history="1">
        <w:r w:rsidR="000B6B56" w:rsidRPr="00664675">
          <w:rPr>
            <w:rStyle w:val="Hyperlink"/>
            <w:rFonts w:ascii="Arial" w:eastAsia="Times New Roman" w:hAnsi="Arial" w:cs="Arial"/>
            <w:kern w:val="0"/>
            <w:sz w:val="24"/>
            <w:szCs w:val="24"/>
            <w:lang w:eastAsia="en-GB"/>
            <w14:ligatures w14:val="none"/>
          </w:rPr>
          <w:t>here</w:t>
        </w:r>
      </w:hyperlink>
      <w:r w:rsidR="000B6B56" w:rsidRPr="00664675">
        <w:rPr>
          <w:rFonts w:ascii="Arial" w:eastAsia="Times New Roman" w:hAnsi="Arial" w:cs="Arial"/>
          <w:kern w:val="0"/>
          <w:sz w:val="24"/>
          <w:szCs w:val="24"/>
          <w:lang w:eastAsia="en-GB"/>
          <w14:ligatures w14:val="none"/>
        </w:rPr>
        <w:t>.</w:t>
      </w:r>
    </w:p>
    <w:p w14:paraId="5C0D54E6" w14:textId="23F2B1D0" w:rsidR="004604B8" w:rsidRPr="00664675" w:rsidRDefault="004604B8" w:rsidP="004604B8">
      <w:pPr>
        <w:spacing w:after="0"/>
        <w:rPr>
          <w:rFonts w:ascii="Arial" w:eastAsia="Times New Roman" w:hAnsi="Arial" w:cs="Arial"/>
          <w:kern w:val="0"/>
          <w:sz w:val="24"/>
          <w:szCs w:val="24"/>
          <w:lang w:eastAsia="en-GB"/>
          <w14:ligatures w14:val="none"/>
        </w:rPr>
      </w:pPr>
    </w:p>
    <w:p w14:paraId="067EDFBD" w14:textId="77777777" w:rsidR="004604B8" w:rsidRPr="00664675" w:rsidRDefault="004604B8" w:rsidP="004604B8">
      <w:pPr>
        <w:spacing w:after="0"/>
        <w:rPr>
          <w:rFonts w:ascii="Arial" w:eastAsia="Times New Roman" w:hAnsi="Arial" w:cs="Arial"/>
          <w:b/>
          <w:bCs/>
          <w:kern w:val="0"/>
          <w:sz w:val="28"/>
          <w:szCs w:val="28"/>
          <w:lang w:eastAsia="en-GB"/>
          <w14:ligatures w14:val="none"/>
        </w:rPr>
      </w:pPr>
      <w:r w:rsidRPr="00664675">
        <w:rPr>
          <w:rFonts w:ascii="Arial" w:eastAsia="Times New Roman" w:hAnsi="Arial" w:cs="Arial"/>
          <w:b/>
          <w:bCs/>
          <w:kern w:val="0"/>
          <w:sz w:val="28"/>
          <w:szCs w:val="28"/>
          <w:lang w:eastAsia="en-GB"/>
          <w14:ligatures w14:val="none"/>
        </w:rPr>
        <w:t>Healthy school snacks help Oxfordshire pupils arrive ready to learn</w:t>
      </w:r>
    </w:p>
    <w:p w14:paraId="4C5A0384" w14:textId="77777777" w:rsidR="004604B8" w:rsidRPr="00664675" w:rsidRDefault="004604B8" w:rsidP="004604B8">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Pupils in Oxfordshire are arriving at school better prepared to learn, thanks to a county council funded healthy snacks project that is improving wellbeing, behaviour and attendance.</w:t>
      </w:r>
    </w:p>
    <w:p w14:paraId="3445BF16" w14:textId="3E97E384" w:rsidR="004604B8" w:rsidRPr="00664675" w:rsidRDefault="004604B8" w:rsidP="004604B8">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lastRenderedPageBreak/>
        <w:t>Funded through the council’s wider cost of living programme, the initiative supported four secondary schools in 2025/26 - The Oxford Academy, North Oxfordshire Academy, Cheney School and Henry Box School - with £25,000 to ensure children from low-income households are not going hungry during the school day.</w:t>
      </w:r>
    </w:p>
    <w:p w14:paraId="1242E838" w14:textId="77777777" w:rsidR="004604B8" w:rsidRPr="00664675" w:rsidRDefault="004604B8" w:rsidP="004604B8">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 xml:space="preserve">More details </w:t>
      </w:r>
      <w:hyperlink r:id="rId11" w:history="1">
        <w:r w:rsidRPr="00664675">
          <w:rPr>
            <w:rStyle w:val="Hyperlink"/>
            <w:rFonts w:ascii="Arial" w:eastAsia="Times New Roman" w:hAnsi="Arial" w:cs="Arial"/>
            <w:kern w:val="0"/>
            <w:sz w:val="24"/>
            <w:szCs w:val="24"/>
            <w:lang w:eastAsia="en-GB"/>
            <w14:ligatures w14:val="none"/>
          </w:rPr>
          <w:t>here</w:t>
        </w:r>
      </w:hyperlink>
      <w:r w:rsidRPr="00664675">
        <w:rPr>
          <w:rFonts w:ascii="Arial" w:eastAsia="Times New Roman" w:hAnsi="Arial" w:cs="Arial"/>
          <w:kern w:val="0"/>
          <w:sz w:val="24"/>
          <w:szCs w:val="24"/>
          <w:lang w:eastAsia="en-GB"/>
          <w14:ligatures w14:val="none"/>
        </w:rPr>
        <w:t xml:space="preserve"> </w:t>
      </w:r>
    </w:p>
    <w:p w14:paraId="7C7BC14A" w14:textId="77777777" w:rsidR="00E152FE" w:rsidRPr="00664675" w:rsidRDefault="00E152FE" w:rsidP="004604B8">
      <w:pPr>
        <w:spacing w:after="0"/>
        <w:rPr>
          <w:rFonts w:ascii="Arial" w:eastAsia="Times New Roman" w:hAnsi="Arial" w:cs="Arial"/>
          <w:kern w:val="0"/>
          <w:sz w:val="24"/>
          <w:szCs w:val="24"/>
          <w:lang w:eastAsia="en-GB"/>
          <w14:ligatures w14:val="none"/>
        </w:rPr>
      </w:pPr>
    </w:p>
    <w:p w14:paraId="21325289" w14:textId="02BC885A" w:rsidR="00E152FE" w:rsidRPr="00664675" w:rsidRDefault="00E152FE" w:rsidP="004604B8">
      <w:pPr>
        <w:spacing w:after="0"/>
        <w:rPr>
          <w:rFonts w:ascii="Arial" w:eastAsia="Times New Roman" w:hAnsi="Arial" w:cs="Arial"/>
          <w:kern w:val="0"/>
          <w:sz w:val="28"/>
          <w:szCs w:val="28"/>
          <w:lang w:eastAsia="en-GB"/>
          <w14:ligatures w14:val="none"/>
        </w:rPr>
      </w:pPr>
      <w:r w:rsidRPr="00664675">
        <w:rPr>
          <w:rFonts w:ascii="Arial" w:eastAsia="Times New Roman" w:hAnsi="Arial" w:cs="Arial"/>
          <w:b/>
          <w:bCs/>
          <w:kern w:val="0"/>
          <w:sz w:val="28"/>
          <w:szCs w:val="28"/>
          <w:lang w:eastAsia="en-GB"/>
          <w14:ligatures w14:val="none"/>
        </w:rPr>
        <w:t>Budget challenges ahead</w:t>
      </w:r>
    </w:p>
    <w:p w14:paraId="257BF4C7" w14:textId="2DE73CC7" w:rsidR="00E152FE" w:rsidRPr="00664675" w:rsidRDefault="00E152FE" w:rsidP="004604B8">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The county council is beginning its work for the 27/28 budget now, as we’re strongly aware that there are significant challenges ahead. As a starting point, the cabinet is exploring options for making savings and doing things differently with senior officers. There will be more on this later, but it’s worth being aware that we’ll have some difficult decisions ahead.</w:t>
      </w:r>
    </w:p>
    <w:p w14:paraId="52E399D2" w14:textId="77777777" w:rsidR="00E152FE" w:rsidRPr="00664675" w:rsidRDefault="00E152FE" w:rsidP="004604B8">
      <w:pPr>
        <w:spacing w:after="0"/>
        <w:rPr>
          <w:rFonts w:ascii="Arial" w:eastAsia="Times New Roman" w:hAnsi="Arial" w:cs="Arial"/>
          <w:kern w:val="0"/>
          <w:sz w:val="24"/>
          <w:szCs w:val="24"/>
          <w:lang w:eastAsia="en-GB"/>
          <w14:ligatures w14:val="none"/>
        </w:rPr>
      </w:pPr>
    </w:p>
    <w:p w14:paraId="50957EF4" w14:textId="21718900" w:rsidR="00E152FE" w:rsidRPr="00664675" w:rsidRDefault="00E152FE" w:rsidP="004604B8">
      <w:pPr>
        <w:spacing w:after="0"/>
        <w:rPr>
          <w:rFonts w:ascii="Arial" w:eastAsia="Times New Roman" w:hAnsi="Arial" w:cs="Arial"/>
          <w:b/>
          <w:bCs/>
          <w:kern w:val="0"/>
          <w:sz w:val="28"/>
          <w:szCs w:val="28"/>
          <w:lang w:eastAsia="en-GB"/>
          <w14:ligatures w14:val="none"/>
        </w:rPr>
      </w:pPr>
      <w:r w:rsidRPr="00664675">
        <w:rPr>
          <w:rFonts w:ascii="Arial" w:eastAsia="Times New Roman" w:hAnsi="Arial" w:cs="Arial"/>
          <w:b/>
          <w:bCs/>
          <w:kern w:val="0"/>
          <w:sz w:val="28"/>
          <w:szCs w:val="28"/>
          <w:lang w:eastAsia="en-GB"/>
          <w14:ligatures w14:val="none"/>
        </w:rPr>
        <w:t>Local Government Reorganisation</w:t>
      </w:r>
    </w:p>
    <w:p w14:paraId="1FA58ED1" w14:textId="714B3C60" w:rsidR="00E152FE" w:rsidRPr="00664675" w:rsidRDefault="00E152FE" w:rsidP="004604B8">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We’re expecting a decision from the Secretary of State in July before the end of the current session of Parliament about which model of unitary government is preferred. Once we have clarity, the county council will be moving forward at speed to deliver the new authority or authorities according to the new timescale. This will be a huge challenge, but also an opportunity to make the new bodies more accountable and accessible. In the meantime, we’re working hard to answer technical questions that will ensure a smooth transition, whichever model is chosen.</w:t>
      </w:r>
      <w:r w:rsidR="000B6B56" w:rsidRPr="00664675">
        <w:rPr>
          <w:rFonts w:ascii="Arial" w:eastAsia="Times New Roman" w:hAnsi="Arial" w:cs="Arial"/>
          <w:kern w:val="0"/>
          <w:sz w:val="24"/>
          <w:szCs w:val="24"/>
          <w:lang w:eastAsia="en-GB"/>
          <w14:ligatures w14:val="none"/>
        </w:rPr>
        <w:t xml:space="preserve"> This is my area of interest as a cabinet member, so I’m very happy to answer questions at any time.</w:t>
      </w:r>
    </w:p>
    <w:p w14:paraId="150EEFE4" w14:textId="77777777" w:rsidR="004604B8" w:rsidRPr="00664675" w:rsidRDefault="004604B8" w:rsidP="004604B8">
      <w:pPr>
        <w:spacing w:after="0"/>
        <w:rPr>
          <w:rFonts w:ascii="Arial" w:eastAsia="Times New Roman" w:hAnsi="Arial" w:cs="Arial"/>
          <w:kern w:val="0"/>
          <w:sz w:val="24"/>
          <w:szCs w:val="24"/>
          <w:lang w:eastAsia="en-GB"/>
          <w14:ligatures w14:val="none"/>
        </w:rPr>
      </w:pPr>
    </w:p>
    <w:p w14:paraId="420FCF2E" w14:textId="7ED44DC4" w:rsidR="009770E3" w:rsidRPr="00664675" w:rsidRDefault="009770E3" w:rsidP="004604B8">
      <w:pPr>
        <w:spacing w:after="0"/>
        <w:rPr>
          <w:rFonts w:ascii="Arial" w:eastAsia="Times New Roman" w:hAnsi="Arial" w:cs="Arial"/>
          <w:b/>
          <w:bCs/>
          <w:kern w:val="0"/>
          <w:sz w:val="28"/>
          <w:szCs w:val="28"/>
          <w:lang w:eastAsia="en-GB"/>
          <w14:ligatures w14:val="none"/>
        </w:rPr>
      </w:pPr>
      <w:r w:rsidRPr="00664675">
        <w:rPr>
          <w:rFonts w:ascii="Arial" w:eastAsia="Times New Roman" w:hAnsi="Arial" w:cs="Arial"/>
          <w:b/>
          <w:bCs/>
          <w:kern w:val="0"/>
          <w:sz w:val="28"/>
          <w:szCs w:val="28"/>
          <w:lang w:eastAsia="en-GB"/>
          <w14:ligatures w14:val="none"/>
        </w:rPr>
        <w:t>Local News</w:t>
      </w:r>
    </w:p>
    <w:p w14:paraId="045BD9B9" w14:textId="77777777" w:rsidR="009770E3" w:rsidRPr="00664675" w:rsidRDefault="009770E3" w:rsidP="004604B8">
      <w:pPr>
        <w:spacing w:after="0"/>
        <w:rPr>
          <w:rFonts w:ascii="Arial" w:eastAsia="Times New Roman" w:hAnsi="Arial" w:cs="Arial"/>
          <w:b/>
          <w:bCs/>
          <w:kern w:val="0"/>
          <w:sz w:val="28"/>
          <w:szCs w:val="28"/>
          <w:lang w:eastAsia="en-GB"/>
          <w14:ligatures w14:val="none"/>
        </w:rPr>
      </w:pPr>
    </w:p>
    <w:p w14:paraId="1D2D715C" w14:textId="31854F47" w:rsidR="009770E3" w:rsidRPr="00664675" w:rsidRDefault="009770E3" w:rsidP="004604B8">
      <w:pPr>
        <w:spacing w:after="0"/>
        <w:rPr>
          <w:rFonts w:ascii="Arial" w:eastAsia="Times New Roman" w:hAnsi="Arial" w:cs="Arial"/>
          <w:b/>
          <w:bCs/>
          <w:kern w:val="0"/>
          <w:sz w:val="28"/>
          <w:szCs w:val="28"/>
          <w:lang w:eastAsia="en-GB"/>
          <w14:ligatures w14:val="none"/>
        </w:rPr>
      </w:pPr>
      <w:r w:rsidRPr="00664675">
        <w:rPr>
          <w:rFonts w:ascii="Arial" w:eastAsia="Times New Roman" w:hAnsi="Arial" w:cs="Arial"/>
          <w:b/>
          <w:bCs/>
          <w:kern w:val="0"/>
          <w:sz w:val="28"/>
          <w:szCs w:val="28"/>
          <w:lang w:eastAsia="en-GB"/>
          <w14:ligatures w14:val="none"/>
        </w:rPr>
        <w:t>Flood Prevention Grants awarded</w:t>
      </w:r>
    </w:p>
    <w:p w14:paraId="298D92D1" w14:textId="58FA5076" w:rsidR="009770E3" w:rsidRPr="00664675" w:rsidRDefault="009770E3" w:rsidP="004604B8">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 xml:space="preserve">The County Council has agreed </w:t>
      </w:r>
      <w:r w:rsidR="00C30D08" w:rsidRPr="00664675">
        <w:rPr>
          <w:rFonts w:ascii="Arial" w:eastAsia="Times New Roman" w:hAnsi="Arial" w:cs="Arial"/>
          <w:kern w:val="0"/>
          <w:sz w:val="24"/>
          <w:szCs w:val="24"/>
          <w:lang w:eastAsia="en-GB"/>
          <w14:ligatures w14:val="none"/>
        </w:rPr>
        <w:t>several</w:t>
      </w:r>
      <w:r w:rsidRPr="00664675">
        <w:rPr>
          <w:rFonts w:ascii="Arial" w:eastAsia="Times New Roman" w:hAnsi="Arial" w:cs="Arial"/>
          <w:kern w:val="0"/>
          <w:sz w:val="24"/>
          <w:szCs w:val="24"/>
          <w:lang w:eastAsia="en-GB"/>
          <w14:ligatures w14:val="none"/>
        </w:rPr>
        <w:t xml:space="preserve"> grants to help prevent flooding in the Chalgrove and Thame West Division. These are in Thame, to the rear of Cedar Crescent, </w:t>
      </w:r>
      <w:r w:rsidR="00C30D08" w:rsidRPr="00664675">
        <w:rPr>
          <w:rFonts w:ascii="Arial" w:eastAsia="Times New Roman" w:hAnsi="Arial" w:cs="Arial"/>
          <w:kern w:val="0"/>
          <w:sz w:val="24"/>
          <w:szCs w:val="24"/>
          <w:lang w:eastAsia="en-GB"/>
          <w14:ligatures w14:val="none"/>
        </w:rPr>
        <w:t xml:space="preserve">as well as </w:t>
      </w:r>
      <w:r w:rsidRPr="00664675">
        <w:rPr>
          <w:rFonts w:ascii="Arial" w:eastAsia="Times New Roman" w:hAnsi="Arial" w:cs="Arial"/>
          <w:kern w:val="0"/>
          <w:sz w:val="24"/>
          <w:szCs w:val="24"/>
          <w:lang w:eastAsia="en-GB"/>
          <w14:ligatures w14:val="none"/>
        </w:rPr>
        <w:t xml:space="preserve">in Chalgrove, Little Milton and Waterstock. Details are </w:t>
      </w:r>
      <w:hyperlink r:id="rId12" w:history="1">
        <w:r w:rsidRPr="00664675">
          <w:rPr>
            <w:rStyle w:val="Hyperlink"/>
            <w:rFonts w:ascii="Arial" w:eastAsia="Times New Roman" w:hAnsi="Arial" w:cs="Arial"/>
            <w:kern w:val="0"/>
            <w:sz w:val="24"/>
            <w:szCs w:val="24"/>
            <w:lang w:eastAsia="en-GB"/>
            <w14:ligatures w14:val="none"/>
          </w:rPr>
          <w:t>here</w:t>
        </w:r>
      </w:hyperlink>
      <w:r w:rsidRPr="00664675">
        <w:rPr>
          <w:rFonts w:ascii="Arial" w:eastAsia="Times New Roman" w:hAnsi="Arial" w:cs="Arial"/>
          <w:kern w:val="0"/>
          <w:sz w:val="24"/>
          <w:szCs w:val="24"/>
          <w:lang w:eastAsia="en-GB"/>
          <w14:ligatures w14:val="none"/>
        </w:rPr>
        <w:t>.</w:t>
      </w:r>
    </w:p>
    <w:p w14:paraId="5C9C745B" w14:textId="77777777" w:rsidR="00664675" w:rsidRPr="00664675" w:rsidRDefault="00664675" w:rsidP="004604B8">
      <w:pPr>
        <w:spacing w:after="0"/>
        <w:rPr>
          <w:rFonts w:ascii="Arial" w:eastAsia="Times New Roman" w:hAnsi="Arial" w:cs="Arial"/>
          <w:kern w:val="0"/>
          <w:sz w:val="24"/>
          <w:szCs w:val="24"/>
          <w:lang w:eastAsia="en-GB"/>
          <w14:ligatures w14:val="none"/>
        </w:rPr>
      </w:pPr>
    </w:p>
    <w:p w14:paraId="2A2C8123" w14:textId="5886CD02" w:rsidR="00664675" w:rsidRPr="00664675" w:rsidRDefault="00664675" w:rsidP="004604B8">
      <w:pPr>
        <w:spacing w:after="0"/>
        <w:rPr>
          <w:rFonts w:ascii="Arial" w:eastAsia="Times New Roman" w:hAnsi="Arial" w:cs="Arial"/>
          <w:b/>
          <w:bCs/>
          <w:kern w:val="0"/>
          <w:sz w:val="28"/>
          <w:szCs w:val="28"/>
          <w:lang w:eastAsia="en-GB"/>
          <w14:ligatures w14:val="none"/>
        </w:rPr>
      </w:pPr>
      <w:r w:rsidRPr="00664675">
        <w:rPr>
          <w:rFonts w:ascii="Arial" w:eastAsia="Times New Roman" w:hAnsi="Arial" w:cs="Arial"/>
          <w:b/>
          <w:bCs/>
          <w:kern w:val="0"/>
          <w:sz w:val="28"/>
          <w:szCs w:val="28"/>
          <w:lang w:eastAsia="en-GB"/>
          <w14:ligatures w14:val="none"/>
        </w:rPr>
        <w:t>20mph Speed limit approved for Brightwell Baldwin</w:t>
      </w:r>
    </w:p>
    <w:p w14:paraId="5C08377E" w14:textId="6ED418FB" w:rsidR="00664675" w:rsidRPr="00664675" w:rsidRDefault="00664675" w:rsidP="004604B8">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t>After a long campaign by residents, a 20mph speed limit was approved in April for Brightwell Baldwin. This is great news and means that the village will be in line with other similar places around the county where reduced speed limits are already delivering greater safety for our communities (see above). It’s expected that the work will be done during the summer months.</w:t>
      </w:r>
    </w:p>
    <w:p w14:paraId="2F566910" w14:textId="77777777" w:rsidR="000B6B56" w:rsidRPr="00664675" w:rsidRDefault="000B6B56" w:rsidP="004604B8">
      <w:pPr>
        <w:spacing w:after="0"/>
        <w:rPr>
          <w:rFonts w:ascii="Arial" w:eastAsia="Times New Roman" w:hAnsi="Arial" w:cs="Arial"/>
          <w:kern w:val="0"/>
          <w:sz w:val="24"/>
          <w:szCs w:val="24"/>
          <w:lang w:eastAsia="en-GB"/>
          <w14:ligatures w14:val="none"/>
        </w:rPr>
      </w:pPr>
    </w:p>
    <w:p w14:paraId="14479B35" w14:textId="7444EB70" w:rsidR="000B6B56" w:rsidRPr="00664675" w:rsidRDefault="000B6B56" w:rsidP="004604B8">
      <w:pPr>
        <w:spacing w:after="0"/>
        <w:rPr>
          <w:rFonts w:ascii="Arial" w:eastAsia="Times New Roman" w:hAnsi="Arial" w:cs="Arial"/>
          <w:b/>
          <w:bCs/>
          <w:kern w:val="0"/>
          <w:sz w:val="28"/>
          <w:szCs w:val="28"/>
          <w:lang w:eastAsia="en-GB"/>
          <w14:ligatures w14:val="none"/>
        </w:rPr>
      </w:pPr>
      <w:r w:rsidRPr="00664675">
        <w:rPr>
          <w:rFonts w:ascii="Arial" w:eastAsia="Times New Roman" w:hAnsi="Arial" w:cs="Arial"/>
          <w:b/>
          <w:bCs/>
          <w:kern w:val="0"/>
          <w:sz w:val="28"/>
          <w:szCs w:val="28"/>
          <w:lang w:eastAsia="en-GB"/>
          <w14:ligatures w14:val="none"/>
        </w:rPr>
        <w:t>Useful Links</w:t>
      </w:r>
    </w:p>
    <w:p w14:paraId="401B0BB5" w14:textId="77777777" w:rsidR="000B6B56" w:rsidRPr="00664675" w:rsidRDefault="000B6B56" w:rsidP="004604B8">
      <w:pPr>
        <w:spacing w:after="0"/>
        <w:rPr>
          <w:rFonts w:ascii="Arial" w:eastAsia="Times New Roman" w:hAnsi="Arial" w:cs="Arial"/>
          <w:b/>
          <w:bCs/>
          <w:kern w:val="0"/>
          <w:sz w:val="28"/>
          <w:szCs w:val="28"/>
          <w:lang w:eastAsia="en-GB"/>
          <w14:ligatures w14:val="none"/>
        </w:rPr>
      </w:pPr>
    </w:p>
    <w:p w14:paraId="00E2C6C8" w14:textId="6F9B50B3" w:rsidR="000B6B56" w:rsidRPr="00664675" w:rsidRDefault="000B6B56" w:rsidP="004604B8">
      <w:pPr>
        <w:spacing w:after="0"/>
        <w:rPr>
          <w:rFonts w:ascii="Arial" w:eastAsia="Times New Roman" w:hAnsi="Arial" w:cs="Arial"/>
          <w:b/>
          <w:bCs/>
          <w:kern w:val="0"/>
          <w:sz w:val="24"/>
          <w:szCs w:val="24"/>
          <w:lang w:eastAsia="en-GB"/>
          <w14:ligatures w14:val="none"/>
        </w:rPr>
      </w:pPr>
      <w:hyperlink r:id="rId13" w:history="1">
        <w:r w:rsidRPr="00664675">
          <w:rPr>
            <w:rStyle w:val="Hyperlink"/>
            <w:rFonts w:ascii="Arial" w:eastAsia="Times New Roman" w:hAnsi="Arial" w:cs="Arial"/>
            <w:b/>
            <w:bCs/>
            <w:kern w:val="0"/>
            <w:sz w:val="24"/>
            <w:szCs w:val="24"/>
            <w:lang w:eastAsia="en-GB"/>
            <w14:ligatures w14:val="none"/>
          </w:rPr>
          <w:t>Roadworks around the county</w:t>
        </w:r>
      </w:hyperlink>
    </w:p>
    <w:p w14:paraId="59D06EF3" w14:textId="77777777" w:rsidR="000B6B56" w:rsidRPr="00664675" w:rsidRDefault="000B6B56" w:rsidP="004604B8">
      <w:pPr>
        <w:spacing w:after="0"/>
        <w:rPr>
          <w:rFonts w:ascii="Arial" w:eastAsia="Times New Roman" w:hAnsi="Arial" w:cs="Arial"/>
          <w:b/>
          <w:bCs/>
          <w:kern w:val="0"/>
          <w:sz w:val="24"/>
          <w:szCs w:val="24"/>
          <w:lang w:eastAsia="en-GB"/>
          <w14:ligatures w14:val="none"/>
        </w:rPr>
      </w:pPr>
    </w:p>
    <w:p w14:paraId="4591EF8F" w14:textId="487BBF52" w:rsidR="000B6B56" w:rsidRPr="00664675" w:rsidRDefault="000B6B56" w:rsidP="004604B8">
      <w:pPr>
        <w:spacing w:after="0"/>
        <w:rPr>
          <w:rStyle w:val="Hyperlink"/>
          <w:rFonts w:ascii="Arial" w:eastAsia="Times New Roman" w:hAnsi="Arial" w:cs="Arial"/>
          <w:b/>
          <w:bCs/>
          <w:kern w:val="0"/>
          <w:sz w:val="24"/>
          <w:szCs w:val="24"/>
          <w:lang w:eastAsia="en-GB"/>
          <w14:ligatures w14:val="none"/>
        </w:rPr>
      </w:pPr>
      <w:r w:rsidRPr="00664675">
        <w:rPr>
          <w:rFonts w:ascii="Arial" w:eastAsia="Times New Roman" w:hAnsi="Arial" w:cs="Arial"/>
          <w:b/>
          <w:bCs/>
          <w:kern w:val="0"/>
          <w:sz w:val="24"/>
          <w:szCs w:val="24"/>
          <w:lang w:eastAsia="en-GB"/>
          <w14:ligatures w14:val="none"/>
        </w:rPr>
        <w:fldChar w:fldCharType="begin"/>
      </w:r>
      <w:r w:rsidRPr="00664675">
        <w:rPr>
          <w:rFonts w:ascii="Arial" w:eastAsia="Times New Roman" w:hAnsi="Arial" w:cs="Arial"/>
          <w:b/>
          <w:bCs/>
          <w:kern w:val="0"/>
          <w:sz w:val="24"/>
          <w:szCs w:val="24"/>
          <w:lang w:eastAsia="en-GB"/>
          <w14:ligatures w14:val="none"/>
        </w:rPr>
        <w:instrText>HYPERLINK "https://www.oxfordshire.gov.uk/transport-and-travel/oxfords-temporary-congestion-charge-cars/pay-congestion-charge"</w:instrText>
      </w:r>
      <w:r w:rsidRPr="00664675">
        <w:rPr>
          <w:rFonts w:ascii="Arial" w:eastAsia="Times New Roman" w:hAnsi="Arial" w:cs="Arial"/>
          <w:b/>
          <w:bCs/>
          <w:kern w:val="0"/>
          <w:sz w:val="24"/>
          <w:szCs w:val="24"/>
          <w:lang w:eastAsia="en-GB"/>
          <w14:ligatures w14:val="none"/>
        </w:rPr>
      </w:r>
      <w:r w:rsidRPr="00664675">
        <w:rPr>
          <w:rFonts w:ascii="Arial" w:eastAsia="Times New Roman" w:hAnsi="Arial" w:cs="Arial"/>
          <w:b/>
          <w:bCs/>
          <w:kern w:val="0"/>
          <w:sz w:val="24"/>
          <w:szCs w:val="24"/>
          <w:lang w:eastAsia="en-GB"/>
          <w14:ligatures w14:val="none"/>
        </w:rPr>
        <w:fldChar w:fldCharType="separate"/>
      </w:r>
      <w:r w:rsidRPr="00664675">
        <w:rPr>
          <w:rStyle w:val="Hyperlink"/>
          <w:rFonts w:ascii="Arial" w:eastAsia="Times New Roman" w:hAnsi="Arial" w:cs="Arial"/>
          <w:b/>
          <w:bCs/>
          <w:kern w:val="0"/>
          <w:sz w:val="24"/>
          <w:szCs w:val="24"/>
          <w:lang w:eastAsia="en-GB"/>
          <w14:ligatures w14:val="none"/>
        </w:rPr>
        <w:t>Apply for a congestion charge permit</w:t>
      </w:r>
    </w:p>
    <w:p w14:paraId="16734C76" w14:textId="34625FB9" w:rsidR="009770E3" w:rsidRPr="00664675" w:rsidRDefault="000B6B56" w:rsidP="004604B8">
      <w:pPr>
        <w:spacing w:after="0"/>
        <w:rPr>
          <w:rFonts w:ascii="Arial" w:eastAsia="Times New Roman" w:hAnsi="Arial" w:cs="Arial"/>
          <w:b/>
          <w:bCs/>
          <w:kern w:val="0"/>
          <w:sz w:val="24"/>
          <w:szCs w:val="24"/>
          <w:lang w:eastAsia="en-GB"/>
          <w14:ligatures w14:val="none"/>
        </w:rPr>
      </w:pPr>
      <w:r w:rsidRPr="00664675">
        <w:rPr>
          <w:rFonts w:ascii="Arial" w:eastAsia="Times New Roman" w:hAnsi="Arial" w:cs="Arial"/>
          <w:b/>
          <w:bCs/>
          <w:kern w:val="0"/>
          <w:sz w:val="24"/>
          <w:szCs w:val="24"/>
          <w:lang w:eastAsia="en-GB"/>
          <w14:ligatures w14:val="none"/>
        </w:rPr>
        <w:fldChar w:fldCharType="end"/>
      </w:r>
    </w:p>
    <w:p w14:paraId="74A1C049" w14:textId="10985F9D" w:rsidR="000B6B56" w:rsidRPr="00664675" w:rsidRDefault="000B6B56" w:rsidP="004604B8">
      <w:pPr>
        <w:spacing w:after="0"/>
        <w:rPr>
          <w:rFonts w:ascii="Arial" w:eastAsia="Times New Roman" w:hAnsi="Arial" w:cs="Arial"/>
          <w:b/>
          <w:bCs/>
          <w:kern w:val="0"/>
          <w:sz w:val="24"/>
          <w:szCs w:val="24"/>
          <w:lang w:eastAsia="en-GB"/>
          <w14:ligatures w14:val="none"/>
        </w:rPr>
      </w:pPr>
      <w:hyperlink r:id="rId14" w:anchor="no-back" w:history="1">
        <w:r w:rsidRPr="00664675">
          <w:rPr>
            <w:rStyle w:val="Hyperlink"/>
            <w:rFonts w:ascii="Arial" w:eastAsia="Times New Roman" w:hAnsi="Arial" w:cs="Arial"/>
            <w:b/>
            <w:bCs/>
            <w:kern w:val="0"/>
            <w:sz w:val="24"/>
            <w:szCs w:val="24"/>
            <w:lang w:eastAsia="en-GB"/>
            <w14:ligatures w14:val="none"/>
          </w:rPr>
          <w:t>Report a pothole</w:t>
        </w:r>
      </w:hyperlink>
    </w:p>
    <w:p w14:paraId="41CD4B72" w14:textId="77777777" w:rsidR="000B6B56" w:rsidRPr="00664675" w:rsidRDefault="000B6B56" w:rsidP="004604B8">
      <w:pPr>
        <w:spacing w:after="0"/>
        <w:rPr>
          <w:rFonts w:ascii="Arial" w:eastAsia="Times New Roman" w:hAnsi="Arial" w:cs="Arial"/>
          <w:b/>
          <w:bCs/>
          <w:kern w:val="0"/>
          <w:sz w:val="28"/>
          <w:szCs w:val="28"/>
          <w:lang w:eastAsia="en-GB"/>
          <w14:ligatures w14:val="none"/>
        </w:rPr>
      </w:pPr>
    </w:p>
    <w:p w14:paraId="7915A889" w14:textId="77777777" w:rsidR="004604B8" w:rsidRPr="00664675" w:rsidRDefault="004604B8" w:rsidP="004604B8">
      <w:pPr>
        <w:spacing w:after="0"/>
        <w:rPr>
          <w:rFonts w:ascii="Arial" w:eastAsia="Times New Roman" w:hAnsi="Arial" w:cs="Arial"/>
          <w:kern w:val="0"/>
          <w:sz w:val="24"/>
          <w:szCs w:val="24"/>
          <w:lang w:eastAsia="en-GB"/>
          <w14:ligatures w14:val="none"/>
        </w:rPr>
      </w:pPr>
      <w:r w:rsidRPr="00664675">
        <w:rPr>
          <w:rFonts w:ascii="Arial" w:eastAsia="Times New Roman" w:hAnsi="Arial" w:cs="Arial"/>
          <w:kern w:val="0"/>
          <w:sz w:val="24"/>
          <w:szCs w:val="24"/>
          <w:lang w:eastAsia="en-GB"/>
          <w14:ligatures w14:val="none"/>
        </w:rPr>
        <w:lastRenderedPageBreak/>
        <w:t>**********************GRANTS AND COST OF LIVING*************************</w:t>
      </w:r>
    </w:p>
    <w:p w14:paraId="54C6F3FB" w14:textId="77777777" w:rsidR="004604B8" w:rsidRPr="00664675" w:rsidRDefault="004604B8" w:rsidP="004604B8">
      <w:pPr>
        <w:spacing w:after="0"/>
        <w:rPr>
          <w:rFonts w:ascii="Arial" w:eastAsia="Times New Roman" w:hAnsi="Arial" w:cs="Arial"/>
          <w:kern w:val="0"/>
          <w:sz w:val="24"/>
          <w:szCs w:val="24"/>
          <w:lang w:eastAsia="en-GB"/>
          <w14:ligatures w14:val="none"/>
        </w:rPr>
      </w:pPr>
    </w:p>
    <w:p w14:paraId="6F8ADA45" w14:textId="77777777" w:rsidR="004604B8" w:rsidRPr="00664675" w:rsidRDefault="004604B8" w:rsidP="004604B8">
      <w:pPr>
        <w:spacing w:after="0"/>
        <w:rPr>
          <w:rFonts w:ascii="Arial" w:eastAsia="Times New Roman" w:hAnsi="Arial" w:cs="Arial"/>
          <w:kern w:val="0"/>
          <w:sz w:val="24"/>
          <w:szCs w:val="24"/>
          <w:lang w:eastAsia="en-GB"/>
          <w14:ligatures w14:val="none"/>
        </w:rPr>
      </w:pPr>
      <w:r w:rsidRPr="00664675">
        <w:rPr>
          <w:rFonts w:ascii="Arial" w:eastAsia="Times New Roman" w:hAnsi="Arial" w:cs="Arial"/>
          <w:b/>
          <w:bCs/>
          <w:kern w:val="0"/>
          <w:sz w:val="24"/>
          <w:szCs w:val="24"/>
          <w:lang w:eastAsia="en-GB"/>
          <w14:ligatures w14:val="none"/>
        </w:rPr>
        <w:t>Hardship fund</w:t>
      </w:r>
      <w:r w:rsidRPr="00664675">
        <w:rPr>
          <w:rFonts w:ascii="Arial" w:eastAsia="Times New Roman" w:hAnsi="Arial" w:cs="Arial"/>
          <w:kern w:val="0"/>
          <w:sz w:val="24"/>
          <w:szCs w:val="24"/>
          <w:lang w:eastAsia="en-GB"/>
          <w14:ligatures w14:val="none"/>
        </w:rPr>
        <w:t xml:space="preserve">: OCC’s hardship fund (Resident Support Scheme) was launched in June. Phone: 01865 804171 </w:t>
      </w:r>
    </w:p>
    <w:p w14:paraId="3CE46D19" w14:textId="77777777" w:rsidR="004604B8" w:rsidRPr="00664675" w:rsidRDefault="004604B8" w:rsidP="004604B8">
      <w:pPr>
        <w:spacing w:after="0"/>
        <w:rPr>
          <w:rFonts w:ascii="Arial" w:eastAsia="Times New Roman" w:hAnsi="Arial" w:cs="Arial"/>
          <w:kern w:val="0"/>
          <w:sz w:val="24"/>
          <w:szCs w:val="24"/>
          <w:lang w:eastAsia="en-GB"/>
          <w14:ligatures w14:val="none"/>
        </w:rPr>
      </w:pPr>
    </w:p>
    <w:p w14:paraId="223A1E71" w14:textId="6A58611C" w:rsidR="004604B8" w:rsidRPr="00664675" w:rsidRDefault="004604B8" w:rsidP="004604B8">
      <w:pPr>
        <w:spacing w:after="0"/>
        <w:rPr>
          <w:rFonts w:ascii="Arial" w:eastAsia="Times New Roman" w:hAnsi="Arial" w:cs="Arial"/>
          <w:kern w:val="0"/>
          <w:sz w:val="24"/>
          <w:szCs w:val="24"/>
          <w:lang w:eastAsia="en-GB"/>
          <w14:ligatures w14:val="none"/>
        </w:rPr>
      </w:pPr>
      <w:r w:rsidRPr="00664675">
        <w:rPr>
          <w:rFonts w:ascii="Arial" w:eastAsia="Times New Roman" w:hAnsi="Arial" w:cs="Arial"/>
          <w:b/>
          <w:bCs/>
          <w:kern w:val="0"/>
          <w:sz w:val="24"/>
          <w:szCs w:val="24"/>
          <w:lang w:eastAsia="en-GB"/>
          <w14:ligatures w14:val="none"/>
        </w:rPr>
        <w:t>Home Upgrade Grants</w:t>
      </w:r>
      <w:r w:rsidRPr="00664675">
        <w:rPr>
          <w:rFonts w:ascii="Arial" w:eastAsia="Times New Roman" w:hAnsi="Arial" w:cs="Arial"/>
          <w:kern w:val="0"/>
          <w:sz w:val="24"/>
          <w:szCs w:val="24"/>
          <w:lang w:eastAsia="en-GB"/>
          <w14:ligatures w14:val="none"/>
        </w:rPr>
        <w:t>: OCC &amp; its partner AgilityEco is reaching out directly to households who will qualify to benefit from Home Upgrade Grants (to improve energy efficiency for ‘</w:t>
      </w:r>
      <w:r w:rsidR="000B6B56" w:rsidRPr="00664675">
        <w:rPr>
          <w:rFonts w:ascii="Arial" w:eastAsia="Times New Roman" w:hAnsi="Arial" w:cs="Arial"/>
          <w:kern w:val="0"/>
          <w:sz w:val="24"/>
          <w:szCs w:val="24"/>
          <w:lang w:eastAsia="en-GB"/>
          <w14:ligatures w14:val="none"/>
        </w:rPr>
        <w:t>off grid</w:t>
      </w:r>
      <w:r w:rsidRPr="00664675">
        <w:rPr>
          <w:rFonts w:ascii="Arial" w:eastAsia="Times New Roman" w:hAnsi="Arial" w:cs="Arial"/>
          <w:kern w:val="0"/>
          <w:sz w:val="24"/>
          <w:szCs w:val="24"/>
          <w:lang w:eastAsia="en-GB"/>
          <w14:ligatures w14:val="none"/>
        </w:rPr>
        <w:t>’ homes)</w:t>
      </w:r>
    </w:p>
    <w:p w14:paraId="2AAE9E08" w14:textId="77777777" w:rsidR="004604B8" w:rsidRPr="00664675" w:rsidRDefault="004604B8" w:rsidP="004604B8">
      <w:pPr>
        <w:spacing w:after="0"/>
        <w:rPr>
          <w:rFonts w:ascii="Arial" w:eastAsia="Times New Roman" w:hAnsi="Arial" w:cs="Arial"/>
          <w:kern w:val="0"/>
          <w:sz w:val="24"/>
          <w:szCs w:val="24"/>
          <w:lang w:eastAsia="en-GB"/>
          <w14:ligatures w14:val="none"/>
        </w:rPr>
      </w:pPr>
    </w:p>
    <w:p w14:paraId="07F16F9A" w14:textId="77777777" w:rsidR="004604B8" w:rsidRPr="00664675" w:rsidRDefault="004604B8" w:rsidP="004604B8">
      <w:pPr>
        <w:spacing w:after="0"/>
        <w:rPr>
          <w:rFonts w:ascii="Arial" w:eastAsia="Times New Roman" w:hAnsi="Arial" w:cs="Arial"/>
          <w:kern w:val="0"/>
          <w:sz w:val="24"/>
          <w:szCs w:val="24"/>
          <w:lang w:eastAsia="en-GB"/>
          <w14:ligatures w14:val="none"/>
        </w:rPr>
      </w:pPr>
      <w:r w:rsidRPr="00664675">
        <w:rPr>
          <w:rFonts w:ascii="Arial" w:eastAsia="Times New Roman" w:hAnsi="Arial" w:cs="Arial"/>
          <w:b/>
          <w:bCs/>
          <w:kern w:val="0"/>
          <w:sz w:val="24"/>
          <w:szCs w:val="24"/>
          <w:lang w:eastAsia="en-GB"/>
          <w14:ligatures w14:val="none"/>
        </w:rPr>
        <w:t>Community Capacity Grants</w:t>
      </w:r>
      <w:r w:rsidRPr="00664675">
        <w:rPr>
          <w:rFonts w:ascii="Arial" w:eastAsia="Times New Roman" w:hAnsi="Arial" w:cs="Arial"/>
          <w:kern w:val="0"/>
          <w:sz w:val="24"/>
          <w:szCs w:val="24"/>
          <w:lang w:eastAsia="en-GB"/>
          <w14:ligatures w14:val="none"/>
        </w:rPr>
        <w:t>: The Community Capacity Fund will open for grant applications from 6th September. Grants of between £5.000 and £20.000 are funded by OCC and applications processed by Oxfordshire Community Foundation. Grants are given to projects that “support people to live well in their community, remaining fit and healthy for as long as possible”</w:t>
      </w:r>
    </w:p>
    <w:p w14:paraId="78678A0E" w14:textId="77777777" w:rsidR="004604B8" w:rsidRPr="00664675" w:rsidRDefault="004604B8" w:rsidP="0067306D">
      <w:pPr>
        <w:pStyle w:val="paragraph"/>
        <w:shd w:val="clear" w:color="auto" w:fill="FFFFFF"/>
        <w:spacing w:before="0" w:beforeAutospacing="0" w:after="0" w:afterAutospacing="0"/>
        <w:textAlignment w:val="baseline"/>
        <w:rPr>
          <w:rFonts w:ascii="Arial" w:hAnsi="Arial" w:cs="Arial"/>
          <w:sz w:val="28"/>
          <w:szCs w:val="28"/>
        </w:rPr>
      </w:pPr>
    </w:p>
    <w:p w14:paraId="1E65ECF9" w14:textId="77777777" w:rsidR="004604B8" w:rsidRPr="00664675" w:rsidRDefault="004604B8" w:rsidP="0067306D">
      <w:pPr>
        <w:pStyle w:val="paragraph"/>
        <w:shd w:val="clear" w:color="auto" w:fill="FFFFFF"/>
        <w:spacing w:before="0" w:beforeAutospacing="0" w:after="0" w:afterAutospacing="0"/>
        <w:textAlignment w:val="baseline"/>
        <w:rPr>
          <w:rFonts w:ascii="Arial" w:hAnsi="Arial" w:cs="Arial"/>
          <w:b/>
          <w:bCs/>
          <w:sz w:val="28"/>
          <w:szCs w:val="28"/>
        </w:rPr>
      </w:pPr>
    </w:p>
    <w:sectPr w:rsidR="004604B8" w:rsidRPr="00664675" w:rsidSect="00A013E4">
      <w:foot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F5E3E" w14:textId="77777777" w:rsidR="001952F2" w:rsidRDefault="001952F2" w:rsidP="004D7072">
      <w:pPr>
        <w:spacing w:after="0" w:line="240" w:lineRule="auto"/>
      </w:pPr>
      <w:r>
        <w:separator/>
      </w:r>
    </w:p>
  </w:endnote>
  <w:endnote w:type="continuationSeparator" w:id="0">
    <w:p w14:paraId="6F648259" w14:textId="77777777" w:rsidR="001952F2" w:rsidRDefault="001952F2" w:rsidP="004D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693879"/>
      <w:docPartObj>
        <w:docPartGallery w:val="Page Numbers (Bottom of Page)"/>
        <w:docPartUnique/>
      </w:docPartObj>
    </w:sdtPr>
    <w:sdtEndPr>
      <w:rPr>
        <w:noProof/>
      </w:rPr>
    </w:sdtEndPr>
    <w:sdtContent>
      <w:p w14:paraId="293CDD7D" w14:textId="26762EC3" w:rsidR="003E3676" w:rsidRDefault="003E36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1BAA0C" w14:textId="77777777" w:rsidR="003E3676" w:rsidRDefault="003E36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8CE61" w14:textId="77777777" w:rsidR="001952F2" w:rsidRDefault="001952F2" w:rsidP="004D7072">
      <w:pPr>
        <w:spacing w:after="0" w:line="240" w:lineRule="auto"/>
      </w:pPr>
      <w:r>
        <w:separator/>
      </w:r>
    </w:p>
  </w:footnote>
  <w:footnote w:type="continuationSeparator" w:id="0">
    <w:p w14:paraId="495C2CCB" w14:textId="77777777" w:rsidR="001952F2" w:rsidRDefault="001952F2" w:rsidP="004D70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1D00"/>
    <w:multiLevelType w:val="multilevel"/>
    <w:tmpl w:val="6A62923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B53E6A"/>
    <w:multiLevelType w:val="multilevel"/>
    <w:tmpl w:val="50903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82FB6"/>
    <w:multiLevelType w:val="multilevel"/>
    <w:tmpl w:val="29C6EA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D87D6F"/>
    <w:multiLevelType w:val="multilevel"/>
    <w:tmpl w:val="C9FA2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C45218"/>
    <w:multiLevelType w:val="hybridMultilevel"/>
    <w:tmpl w:val="73DE8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F233CB"/>
    <w:multiLevelType w:val="hybridMultilevel"/>
    <w:tmpl w:val="16DC3F5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83769D"/>
    <w:multiLevelType w:val="hybridMultilevel"/>
    <w:tmpl w:val="03F646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6BB5D2C"/>
    <w:multiLevelType w:val="multilevel"/>
    <w:tmpl w:val="39C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F42C24"/>
    <w:multiLevelType w:val="multilevel"/>
    <w:tmpl w:val="4A7E2A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645537"/>
    <w:multiLevelType w:val="hybridMultilevel"/>
    <w:tmpl w:val="E76A8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176CC1"/>
    <w:multiLevelType w:val="multilevel"/>
    <w:tmpl w:val="0400E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395887"/>
    <w:multiLevelType w:val="multilevel"/>
    <w:tmpl w:val="094AB6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A91695E"/>
    <w:multiLevelType w:val="hybridMultilevel"/>
    <w:tmpl w:val="63120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857FAE"/>
    <w:multiLevelType w:val="hybridMultilevel"/>
    <w:tmpl w:val="0388B9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D2E242F"/>
    <w:multiLevelType w:val="hybridMultilevel"/>
    <w:tmpl w:val="967817B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642CFC"/>
    <w:multiLevelType w:val="multilevel"/>
    <w:tmpl w:val="EE249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8B048D"/>
    <w:multiLevelType w:val="hybridMultilevel"/>
    <w:tmpl w:val="1168052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3763AF"/>
    <w:multiLevelType w:val="multilevel"/>
    <w:tmpl w:val="F17CC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2D3DF3"/>
    <w:multiLevelType w:val="hybridMultilevel"/>
    <w:tmpl w:val="C13CCF9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F54D1E"/>
    <w:multiLevelType w:val="multilevel"/>
    <w:tmpl w:val="81B44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5367DF"/>
    <w:multiLevelType w:val="hybridMultilevel"/>
    <w:tmpl w:val="523C4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7A46C0"/>
    <w:multiLevelType w:val="multilevel"/>
    <w:tmpl w:val="0B588D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7664083"/>
    <w:multiLevelType w:val="hybridMultilevel"/>
    <w:tmpl w:val="691E40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2A3D3386"/>
    <w:multiLevelType w:val="hybridMultilevel"/>
    <w:tmpl w:val="929C165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37284E"/>
    <w:multiLevelType w:val="multilevel"/>
    <w:tmpl w:val="EE7A8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C840AD"/>
    <w:multiLevelType w:val="multilevel"/>
    <w:tmpl w:val="C2B88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613F43"/>
    <w:multiLevelType w:val="multilevel"/>
    <w:tmpl w:val="65DE8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3E31D2"/>
    <w:multiLevelType w:val="multilevel"/>
    <w:tmpl w:val="ECA064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4BD0442"/>
    <w:multiLevelType w:val="hybridMultilevel"/>
    <w:tmpl w:val="2AE29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C80F44"/>
    <w:multiLevelType w:val="multilevel"/>
    <w:tmpl w:val="8B282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6779AE"/>
    <w:multiLevelType w:val="multilevel"/>
    <w:tmpl w:val="93F0F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986EAE"/>
    <w:multiLevelType w:val="multilevel"/>
    <w:tmpl w:val="9DEAC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C50E01"/>
    <w:multiLevelType w:val="hybridMultilevel"/>
    <w:tmpl w:val="C47EC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8936C3"/>
    <w:multiLevelType w:val="multilevel"/>
    <w:tmpl w:val="28D034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C6266BD"/>
    <w:multiLevelType w:val="multilevel"/>
    <w:tmpl w:val="80360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B86D76"/>
    <w:multiLevelType w:val="hybridMultilevel"/>
    <w:tmpl w:val="1C067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3D3D3A"/>
    <w:multiLevelType w:val="multilevel"/>
    <w:tmpl w:val="56940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541DC9"/>
    <w:multiLevelType w:val="hybridMultilevel"/>
    <w:tmpl w:val="D882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D709B3"/>
    <w:multiLevelType w:val="multilevel"/>
    <w:tmpl w:val="7D4E9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AF4B60"/>
    <w:multiLevelType w:val="multilevel"/>
    <w:tmpl w:val="AC7ED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6C08DE"/>
    <w:multiLevelType w:val="hybridMultilevel"/>
    <w:tmpl w:val="B096F12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1" w15:restartNumberingAfterBreak="0">
    <w:nsid w:val="75ED4DEC"/>
    <w:multiLevelType w:val="hybridMultilevel"/>
    <w:tmpl w:val="5C2204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76063B0"/>
    <w:multiLevelType w:val="hybridMultilevel"/>
    <w:tmpl w:val="3DD6A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CA2F5B"/>
    <w:multiLevelType w:val="multilevel"/>
    <w:tmpl w:val="C4628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A551F4"/>
    <w:multiLevelType w:val="hybridMultilevel"/>
    <w:tmpl w:val="23560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A71990"/>
    <w:multiLevelType w:val="hybridMultilevel"/>
    <w:tmpl w:val="B428041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F1194E"/>
    <w:multiLevelType w:val="multilevel"/>
    <w:tmpl w:val="F62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DBE4446"/>
    <w:multiLevelType w:val="hybridMultilevel"/>
    <w:tmpl w:val="E7428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4605442">
    <w:abstractNumId w:val="13"/>
  </w:num>
  <w:num w:numId="2" w16cid:durableId="177276399">
    <w:abstractNumId w:val="2"/>
  </w:num>
  <w:num w:numId="3" w16cid:durableId="991327255">
    <w:abstractNumId w:val="17"/>
  </w:num>
  <w:num w:numId="4" w16cid:durableId="17464136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534569">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9633336">
    <w:abstractNumId w:val="15"/>
  </w:num>
  <w:num w:numId="7" w16cid:durableId="1159692253">
    <w:abstractNumId w:val="1"/>
  </w:num>
  <w:num w:numId="8" w16cid:durableId="603339613">
    <w:abstractNumId w:val="27"/>
  </w:num>
  <w:num w:numId="9" w16cid:durableId="2090541657">
    <w:abstractNumId w:val="34"/>
  </w:num>
  <w:num w:numId="10" w16cid:durableId="1188298935">
    <w:abstractNumId w:val="20"/>
  </w:num>
  <w:num w:numId="11" w16cid:durableId="10155730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343259">
    <w:abstractNumId w:val="36"/>
  </w:num>
  <w:num w:numId="13" w16cid:durableId="348675756">
    <w:abstractNumId w:val="38"/>
  </w:num>
  <w:num w:numId="14" w16cid:durableId="1406536208">
    <w:abstractNumId w:val="24"/>
  </w:num>
  <w:num w:numId="15" w16cid:durableId="814567723">
    <w:abstractNumId w:val="25"/>
  </w:num>
  <w:num w:numId="16" w16cid:durableId="270674960">
    <w:abstractNumId w:val="3"/>
  </w:num>
  <w:num w:numId="17" w16cid:durableId="1065958324">
    <w:abstractNumId w:val="29"/>
  </w:num>
  <w:num w:numId="18" w16cid:durableId="2123642783">
    <w:abstractNumId w:val="41"/>
  </w:num>
  <w:num w:numId="19" w16cid:durableId="1037239223">
    <w:abstractNumId w:val="33"/>
  </w:num>
  <w:num w:numId="20" w16cid:durableId="1249846369">
    <w:abstractNumId w:val="8"/>
  </w:num>
  <w:num w:numId="21" w16cid:durableId="1153520763">
    <w:abstractNumId w:val="22"/>
  </w:num>
  <w:num w:numId="22" w16cid:durableId="994841761">
    <w:abstractNumId w:val="4"/>
  </w:num>
  <w:num w:numId="23" w16cid:durableId="499851819">
    <w:abstractNumId w:val="5"/>
  </w:num>
  <w:num w:numId="24" w16cid:durableId="116218826">
    <w:abstractNumId w:val="23"/>
  </w:num>
  <w:num w:numId="25" w16cid:durableId="476726130">
    <w:abstractNumId w:val="14"/>
  </w:num>
  <w:num w:numId="26" w16cid:durableId="509569554">
    <w:abstractNumId w:val="21"/>
  </w:num>
  <w:num w:numId="27" w16cid:durableId="1351298868">
    <w:abstractNumId w:val="18"/>
  </w:num>
  <w:num w:numId="28" w16cid:durableId="1855921077">
    <w:abstractNumId w:val="16"/>
  </w:num>
  <w:num w:numId="29" w16cid:durableId="1267150560">
    <w:abstractNumId w:val="39"/>
  </w:num>
  <w:num w:numId="30" w16cid:durableId="1398431329">
    <w:abstractNumId w:val="43"/>
  </w:num>
  <w:num w:numId="31" w16cid:durableId="954947139">
    <w:abstractNumId w:val="6"/>
  </w:num>
  <w:num w:numId="32" w16cid:durableId="92480416">
    <w:abstractNumId w:val="40"/>
  </w:num>
  <w:num w:numId="33" w16cid:durableId="1344743361">
    <w:abstractNumId w:val="35"/>
  </w:num>
  <w:num w:numId="34" w16cid:durableId="351415708">
    <w:abstractNumId w:val="45"/>
  </w:num>
  <w:num w:numId="35" w16cid:durableId="938951224">
    <w:abstractNumId w:val="19"/>
  </w:num>
  <w:num w:numId="36" w16cid:durableId="547498995">
    <w:abstractNumId w:val="26"/>
  </w:num>
  <w:num w:numId="37" w16cid:durableId="718089377">
    <w:abstractNumId w:val="30"/>
  </w:num>
  <w:num w:numId="38" w16cid:durableId="1604529935">
    <w:abstractNumId w:val="10"/>
  </w:num>
  <w:num w:numId="39" w16cid:durableId="1683774557">
    <w:abstractNumId w:val="7"/>
  </w:num>
  <w:num w:numId="40" w16cid:durableId="1521360497">
    <w:abstractNumId w:val="44"/>
  </w:num>
  <w:num w:numId="41" w16cid:durableId="1911843953">
    <w:abstractNumId w:val="31"/>
  </w:num>
  <w:num w:numId="42" w16cid:durableId="1422986982">
    <w:abstractNumId w:val="28"/>
  </w:num>
  <w:num w:numId="43" w16cid:durableId="490029850">
    <w:abstractNumId w:val="9"/>
  </w:num>
  <w:num w:numId="44" w16cid:durableId="2123961354">
    <w:abstractNumId w:val="47"/>
  </w:num>
  <w:num w:numId="45" w16cid:durableId="1127968129">
    <w:abstractNumId w:val="32"/>
  </w:num>
  <w:num w:numId="46" w16cid:durableId="1579175685">
    <w:abstractNumId w:val="46"/>
  </w:num>
  <w:num w:numId="47" w16cid:durableId="143082052">
    <w:abstractNumId w:val="37"/>
  </w:num>
  <w:num w:numId="48" w16cid:durableId="1973555844">
    <w:abstractNumId w:val="42"/>
  </w:num>
  <w:num w:numId="49" w16cid:durableId="2076853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FAB"/>
    <w:rsid w:val="000002DB"/>
    <w:rsid w:val="00002A52"/>
    <w:rsid w:val="00003B60"/>
    <w:rsid w:val="0000618C"/>
    <w:rsid w:val="00007387"/>
    <w:rsid w:val="00007F4A"/>
    <w:rsid w:val="000103DC"/>
    <w:rsid w:val="000122B1"/>
    <w:rsid w:val="00014AA0"/>
    <w:rsid w:val="00020249"/>
    <w:rsid w:val="000219CC"/>
    <w:rsid w:val="00021CE6"/>
    <w:rsid w:val="00022AEC"/>
    <w:rsid w:val="000252B8"/>
    <w:rsid w:val="00026FDE"/>
    <w:rsid w:val="00027A17"/>
    <w:rsid w:val="00027FDD"/>
    <w:rsid w:val="0003035A"/>
    <w:rsid w:val="00030879"/>
    <w:rsid w:val="000344B3"/>
    <w:rsid w:val="0003628D"/>
    <w:rsid w:val="00043C4E"/>
    <w:rsid w:val="00043DD2"/>
    <w:rsid w:val="00045F41"/>
    <w:rsid w:val="000466E1"/>
    <w:rsid w:val="00046A3C"/>
    <w:rsid w:val="0004709B"/>
    <w:rsid w:val="0005047B"/>
    <w:rsid w:val="00051629"/>
    <w:rsid w:val="00055102"/>
    <w:rsid w:val="00055ADF"/>
    <w:rsid w:val="0005629A"/>
    <w:rsid w:val="000569B1"/>
    <w:rsid w:val="00056ECA"/>
    <w:rsid w:val="000623E1"/>
    <w:rsid w:val="00063533"/>
    <w:rsid w:val="00064A67"/>
    <w:rsid w:val="000659B8"/>
    <w:rsid w:val="00072051"/>
    <w:rsid w:val="00072A72"/>
    <w:rsid w:val="00072FD6"/>
    <w:rsid w:val="000730C4"/>
    <w:rsid w:val="00073C8E"/>
    <w:rsid w:val="00074B6C"/>
    <w:rsid w:val="00075823"/>
    <w:rsid w:val="00075CD4"/>
    <w:rsid w:val="00075EC8"/>
    <w:rsid w:val="0007654D"/>
    <w:rsid w:val="0008236C"/>
    <w:rsid w:val="00085826"/>
    <w:rsid w:val="000862A8"/>
    <w:rsid w:val="00086415"/>
    <w:rsid w:val="000873AF"/>
    <w:rsid w:val="00087525"/>
    <w:rsid w:val="00090468"/>
    <w:rsid w:val="000927EA"/>
    <w:rsid w:val="000950F7"/>
    <w:rsid w:val="00095E46"/>
    <w:rsid w:val="0009602E"/>
    <w:rsid w:val="00096F0C"/>
    <w:rsid w:val="000970C3"/>
    <w:rsid w:val="00097629"/>
    <w:rsid w:val="000A2438"/>
    <w:rsid w:val="000A248E"/>
    <w:rsid w:val="000A309F"/>
    <w:rsid w:val="000A407E"/>
    <w:rsid w:val="000B109B"/>
    <w:rsid w:val="000B1E70"/>
    <w:rsid w:val="000B2053"/>
    <w:rsid w:val="000B273F"/>
    <w:rsid w:val="000B371F"/>
    <w:rsid w:val="000B6A43"/>
    <w:rsid w:val="000B6B56"/>
    <w:rsid w:val="000B7022"/>
    <w:rsid w:val="000C1B03"/>
    <w:rsid w:val="000C2BE1"/>
    <w:rsid w:val="000C4760"/>
    <w:rsid w:val="000C579B"/>
    <w:rsid w:val="000C5A41"/>
    <w:rsid w:val="000C625B"/>
    <w:rsid w:val="000C7E9B"/>
    <w:rsid w:val="000D04EC"/>
    <w:rsid w:val="000D0601"/>
    <w:rsid w:val="000D1223"/>
    <w:rsid w:val="000D2BEE"/>
    <w:rsid w:val="000D3528"/>
    <w:rsid w:val="000D4DD2"/>
    <w:rsid w:val="000E0E67"/>
    <w:rsid w:val="000E1C61"/>
    <w:rsid w:val="000E26B5"/>
    <w:rsid w:val="000E26D2"/>
    <w:rsid w:val="000E29B0"/>
    <w:rsid w:val="000E2E7E"/>
    <w:rsid w:val="000E3CC4"/>
    <w:rsid w:val="000E5C99"/>
    <w:rsid w:val="000F0428"/>
    <w:rsid w:val="000F1741"/>
    <w:rsid w:val="000F207A"/>
    <w:rsid w:val="000F291A"/>
    <w:rsid w:val="000F32CD"/>
    <w:rsid w:val="000F40EA"/>
    <w:rsid w:val="000F4677"/>
    <w:rsid w:val="000F5159"/>
    <w:rsid w:val="000F55E8"/>
    <w:rsid w:val="000F597E"/>
    <w:rsid w:val="000F6DCB"/>
    <w:rsid w:val="00101C34"/>
    <w:rsid w:val="001023AD"/>
    <w:rsid w:val="00103229"/>
    <w:rsid w:val="001037D0"/>
    <w:rsid w:val="00104F1A"/>
    <w:rsid w:val="00105353"/>
    <w:rsid w:val="00106285"/>
    <w:rsid w:val="00107067"/>
    <w:rsid w:val="0011014F"/>
    <w:rsid w:val="001112E7"/>
    <w:rsid w:val="001115EA"/>
    <w:rsid w:val="0011253C"/>
    <w:rsid w:val="001127C1"/>
    <w:rsid w:val="00113674"/>
    <w:rsid w:val="001166F4"/>
    <w:rsid w:val="00120D5F"/>
    <w:rsid w:val="00121C88"/>
    <w:rsid w:val="00121D94"/>
    <w:rsid w:val="00125A95"/>
    <w:rsid w:val="00126B71"/>
    <w:rsid w:val="00127363"/>
    <w:rsid w:val="001320A9"/>
    <w:rsid w:val="00133C23"/>
    <w:rsid w:val="001342EA"/>
    <w:rsid w:val="001363C3"/>
    <w:rsid w:val="0013676C"/>
    <w:rsid w:val="0013705A"/>
    <w:rsid w:val="00137DED"/>
    <w:rsid w:val="001407F4"/>
    <w:rsid w:val="00140DDF"/>
    <w:rsid w:val="00143420"/>
    <w:rsid w:val="00143D85"/>
    <w:rsid w:val="00150062"/>
    <w:rsid w:val="001501D1"/>
    <w:rsid w:val="001504F8"/>
    <w:rsid w:val="001512DD"/>
    <w:rsid w:val="00151523"/>
    <w:rsid w:val="0015209C"/>
    <w:rsid w:val="00152CE9"/>
    <w:rsid w:val="00153451"/>
    <w:rsid w:val="00155212"/>
    <w:rsid w:val="00155AA4"/>
    <w:rsid w:val="00155ED1"/>
    <w:rsid w:val="00157A9E"/>
    <w:rsid w:val="00157F1E"/>
    <w:rsid w:val="001608EC"/>
    <w:rsid w:val="001613CC"/>
    <w:rsid w:val="001645E8"/>
    <w:rsid w:val="00165678"/>
    <w:rsid w:val="00166EE7"/>
    <w:rsid w:val="00167410"/>
    <w:rsid w:val="00167853"/>
    <w:rsid w:val="00172350"/>
    <w:rsid w:val="00173981"/>
    <w:rsid w:val="00176C7A"/>
    <w:rsid w:val="001771AA"/>
    <w:rsid w:val="00182C14"/>
    <w:rsid w:val="00182D0F"/>
    <w:rsid w:val="0018417F"/>
    <w:rsid w:val="0018488F"/>
    <w:rsid w:val="00185E56"/>
    <w:rsid w:val="00187342"/>
    <w:rsid w:val="00194C09"/>
    <w:rsid w:val="001952F2"/>
    <w:rsid w:val="0019562E"/>
    <w:rsid w:val="001960BA"/>
    <w:rsid w:val="00197708"/>
    <w:rsid w:val="001A0459"/>
    <w:rsid w:val="001A1069"/>
    <w:rsid w:val="001A4890"/>
    <w:rsid w:val="001A4959"/>
    <w:rsid w:val="001A4AD7"/>
    <w:rsid w:val="001A5DC5"/>
    <w:rsid w:val="001A7274"/>
    <w:rsid w:val="001B0106"/>
    <w:rsid w:val="001B051A"/>
    <w:rsid w:val="001B2CF8"/>
    <w:rsid w:val="001B43B0"/>
    <w:rsid w:val="001B53F5"/>
    <w:rsid w:val="001B67E3"/>
    <w:rsid w:val="001C0EF2"/>
    <w:rsid w:val="001C1EED"/>
    <w:rsid w:val="001C27AF"/>
    <w:rsid w:val="001C2C15"/>
    <w:rsid w:val="001C52BE"/>
    <w:rsid w:val="001C610C"/>
    <w:rsid w:val="001C6E91"/>
    <w:rsid w:val="001C7B17"/>
    <w:rsid w:val="001D0303"/>
    <w:rsid w:val="001D0681"/>
    <w:rsid w:val="001D07C9"/>
    <w:rsid w:val="001D5DD4"/>
    <w:rsid w:val="001D630F"/>
    <w:rsid w:val="001D78A8"/>
    <w:rsid w:val="001E1875"/>
    <w:rsid w:val="001E58FF"/>
    <w:rsid w:val="001F1D14"/>
    <w:rsid w:val="001F1D98"/>
    <w:rsid w:val="001F3F84"/>
    <w:rsid w:val="001F444B"/>
    <w:rsid w:val="0020476E"/>
    <w:rsid w:val="002048AA"/>
    <w:rsid w:val="00205029"/>
    <w:rsid w:val="002058AD"/>
    <w:rsid w:val="00205C17"/>
    <w:rsid w:val="002060E7"/>
    <w:rsid w:val="00206DD2"/>
    <w:rsid w:val="00207326"/>
    <w:rsid w:val="00213EA8"/>
    <w:rsid w:val="002221D0"/>
    <w:rsid w:val="00225C7E"/>
    <w:rsid w:val="002301E9"/>
    <w:rsid w:val="00230D54"/>
    <w:rsid w:val="00233012"/>
    <w:rsid w:val="00233C29"/>
    <w:rsid w:val="00233CE8"/>
    <w:rsid w:val="0023500D"/>
    <w:rsid w:val="00243B36"/>
    <w:rsid w:val="00250BCC"/>
    <w:rsid w:val="002516A4"/>
    <w:rsid w:val="00251ACD"/>
    <w:rsid w:val="002527DA"/>
    <w:rsid w:val="002533FC"/>
    <w:rsid w:val="00253FA9"/>
    <w:rsid w:val="00254CFC"/>
    <w:rsid w:val="002555DD"/>
    <w:rsid w:val="00256FAC"/>
    <w:rsid w:val="00261CB2"/>
    <w:rsid w:val="0026214C"/>
    <w:rsid w:val="002641BC"/>
    <w:rsid w:val="0026517E"/>
    <w:rsid w:val="002672D5"/>
    <w:rsid w:val="00267450"/>
    <w:rsid w:val="00272445"/>
    <w:rsid w:val="00273A57"/>
    <w:rsid w:val="002744D8"/>
    <w:rsid w:val="00274F88"/>
    <w:rsid w:val="00275623"/>
    <w:rsid w:val="002760FC"/>
    <w:rsid w:val="00276198"/>
    <w:rsid w:val="002773AC"/>
    <w:rsid w:val="00277E94"/>
    <w:rsid w:val="00281B86"/>
    <w:rsid w:val="00283432"/>
    <w:rsid w:val="00283558"/>
    <w:rsid w:val="002853FB"/>
    <w:rsid w:val="002900D0"/>
    <w:rsid w:val="00290982"/>
    <w:rsid w:val="00291669"/>
    <w:rsid w:val="00292477"/>
    <w:rsid w:val="00295650"/>
    <w:rsid w:val="002A1852"/>
    <w:rsid w:val="002A25AD"/>
    <w:rsid w:val="002A3704"/>
    <w:rsid w:val="002A3E61"/>
    <w:rsid w:val="002A43F0"/>
    <w:rsid w:val="002A489F"/>
    <w:rsid w:val="002A594C"/>
    <w:rsid w:val="002A6208"/>
    <w:rsid w:val="002A65A1"/>
    <w:rsid w:val="002A6FDE"/>
    <w:rsid w:val="002A7C4A"/>
    <w:rsid w:val="002B13BE"/>
    <w:rsid w:val="002B2F91"/>
    <w:rsid w:val="002B3272"/>
    <w:rsid w:val="002B4465"/>
    <w:rsid w:val="002B6F38"/>
    <w:rsid w:val="002C0660"/>
    <w:rsid w:val="002C1590"/>
    <w:rsid w:val="002C20CA"/>
    <w:rsid w:val="002C5C88"/>
    <w:rsid w:val="002C616B"/>
    <w:rsid w:val="002C64E0"/>
    <w:rsid w:val="002C6DA5"/>
    <w:rsid w:val="002D0428"/>
    <w:rsid w:val="002D2644"/>
    <w:rsid w:val="002D5FC6"/>
    <w:rsid w:val="002D71B6"/>
    <w:rsid w:val="002E1C0C"/>
    <w:rsid w:val="002E361B"/>
    <w:rsid w:val="002E4375"/>
    <w:rsid w:val="002E713A"/>
    <w:rsid w:val="002E72A0"/>
    <w:rsid w:val="002F2A50"/>
    <w:rsid w:val="002F4777"/>
    <w:rsid w:val="002F5169"/>
    <w:rsid w:val="002F76BA"/>
    <w:rsid w:val="003007AA"/>
    <w:rsid w:val="00301FDB"/>
    <w:rsid w:val="00302928"/>
    <w:rsid w:val="00304A18"/>
    <w:rsid w:val="003057A1"/>
    <w:rsid w:val="00305B36"/>
    <w:rsid w:val="00306A89"/>
    <w:rsid w:val="00311E74"/>
    <w:rsid w:val="00312828"/>
    <w:rsid w:val="00313455"/>
    <w:rsid w:val="00313D13"/>
    <w:rsid w:val="003143F3"/>
    <w:rsid w:val="00316683"/>
    <w:rsid w:val="00317557"/>
    <w:rsid w:val="00322C68"/>
    <w:rsid w:val="00323757"/>
    <w:rsid w:val="00324B5E"/>
    <w:rsid w:val="0032529E"/>
    <w:rsid w:val="00325EF6"/>
    <w:rsid w:val="003264C6"/>
    <w:rsid w:val="00326810"/>
    <w:rsid w:val="0033164D"/>
    <w:rsid w:val="003323E7"/>
    <w:rsid w:val="00332D59"/>
    <w:rsid w:val="00334C29"/>
    <w:rsid w:val="00334C2F"/>
    <w:rsid w:val="003355E6"/>
    <w:rsid w:val="00335973"/>
    <w:rsid w:val="003370BD"/>
    <w:rsid w:val="003407B6"/>
    <w:rsid w:val="00341CCE"/>
    <w:rsid w:val="003426DF"/>
    <w:rsid w:val="00346C44"/>
    <w:rsid w:val="00347D92"/>
    <w:rsid w:val="003508EA"/>
    <w:rsid w:val="00352D7F"/>
    <w:rsid w:val="003533C0"/>
    <w:rsid w:val="0035499B"/>
    <w:rsid w:val="00357808"/>
    <w:rsid w:val="00363327"/>
    <w:rsid w:val="00364D43"/>
    <w:rsid w:val="00365FBF"/>
    <w:rsid w:val="00366340"/>
    <w:rsid w:val="00366E25"/>
    <w:rsid w:val="0037075D"/>
    <w:rsid w:val="003728D6"/>
    <w:rsid w:val="00372973"/>
    <w:rsid w:val="00374FEC"/>
    <w:rsid w:val="0037620C"/>
    <w:rsid w:val="003776BD"/>
    <w:rsid w:val="00381CBB"/>
    <w:rsid w:val="00387CDF"/>
    <w:rsid w:val="00391486"/>
    <w:rsid w:val="003921B4"/>
    <w:rsid w:val="0039321C"/>
    <w:rsid w:val="003949AE"/>
    <w:rsid w:val="00397E6A"/>
    <w:rsid w:val="003A0131"/>
    <w:rsid w:val="003A2A68"/>
    <w:rsid w:val="003A4016"/>
    <w:rsid w:val="003A46FD"/>
    <w:rsid w:val="003A4F17"/>
    <w:rsid w:val="003A5008"/>
    <w:rsid w:val="003A52D4"/>
    <w:rsid w:val="003A6910"/>
    <w:rsid w:val="003A6E65"/>
    <w:rsid w:val="003B088F"/>
    <w:rsid w:val="003B148C"/>
    <w:rsid w:val="003B2CBE"/>
    <w:rsid w:val="003B4C1F"/>
    <w:rsid w:val="003B5002"/>
    <w:rsid w:val="003B5BE5"/>
    <w:rsid w:val="003B603D"/>
    <w:rsid w:val="003B7077"/>
    <w:rsid w:val="003B7E90"/>
    <w:rsid w:val="003C0260"/>
    <w:rsid w:val="003C247B"/>
    <w:rsid w:val="003C3B4D"/>
    <w:rsid w:val="003C762F"/>
    <w:rsid w:val="003D1D7D"/>
    <w:rsid w:val="003D3DAF"/>
    <w:rsid w:val="003D4895"/>
    <w:rsid w:val="003D53B7"/>
    <w:rsid w:val="003D5853"/>
    <w:rsid w:val="003E0F17"/>
    <w:rsid w:val="003E3676"/>
    <w:rsid w:val="003E4A83"/>
    <w:rsid w:val="003E54D5"/>
    <w:rsid w:val="003E67CC"/>
    <w:rsid w:val="003E6FE3"/>
    <w:rsid w:val="003F0CD1"/>
    <w:rsid w:val="003F2CA2"/>
    <w:rsid w:val="003F39FE"/>
    <w:rsid w:val="003F4A0C"/>
    <w:rsid w:val="003F54CA"/>
    <w:rsid w:val="003F75A1"/>
    <w:rsid w:val="003F7924"/>
    <w:rsid w:val="00402A2B"/>
    <w:rsid w:val="00405D0E"/>
    <w:rsid w:val="00405F3B"/>
    <w:rsid w:val="00406BFD"/>
    <w:rsid w:val="00407488"/>
    <w:rsid w:val="004135F3"/>
    <w:rsid w:val="0041375D"/>
    <w:rsid w:val="004138F8"/>
    <w:rsid w:val="00415B16"/>
    <w:rsid w:val="004206C1"/>
    <w:rsid w:val="004234B9"/>
    <w:rsid w:val="00423B40"/>
    <w:rsid w:val="00426D21"/>
    <w:rsid w:val="00427260"/>
    <w:rsid w:val="00431A5A"/>
    <w:rsid w:val="00433F86"/>
    <w:rsid w:val="00436931"/>
    <w:rsid w:val="00437024"/>
    <w:rsid w:val="00440488"/>
    <w:rsid w:val="00442E22"/>
    <w:rsid w:val="004430BF"/>
    <w:rsid w:val="004432FF"/>
    <w:rsid w:val="004433C5"/>
    <w:rsid w:val="004446F5"/>
    <w:rsid w:val="00445BE0"/>
    <w:rsid w:val="0044615F"/>
    <w:rsid w:val="0044764F"/>
    <w:rsid w:val="00447F48"/>
    <w:rsid w:val="0045060C"/>
    <w:rsid w:val="0045478D"/>
    <w:rsid w:val="0045483C"/>
    <w:rsid w:val="00455137"/>
    <w:rsid w:val="0045598A"/>
    <w:rsid w:val="0045751F"/>
    <w:rsid w:val="004604B8"/>
    <w:rsid w:val="004618ED"/>
    <w:rsid w:val="00462A12"/>
    <w:rsid w:val="00463862"/>
    <w:rsid w:val="004647F1"/>
    <w:rsid w:val="00465E3D"/>
    <w:rsid w:val="00466ECC"/>
    <w:rsid w:val="00471075"/>
    <w:rsid w:val="004726EF"/>
    <w:rsid w:val="0047273E"/>
    <w:rsid w:val="0047371B"/>
    <w:rsid w:val="00473E2E"/>
    <w:rsid w:val="00473FDC"/>
    <w:rsid w:val="00474045"/>
    <w:rsid w:val="004741DD"/>
    <w:rsid w:val="00474C0B"/>
    <w:rsid w:val="004765E7"/>
    <w:rsid w:val="00480654"/>
    <w:rsid w:val="0048176A"/>
    <w:rsid w:val="00481A1B"/>
    <w:rsid w:val="00481DB4"/>
    <w:rsid w:val="004846D8"/>
    <w:rsid w:val="0048599B"/>
    <w:rsid w:val="00487043"/>
    <w:rsid w:val="00487A96"/>
    <w:rsid w:val="00490087"/>
    <w:rsid w:val="004909BD"/>
    <w:rsid w:val="004917F6"/>
    <w:rsid w:val="004919CC"/>
    <w:rsid w:val="00491EDF"/>
    <w:rsid w:val="00493096"/>
    <w:rsid w:val="00493CA6"/>
    <w:rsid w:val="0049728A"/>
    <w:rsid w:val="00497A5C"/>
    <w:rsid w:val="004A0C13"/>
    <w:rsid w:val="004A12B3"/>
    <w:rsid w:val="004A238E"/>
    <w:rsid w:val="004A5788"/>
    <w:rsid w:val="004A6527"/>
    <w:rsid w:val="004A6A1F"/>
    <w:rsid w:val="004A7A62"/>
    <w:rsid w:val="004B0626"/>
    <w:rsid w:val="004B1D0B"/>
    <w:rsid w:val="004B1DB8"/>
    <w:rsid w:val="004B3528"/>
    <w:rsid w:val="004B430C"/>
    <w:rsid w:val="004B4852"/>
    <w:rsid w:val="004B6FD7"/>
    <w:rsid w:val="004B71F3"/>
    <w:rsid w:val="004B74BF"/>
    <w:rsid w:val="004C0DAE"/>
    <w:rsid w:val="004C31B1"/>
    <w:rsid w:val="004C31B3"/>
    <w:rsid w:val="004C5210"/>
    <w:rsid w:val="004D03FA"/>
    <w:rsid w:val="004D1108"/>
    <w:rsid w:val="004D1729"/>
    <w:rsid w:val="004D1D47"/>
    <w:rsid w:val="004D2432"/>
    <w:rsid w:val="004D34EC"/>
    <w:rsid w:val="004D3C72"/>
    <w:rsid w:val="004D7072"/>
    <w:rsid w:val="004E182A"/>
    <w:rsid w:val="004E420A"/>
    <w:rsid w:val="004E458A"/>
    <w:rsid w:val="004E6732"/>
    <w:rsid w:val="004E7E2F"/>
    <w:rsid w:val="004E7EAE"/>
    <w:rsid w:val="004F1F21"/>
    <w:rsid w:val="004F248F"/>
    <w:rsid w:val="004F31FC"/>
    <w:rsid w:val="004F6487"/>
    <w:rsid w:val="004F70DC"/>
    <w:rsid w:val="004F7115"/>
    <w:rsid w:val="00500329"/>
    <w:rsid w:val="00501226"/>
    <w:rsid w:val="005024DA"/>
    <w:rsid w:val="00503F0A"/>
    <w:rsid w:val="00504209"/>
    <w:rsid w:val="005045FE"/>
    <w:rsid w:val="00506697"/>
    <w:rsid w:val="00510602"/>
    <w:rsid w:val="0051090E"/>
    <w:rsid w:val="0051165C"/>
    <w:rsid w:val="00512AB7"/>
    <w:rsid w:val="00513CBE"/>
    <w:rsid w:val="0051407E"/>
    <w:rsid w:val="00515B23"/>
    <w:rsid w:val="00516735"/>
    <w:rsid w:val="00516AD8"/>
    <w:rsid w:val="0051773E"/>
    <w:rsid w:val="00520544"/>
    <w:rsid w:val="005229FD"/>
    <w:rsid w:val="00523184"/>
    <w:rsid w:val="005319A3"/>
    <w:rsid w:val="005323BB"/>
    <w:rsid w:val="00532B0D"/>
    <w:rsid w:val="00532D87"/>
    <w:rsid w:val="00533ED4"/>
    <w:rsid w:val="00534609"/>
    <w:rsid w:val="0053488B"/>
    <w:rsid w:val="00537FC4"/>
    <w:rsid w:val="005414B4"/>
    <w:rsid w:val="005425CC"/>
    <w:rsid w:val="005433AF"/>
    <w:rsid w:val="005452C5"/>
    <w:rsid w:val="0054628D"/>
    <w:rsid w:val="00550263"/>
    <w:rsid w:val="005502CF"/>
    <w:rsid w:val="0055067B"/>
    <w:rsid w:val="00550A2D"/>
    <w:rsid w:val="005515AA"/>
    <w:rsid w:val="00553575"/>
    <w:rsid w:val="00554535"/>
    <w:rsid w:val="00554955"/>
    <w:rsid w:val="00555E7F"/>
    <w:rsid w:val="00556881"/>
    <w:rsid w:val="0055717A"/>
    <w:rsid w:val="00557507"/>
    <w:rsid w:val="005602E9"/>
    <w:rsid w:val="00562532"/>
    <w:rsid w:val="00562851"/>
    <w:rsid w:val="00562BDB"/>
    <w:rsid w:val="00563AB9"/>
    <w:rsid w:val="0056432C"/>
    <w:rsid w:val="0056616C"/>
    <w:rsid w:val="0056644B"/>
    <w:rsid w:val="00567198"/>
    <w:rsid w:val="00570144"/>
    <w:rsid w:val="00570F70"/>
    <w:rsid w:val="00570F9F"/>
    <w:rsid w:val="005714AD"/>
    <w:rsid w:val="005743C5"/>
    <w:rsid w:val="0057520B"/>
    <w:rsid w:val="00576CA0"/>
    <w:rsid w:val="00577231"/>
    <w:rsid w:val="00580E76"/>
    <w:rsid w:val="00582E92"/>
    <w:rsid w:val="005857B0"/>
    <w:rsid w:val="00586A2D"/>
    <w:rsid w:val="00591DD2"/>
    <w:rsid w:val="00592E4E"/>
    <w:rsid w:val="00596F7B"/>
    <w:rsid w:val="00597EF3"/>
    <w:rsid w:val="005A2FCD"/>
    <w:rsid w:val="005A3EAB"/>
    <w:rsid w:val="005A430A"/>
    <w:rsid w:val="005A73C6"/>
    <w:rsid w:val="005B01E2"/>
    <w:rsid w:val="005B285C"/>
    <w:rsid w:val="005B4DD6"/>
    <w:rsid w:val="005B5AF4"/>
    <w:rsid w:val="005B6983"/>
    <w:rsid w:val="005B6EFA"/>
    <w:rsid w:val="005B762E"/>
    <w:rsid w:val="005C0A7F"/>
    <w:rsid w:val="005C1175"/>
    <w:rsid w:val="005C47DE"/>
    <w:rsid w:val="005C5B4D"/>
    <w:rsid w:val="005D0F0D"/>
    <w:rsid w:val="005D20F7"/>
    <w:rsid w:val="005D4BDB"/>
    <w:rsid w:val="005D4DB9"/>
    <w:rsid w:val="005D52A4"/>
    <w:rsid w:val="005D6FB9"/>
    <w:rsid w:val="005E048D"/>
    <w:rsid w:val="005E1B0F"/>
    <w:rsid w:val="005E55F9"/>
    <w:rsid w:val="005E7145"/>
    <w:rsid w:val="005E775E"/>
    <w:rsid w:val="005F1F2C"/>
    <w:rsid w:val="005F23BE"/>
    <w:rsid w:val="005F488E"/>
    <w:rsid w:val="005F4A48"/>
    <w:rsid w:val="005F5E47"/>
    <w:rsid w:val="005F676E"/>
    <w:rsid w:val="005F7BE5"/>
    <w:rsid w:val="006007DD"/>
    <w:rsid w:val="00610910"/>
    <w:rsid w:val="00613251"/>
    <w:rsid w:val="0061416E"/>
    <w:rsid w:val="006142DC"/>
    <w:rsid w:val="00620151"/>
    <w:rsid w:val="00620FC9"/>
    <w:rsid w:val="00621A5E"/>
    <w:rsid w:val="00622F72"/>
    <w:rsid w:val="00623F99"/>
    <w:rsid w:val="006241F3"/>
    <w:rsid w:val="00626E75"/>
    <w:rsid w:val="00630F2C"/>
    <w:rsid w:val="00637098"/>
    <w:rsid w:val="00637C74"/>
    <w:rsid w:val="00642FA4"/>
    <w:rsid w:val="00643E9E"/>
    <w:rsid w:val="0064462E"/>
    <w:rsid w:val="00644870"/>
    <w:rsid w:val="00644FCA"/>
    <w:rsid w:val="00645329"/>
    <w:rsid w:val="00646AC5"/>
    <w:rsid w:val="00646EA5"/>
    <w:rsid w:val="0065005D"/>
    <w:rsid w:val="00651FEB"/>
    <w:rsid w:val="00652563"/>
    <w:rsid w:val="00653668"/>
    <w:rsid w:val="00655272"/>
    <w:rsid w:val="00655981"/>
    <w:rsid w:val="00660E19"/>
    <w:rsid w:val="0066171E"/>
    <w:rsid w:val="00663449"/>
    <w:rsid w:val="00663C21"/>
    <w:rsid w:val="00664675"/>
    <w:rsid w:val="00665759"/>
    <w:rsid w:val="00666215"/>
    <w:rsid w:val="006702CB"/>
    <w:rsid w:val="0067065C"/>
    <w:rsid w:val="00670FC2"/>
    <w:rsid w:val="00671438"/>
    <w:rsid w:val="006716EA"/>
    <w:rsid w:val="00672640"/>
    <w:rsid w:val="0067306D"/>
    <w:rsid w:val="006745E1"/>
    <w:rsid w:val="00674A33"/>
    <w:rsid w:val="0067575F"/>
    <w:rsid w:val="00676385"/>
    <w:rsid w:val="006776F0"/>
    <w:rsid w:val="00677740"/>
    <w:rsid w:val="00680365"/>
    <w:rsid w:val="00680521"/>
    <w:rsid w:val="0068094E"/>
    <w:rsid w:val="00682063"/>
    <w:rsid w:val="00691C54"/>
    <w:rsid w:val="00694784"/>
    <w:rsid w:val="00695DC0"/>
    <w:rsid w:val="006970D8"/>
    <w:rsid w:val="006A039C"/>
    <w:rsid w:val="006A18C0"/>
    <w:rsid w:val="006A2EAB"/>
    <w:rsid w:val="006A37CC"/>
    <w:rsid w:val="006A3969"/>
    <w:rsid w:val="006A54DE"/>
    <w:rsid w:val="006A5AB6"/>
    <w:rsid w:val="006A677A"/>
    <w:rsid w:val="006A6A1F"/>
    <w:rsid w:val="006A78D0"/>
    <w:rsid w:val="006B03D6"/>
    <w:rsid w:val="006B07FC"/>
    <w:rsid w:val="006B2871"/>
    <w:rsid w:val="006B4367"/>
    <w:rsid w:val="006B5903"/>
    <w:rsid w:val="006B5A85"/>
    <w:rsid w:val="006B6FAB"/>
    <w:rsid w:val="006B78CC"/>
    <w:rsid w:val="006B7A3B"/>
    <w:rsid w:val="006B7EA1"/>
    <w:rsid w:val="006C1189"/>
    <w:rsid w:val="006C2149"/>
    <w:rsid w:val="006C33C1"/>
    <w:rsid w:val="006C4051"/>
    <w:rsid w:val="006C5B24"/>
    <w:rsid w:val="006C609A"/>
    <w:rsid w:val="006D0401"/>
    <w:rsid w:val="006D5617"/>
    <w:rsid w:val="006D5C98"/>
    <w:rsid w:val="006D7E6A"/>
    <w:rsid w:val="006E07E9"/>
    <w:rsid w:val="006E0801"/>
    <w:rsid w:val="006E1A5A"/>
    <w:rsid w:val="006E2C91"/>
    <w:rsid w:val="006E4C5B"/>
    <w:rsid w:val="006E6246"/>
    <w:rsid w:val="006F2D53"/>
    <w:rsid w:val="006F400D"/>
    <w:rsid w:val="006F43B4"/>
    <w:rsid w:val="006F5BE3"/>
    <w:rsid w:val="006F6107"/>
    <w:rsid w:val="006F7C4F"/>
    <w:rsid w:val="00700735"/>
    <w:rsid w:val="0070128C"/>
    <w:rsid w:val="007022D6"/>
    <w:rsid w:val="00702F76"/>
    <w:rsid w:val="0070390C"/>
    <w:rsid w:val="00704784"/>
    <w:rsid w:val="00705770"/>
    <w:rsid w:val="007114F9"/>
    <w:rsid w:val="0071219A"/>
    <w:rsid w:val="0071480F"/>
    <w:rsid w:val="00715DD2"/>
    <w:rsid w:val="007178D5"/>
    <w:rsid w:val="0072349C"/>
    <w:rsid w:val="00723599"/>
    <w:rsid w:val="007250C1"/>
    <w:rsid w:val="00725769"/>
    <w:rsid w:val="0072601C"/>
    <w:rsid w:val="00726A12"/>
    <w:rsid w:val="00726C23"/>
    <w:rsid w:val="00727B0A"/>
    <w:rsid w:val="007331C5"/>
    <w:rsid w:val="007351B3"/>
    <w:rsid w:val="00735430"/>
    <w:rsid w:val="007404C8"/>
    <w:rsid w:val="00740F48"/>
    <w:rsid w:val="007412B2"/>
    <w:rsid w:val="00741640"/>
    <w:rsid w:val="0074552F"/>
    <w:rsid w:val="00745EC1"/>
    <w:rsid w:val="00746B01"/>
    <w:rsid w:val="00746B75"/>
    <w:rsid w:val="0074760D"/>
    <w:rsid w:val="00752752"/>
    <w:rsid w:val="00752A4C"/>
    <w:rsid w:val="0075426F"/>
    <w:rsid w:val="007546F3"/>
    <w:rsid w:val="0075530D"/>
    <w:rsid w:val="00760ED5"/>
    <w:rsid w:val="00760FCA"/>
    <w:rsid w:val="00763B48"/>
    <w:rsid w:val="00763E7C"/>
    <w:rsid w:val="007651F9"/>
    <w:rsid w:val="00765DF8"/>
    <w:rsid w:val="007665AC"/>
    <w:rsid w:val="00767CD2"/>
    <w:rsid w:val="00771855"/>
    <w:rsid w:val="00771983"/>
    <w:rsid w:val="00776642"/>
    <w:rsid w:val="0078061C"/>
    <w:rsid w:val="00785F41"/>
    <w:rsid w:val="0078655F"/>
    <w:rsid w:val="0078708D"/>
    <w:rsid w:val="00791FB3"/>
    <w:rsid w:val="00792BF3"/>
    <w:rsid w:val="00792D2C"/>
    <w:rsid w:val="00794873"/>
    <w:rsid w:val="007967CA"/>
    <w:rsid w:val="007978CE"/>
    <w:rsid w:val="00797D2C"/>
    <w:rsid w:val="007A005D"/>
    <w:rsid w:val="007A3589"/>
    <w:rsid w:val="007A4AC5"/>
    <w:rsid w:val="007B0FD9"/>
    <w:rsid w:val="007B1A1F"/>
    <w:rsid w:val="007B2B1C"/>
    <w:rsid w:val="007B30FB"/>
    <w:rsid w:val="007B6DF5"/>
    <w:rsid w:val="007C0C79"/>
    <w:rsid w:val="007C100A"/>
    <w:rsid w:val="007C1A0E"/>
    <w:rsid w:val="007C1CD7"/>
    <w:rsid w:val="007C2C2B"/>
    <w:rsid w:val="007C467C"/>
    <w:rsid w:val="007C52B9"/>
    <w:rsid w:val="007C62CF"/>
    <w:rsid w:val="007C6F1A"/>
    <w:rsid w:val="007D0CC9"/>
    <w:rsid w:val="007D1F9E"/>
    <w:rsid w:val="007D620C"/>
    <w:rsid w:val="007D7D25"/>
    <w:rsid w:val="007E2F44"/>
    <w:rsid w:val="007E469B"/>
    <w:rsid w:val="007E4C15"/>
    <w:rsid w:val="007E5695"/>
    <w:rsid w:val="007F2E9A"/>
    <w:rsid w:val="007F307E"/>
    <w:rsid w:val="007F42A6"/>
    <w:rsid w:val="007F44F6"/>
    <w:rsid w:val="007F498A"/>
    <w:rsid w:val="008001C2"/>
    <w:rsid w:val="008015B6"/>
    <w:rsid w:val="00801C8F"/>
    <w:rsid w:val="008021A7"/>
    <w:rsid w:val="008028A3"/>
    <w:rsid w:val="00802A12"/>
    <w:rsid w:val="0080329E"/>
    <w:rsid w:val="00803341"/>
    <w:rsid w:val="00804C73"/>
    <w:rsid w:val="00804F3D"/>
    <w:rsid w:val="00810C94"/>
    <w:rsid w:val="00813E5E"/>
    <w:rsid w:val="0081500D"/>
    <w:rsid w:val="008257F4"/>
    <w:rsid w:val="00826259"/>
    <w:rsid w:val="008270D7"/>
    <w:rsid w:val="00830395"/>
    <w:rsid w:val="00830751"/>
    <w:rsid w:val="008317E7"/>
    <w:rsid w:val="00832915"/>
    <w:rsid w:val="008331ED"/>
    <w:rsid w:val="008337B4"/>
    <w:rsid w:val="008346E2"/>
    <w:rsid w:val="008359D0"/>
    <w:rsid w:val="00835A48"/>
    <w:rsid w:val="00835E2E"/>
    <w:rsid w:val="00836437"/>
    <w:rsid w:val="00841B8A"/>
    <w:rsid w:val="0084219A"/>
    <w:rsid w:val="00842827"/>
    <w:rsid w:val="00843FC0"/>
    <w:rsid w:val="00844049"/>
    <w:rsid w:val="00846F95"/>
    <w:rsid w:val="0084752F"/>
    <w:rsid w:val="008500F8"/>
    <w:rsid w:val="008517EC"/>
    <w:rsid w:val="00851D32"/>
    <w:rsid w:val="008539AC"/>
    <w:rsid w:val="00853B90"/>
    <w:rsid w:val="00854780"/>
    <w:rsid w:val="00857AB3"/>
    <w:rsid w:val="00862986"/>
    <w:rsid w:val="00864875"/>
    <w:rsid w:val="00871A5C"/>
    <w:rsid w:val="00871BBB"/>
    <w:rsid w:val="00872830"/>
    <w:rsid w:val="008730F5"/>
    <w:rsid w:val="008734F3"/>
    <w:rsid w:val="00876F1D"/>
    <w:rsid w:val="008828CF"/>
    <w:rsid w:val="00882B41"/>
    <w:rsid w:val="0088380B"/>
    <w:rsid w:val="00883EFA"/>
    <w:rsid w:val="0088503F"/>
    <w:rsid w:val="00886D9C"/>
    <w:rsid w:val="00887F42"/>
    <w:rsid w:val="008933F5"/>
    <w:rsid w:val="00893B45"/>
    <w:rsid w:val="00893DCF"/>
    <w:rsid w:val="00895495"/>
    <w:rsid w:val="00896628"/>
    <w:rsid w:val="008967EF"/>
    <w:rsid w:val="008A14D5"/>
    <w:rsid w:val="008A342B"/>
    <w:rsid w:val="008A42C0"/>
    <w:rsid w:val="008A5A3B"/>
    <w:rsid w:val="008A5B2B"/>
    <w:rsid w:val="008A6F2E"/>
    <w:rsid w:val="008B2A21"/>
    <w:rsid w:val="008B361D"/>
    <w:rsid w:val="008B4843"/>
    <w:rsid w:val="008C1922"/>
    <w:rsid w:val="008C31C0"/>
    <w:rsid w:val="008C385D"/>
    <w:rsid w:val="008C4E62"/>
    <w:rsid w:val="008C6305"/>
    <w:rsid w:val="008D29D8"/>
    <w:rsid w:val="008D42C5"/>
    <w:rsid w:val="008D6D35"/>
    <w:rsid w:val="008D794D"/>
    <w:rsid w:val="008D7FBA"/>
    <w:rsid w:val="008E1271"/>
    <w:rsid w:val="008E1C9D"/>
    <w:rsid w:val="008E4E69"/>
    <w:rsid w:val="008E5F71"/>
    <w:rsid w:val="008E705C"/>
    <w:rsid w:val="008F1E58"/>
    <w:rsid w:val="008F27FC"/>
    <w:rsid w:val="008F35C5"/>
    <w:rsid w:val="008F5348"/>
    <w:rsid w:val="008F60A8"/>
    <w:rsid w:val="0090070B"/>
    <w:rsid w:val="00904C4D"/>
    <w:rsid w:val="00904F0E"/>
    <w:rsid w:val="00907C97"/>
    <w:rsid w:val="00910104"/>
    <w:rsid w:val="00910952"/>
    <w:rsid w:val="00910BE3"/>
    <w:rsid w:val="00910CEF"/>
    <w:rsid w:val="00911959"/>
    <w:rsid w:val="009149A5"/>
    <w:rsid w:val="0091558E"/>
    <w:rsid w:val="009169DA"/>
    <w:rsid w:val="00917604"/>
    <w:rsid w:val="009231CF"/>
    <w:rsid w:val="00924369"/>
    <w:rsid w:val="009250CF"/>
    <w:rsid w:val="009252A7"/>
    <w:rsid w:val="0092653C"/>
    <w:rsid w:val="00930789"/>
    <w:rsid w:val="009363D9"/>
    <w:rsid w:val="00937C3E"/>
    <w:rsid w:val="0094053C"/>
    <w:rsid w:val="00943198"/>
    <w:rsid w:val="0094326C"/>
    <w:rsid w:val="00944040"/>
    <w:rsid w:val="00944314"/>
    <w:rsid w:val="009472CE"/>
    <w:rsid w:val="0094746B"/>
    <w:rsid w:val="009529C7"/>
    <w:rsid w:val="00952E49"/>
    <w:rsid w:val="00954CCD"/>
    <w:rsid w:val="00955D27"/>
    <w:rsid w:val="00955D2A"/>
    <w:rsid w:val="009609AE"/>
    <w:rsid w:val="0096190B"/>
    <w:rsid w:val="00963FB6"/>
    <w:rsid w:val="009645B6"/>
    <w:rsid w:val="00966B06"/>
    <w:rsid w:val="00970D87"/>
    <w:rsid w:val="00971392"/>
    <w:rsid w:val="00973BB5"/>
    <w:rsid w:val="00974223"/>
    <w:rsid w:val="009746EE"/>
    <w:rsid w:val="009747F5"/>
    <w:rsid w:val="0097496B"/>
    <w:rsid w:val="00974C64"/>
    <w:rsid w:val="00975508"/>
    <w:rsid w:val="00976080"/>
    <w:rsid w:val="00976142"/>
    <w:rsid w:val="00977034"/>
    <w:rsid w:val="009770E3"/>
    <w:rsid w:val="00981628"/>
    <w:rsid w:val="00982093"/>
    <w:rsid w:val="00982A56"/>
    <w:rsid w:val="00982C55"/>
    <w:rsid w:val="0099188E"/>
    <w:rsid w:val="00991B28"/>
    <w:rsid w:val="009936D8"/>
    <w:rsid w:val="009945E5"/>
    <w:rsid w:val="009947AA"/>
    <w:rsid w:val="009953F9"/>
    <w:rsid w:val="00995627"/>
    <w:rsid w:val="009964B2"/>
    <w:rsid w:val="0099714C"/>
    <w:rsid w:val="009A235C"/>
    <w:rsid w:val="009A31BA"/>
    <w:rsid w:val="009A3552"/>
    <w:rsid w:val="009B0927"/>
    <w:rsid w:val="009B1470"/>
    <w:rsid w:val="009B36E6"/>
    <w:rsid w:val="009B7383"/>
    <w:rsid w:val="009C0044"/>
    <w:rsid w:val="009C35FF"/>
    <w:rsid w:val="009C421C"/>
    <w:rsid w:val="009C65D0"/>
    <w:rsid w:val="009C6941"/>
    <w:rsid w:val="009D0586"/>
    <w:rsid w:val="009D07FC"/>
    <w:rsid w:val="009D7F64"/>
    <w:rsid w:val="009E02D7"/>
    <w:rsid w:val="009E12E4"/>
    <w:rsid w:val="009E15FD"/>
    <w:rsid w:val="009E17E9"/>
    <w:rsid w:val="009E2391"/>
    <w:rsid w:val="009E37C6"/>
    <w:rsid w:val="009E4B04"/>
    <w:rsid w:val="009E593B"/>
    <w:rsid w:val="009E68C6"/>
    <w:rsid w:val="009E6953"/>
    <w:rsid w:val="009E6F5B"/>
    <w:rsid w:val="009F0203"/>
    <w:rsid w:val="009F0D58"/>
    <w:rsid w:val="009F1465"/>
    <w:rsid w:val="009F1DCC"/>
    <w:rsid w:val="009F2807"/>
    <w:rsid w:val="009F2C58"/>
    <w:rsid w:val="009F3237"/>
    <w:rsid w:val="009F47B6"/>
    <w:rsid w:val="009F4A28"/>
    <w:rsid w:val="009F4F6C"/>
    <w:rsid w:val="009F5E84"/>
    <w:rsid w:val="009F5F5D"/>
    <w:rsid w:val="009F61CC"/>
    <w:rsid w:val="00A00F08"/>
    <w:rsid w:val="00A013E4"/>
    <w:rsid w:val="00A0384C"/>
    <w:rsid w:val="00A03FE9"/>
    <w:rsid w:val="00A0436A"/>
    <w:rsid w:val="00A043FA"/>
    <w:rsid w:val="00A103BA"/>
    <w:rsid w:val="00A117F5"/>
    <w:rsid w:val="00A118E3"/>
    <w:rsid w:val="00A12F2B"/>
    <w:rsid w:val="00A156C3"/>
    <w:rsid w:val="00A15D40"/>
    <w:rsid w:val="00A15EF6"/>
    <w:rsid w:val="00A208DA"/>
    <w:rsid w:val="00A21249"/>
    <w:rsid w:val="00A23CEA"/>
    <w:rsid w:val="00A24880"/>
    <w:rsid w:val="00A263FA"/>
    <w:rsid w:val="00A26F6B"/>
    <w:rsid w:val="00A315A7"/>
    <w:rsid w:val="00A326B7"/>
    <w:rsid w:val="00A32AD2"/>
    <w:rsid w:val="00A409AA"/>
    <w:rsid w:val="00A42DF5"/>
    <w:rsid w:val="00A42EB9"/>
    <w:rsid w:val="00A45A53"/>
    <w:rsid w:val="00A46F65"/>
    <w:rsid w:val="00A4799C"/>
    <w:rsid w:val="00A510E7"/>
    <w:rsid w:val="00A51C19"/>
    <w:rsid w:val="00A54AC8"/>
    <w:rsid w:val="00A5688A"/>
    <w:rsid w:val="00A60FEA"/>
    <w:rsid w:val="00A64376"/>
    <w:rsid w:val="00A67996"/>
    <w:rsid w:val="00A73AF0"/>
    <w:rsid w:val="00A747D9"/>
    <w:rsid w:val="00A75687"/>
    <w:rsid w:val="00A7687F"/>
    <w:rsid w:val="00A80476"/>
    <w:rsid w:val="00A820A5"/>
    <w:rsid w:val="00A8300C"/>
    <w:rsid w:val="00A8465C"/>
    <w:rsid w:val="00A86A50"/>
    <w:rsid w:val="00A95E56"/>
    <w:rsid w:val="00AA0542"/>
    <w:rsid w:val="00AA0DDF"/>
    <w:rsid w:val="00AA3038"/>
    <w:rsid w:val="00AA386D"/>
    <w:rsid w:val="00AA3C41"/>
    <w:rsid w:val="00AA3F0A"/>
    <w:rsid w:val="00AA692A"/>
    <w:rsid w:val="00AA7458"/>
    <w:rsid w:val="00AA75A1"/>
    <w:rsid w:val="00AB3021"/>
    <w:rsid w:val="00AB4B55"/>
    <w:rsid w:val="00AB4BC3"/>
    <w:rsid w:val="00AB5CF0"/>
    <w:rsid w:val="00AB5F25"/>
    <w:rsid w:val="00AB62EA"/>
    <w:rsid w:val="00AC342B"/>
    <w:rsid w:val="00AC4793"/>
    <w:rsid w:val="00AC63B7"/>
    <w:rsid w:val="00AD18B2"/>
    <w:rsid w:val="00AD1FC2"/>
    <w:rsid w:val="00AD30DF"/>
    <w:rsid w:val="00AD5111"/>
    <w:rsid w:val="00AD53A5"/>
    <w:rsid w:val="00AD5AF0"/>
    <w:rsid w:val="00AD64FC"/>
    <w:rsid w:val="00AE00A8"/>
    <w:rsid w:val="00AE0534"/>
    <w:rsid w:val="00AE065A"/>
    <w:rsid w:val="00AE3229"/>
    <w:rsid w:val="00AE4E0A"/>
    <w:rsid w:val="00AF0C18"/>
    <w:rsid w:val="00AF146B"/>
    <w:rsid w:val="00AF152E"/>
    <w:rsid w:val="00AF1EFA"/>
    <w:rsid w:val="00AF23B2"/>
    <w:rsid w:val="00AF5A08"/>
    <w:rsid w:val="00AF6B9F"/>
    <w:rsid w:val="00B01612"/>
    <w:rsid w:val="00B02A63"/>
    <w:rsid w:val="00B03DF5"/>
    <w:rsid w:val="00B04E15"/>
    <w:rsid w:val="00B1091F"/>
    <w:rsid w:val="00B11655"/>
    <w:rsid w:val="00B13675"/>
    <w:rsid w:val="00B1433E"/>
    <w:rsid w:val="00B2045F"/>
    <w:rsid w:val="00B20B8D"/>
    <w:rsid w:val="00B21414"/>
    <w:rsid w:val="00B22F73"/>
    <w:rsid w:val="00B2456C"/>
    <w:rsid w:val="00B24A97"/>
    <w:rsid w:val="00B3097C"/>
    <w:rsid w:val="00B30C26"/>
    <w:rsid w:val="00B31203"/>
    <w:rsid w:val="00B32DA8"/>
    <w:rsid w:val="00B33CA0"/>
    <w:rsid w:val="00B37970"/>
    <w:rsid w:val="00B40D15"/>
    <w:rsid w:val="00B447BA"/>
    <w:rsid w:val="00B45D1F"/>
    <w:rsid w:val="00B45DE3"/>
    <w:rsid w:val="00B47FD6"/>
    <w:rsid w:val="00B51787"/>
    <w:rsid w:val="00B529DA"/>
    <w:rsid w:val="00B57EE3"/>
    <w:rsid w:val="00B60B9D"/>
    <w:rsid w:val="00B611CA"/>
    <w:rsid w:val="00B61AC7"/>
    <w:rsid w:val="00B63076"/>
    <w:rsid w:val="00B631A4"/>
    <w:rsid w:val="00B641CD"/>
    <w:rsid w:val="00B6568D"/>
    <w:rsid w:val="00B66A91"/>
    <w:rsid w:val="00B66C6C"/>
    <w:rsid w:val="00B73619"/>
    <w:rsid w:val="00B766C5"/>
    <w:rsid w:val="00B77E7C"/>
    <w:rsid w:val="00B80270"/>
    <w:rsid w:val="00B8289B"/>
    <w:rsid w:val="00B83626"/>
    <w:rsid w:val="00B84527"/>
    <w:rsid w:val="00B84866"/>
    <w:rsid w:val="00B855CA"/>
    <w:rsid w:val="00B85BFF"/>
    <w:rsid w:val="00B86ADF"/>
    <w:rsid w:val="00B8715B"/>
    <w:rsid w:val="00B926F2"/>
    <w:rsid w:val="00B92D08"/>
    <w:rsid w:val="00B94A27"/>
    <w:rsid w:val="00B94C54"/>
    <w:rsid w:val="00B960FC"/>
    <w:rsid w:val="00B9658F"/>
    <w:rsid w:val="00BA03F9"/>
    <w:rsid w:val="00BA1317"/>
    <w:rsid w:val="00BB1A55"/>
    <w:rsid w:val="00BB4338"/>
    <w:rsid w:val="00BB4B2B"/>
    <w:rsid w:val="00BB6601"/>
    <w:rsid w:val="00BB66D0"/>
    <w:rsid w:val="00BC095D"/>
    <w:rsid w:val="00BC215A"/>
    <w:rsid w:val="00BC35F5"/>
    <w:rsid w:val="00BC5EF5"/>
    <w:rsid w:val="00BC6588"/>
    <w:rsid w:val="00BC7756"/>
    <w:rsid w:val="00BD58B1"/>
    <w:rsid w:val="00BD71FB"/>
    <w:rsid w:val="00BE0295"/>
    <w:rsid w:val="00BE0E77"/>
    <w:rsid w:val="00BE26A5"/>
    <w:rsid w:val="00BE319F"/>
    <w:rsid w:val="00BE63F8"/>
    <w:rsid w:val="00BF0AE2"/>
    <w:rsid w:val="00BF2B2D"/>
    <w:rsid w:val="00BF360E"/>
    <w:rsid w:val="00BF3A8D"/>
    <w:rsid w:val="00BF3BAD"/>
    <w:rsid w:val="00BF3D31"/>
    <w:rsid w:val="00BF4A32"/>
    <w:rsid w:val="00BF4CE5"/>
    <w:rsid w:val="00BF4DDC"/>
    <w:rsid w:val="00BF67E5"/>
    <w:rsid w:val="00C00CBF"/>
    <w:rsid w:val="00C014DF"/>
    <w:rsid w:val="00C0522A"/>
    <w:rsid w:val="00C06CDE"/>
    <w:rsid w:val="00C07050"/>
    <w:rsid w:val="00C0750C"/>
    <w:rsid w:val="00C10AF2"/>
    <w:rsid w:val="00C10E00"/>
    <w:rsid w:val="00C11437"/>
    <w:rsid w:val="00C152AF"/>
    <w:rsid w:val="00C16325"/>
    <w:rsid w:val="00C16BCE"/>
    <w:rsid w:val="00C17778"/>
    <w:rsid w:val="00C17799"/>
    <w:rsid w:val="00C2283F"/>
    <w:rsid w:val="00C25FBB"/>
    <w:rsid w:val="00C30770"/>
    <w:rsid w:val="00C30D08"/>
    <w:rsid w:val="00C34830"/>
    <w:rsid w:val="00C362A3"/>
    <w:rsid w:val="00C363E0"/>
    <w:rsid w:val="00C3688F"/>
    <w:rsid w:val="00C36B76"/>
    <w:rsid w:val="00C3753C"/>
    <w:rsid w:val="00C41386"/>
    <w:rsid w:val="00C46E69"/>
    <w:rsid w:val="00C47691"/>
    <w:rsid w:val="00C514F6"/>
    <w:rsid w:val="00C52A31"/>
    <w:rsid w:val="00C53CDE"/>
    <w:rsid w:val="00C53DA5"/>
    <w:rsid w:val="00C54FB9"/>
    <w:rsid w:val="00C5550A"/>
    <w:rsid w:val="00C5586F"/>
    <w:rsid w:val="00C571C9"/>
    <w:rsid w:val="00C571DF"/>
    <w:rsid w:val="00C607F1"/>
    <w:rsid w:val="00C6395A"/>
    <w:rsid w:val="00C65A70"/>
    <w:rsid w:val="00C67C59"/>
    <w:rsid w:val="00C70D3C"/>
    <w:rsid w:val="00C71233"/>
    <w:rsid w:val="00C72237"/>
    <w:rsid w:val="00C722B9"/>
    <w:rsid w:val="00C72C80"/>
    <w:rsid w:val="00C72DC7"/>
    <w:rsid w:val="00C77067"/>
    <w:rsid w:val="00C835E1"/>
    <w:rsid w:val="00C86943"/>
    <w:rsid w:val="00C9186E"/>
    <w:rsid w:val="00C91F65"/>
    <w:rsid w:val="00C93B01"/>
    <w:rsid w:val="00C93C2E"/>
    <w:rsid w:val="00C93F43"/>
    <w:rsid w:val="00C94580"/>
    <w:rsid w:val="00C9484A"/>
    <w:rsid w:val="00CA4395"/>
    <w:rsid w:val="00CA5CEB"/>
    <w:rsid w:val="00CA785F"/>
    <w:rsid w:val="00CA7B65"/>
    <w:rsid w:val="00CB1EA1"/>
    <w:rsid w:val="00CB369C"/>
    <w:rsid w:val="00CB5A9B"/>
    <w:rsid w:val="00CB75D7"/>
    <w:rsid w:val="00CC0E86"/>
    <w:rsid w:val="00CC0FA8"/>
    <w:rsid w:val="00CC1443"/>
    <w:rsid w:val="00CC40B7"/>
    <w:rsid w:val="00CC4416"/>
    <w:rsid w:val="00CC5665"/>
    <w:rsid w:val="00CC6957"/>
    <w:rsid w:val="00CC6C02"/>
    <w:rsid w:val="00CC73F7"/>
    <w:rsid w:val="00CC7B0B"/>
    <w:rsid w:val="00CC7C5F"/>
    <w:rsid w:val="00CD06B2"/>
    <w:rsid w:val="00CD1FC9"/>
    <w:rsid w:val="00CE0DBF"/>
    <w:rsid w:val="00CE0FE7"/>
    <w:rsid w:val="00CE1A95"/>
    <w:rsid w:val="00CE525E"/>
    <w:rsid w:val="00CE5F47"/>
    <w:rsid w:val="00CE6ED5"/>
    <w:rsid w:val="00CE7515"/>
    <w:rsid w:val="00CF2153"/>
    <w:rsid w:val="00CF5023"/>
    <w:rsid w:val="00CF7979"/>
    <w:rsid w:val="00D021F7"/>
    <w:rsid w:val="00D0353B"/>
    <w:rsid w:val="00D05D57"/>
    <w:rsid w:val="00D0684F"/>
    <w:rsid w:val="00D102A0"/>
    <w:rsid w:val="00D10AE0"/>
    <w:rsid w:val="00D13BCE"/>
    <w:rsid w:val="00D141A3"/>
    <w:rsid w:val="00D147C1"/>
    <w:rsid w:val="00D14C65"/>
    <w:rsid w:val="00D16871"/>
    <w:rsid w:val="00D206D2"/>
    <w:rsid w:val="00D2172C"/>
    <w:rsid w:val="00D22A38"/>
    <w:rsid w:val="00D23057"/>
    <w:rsid w:val="00D243EB"/>
    <w:rsid w:val="00D309EE"/>
    <w:rsid w:val="00D30E80"/>
    <w:rsid w:val="00D30EFD"/>
    <w:rsid w:val="00D31A26"/>
    <w:rsid w:val="00D32BFA"/>
    <w:rsid w:val="00D33209"/>
    <w:rsid w:val="00D33889"/>
    <w:rsid w:val="00D36C09"/>
    <w:rsid w:val="00D37793"/>
    <w:rsid w:val="00D432DC"/>
    <w:rsid w:val="00D44716"/>
    <w:rsid w:val="00D44CD1"/>
    <w:rsid w:val="00D45BB7"/>
    <w:rsid w:val="00D464ED"/>
    <w:rsid w:val="00D51683"/>
    <w:rsid w:val="00D51E20"/>
    <w:rsid w:val="00D524CC"/>
    <w:rsid w:val="00D52D62"/>
    <w:rsid w:val="00D60984"/>
    <w:rsid w:val="00D60AC0"/>
    <w:rsid w:val="00D61F85"/>
    <w:rsid w:val="00D64899"/>
    <w:rsid w:val="00D669E3"/>
    <w:rsid w:val="00D675FC"/>
    <w:rsid w:val="00D714E9"/>
    <w:rsid w:val="00D7166B"/>
    <w:rsid w:val="00D73577"/>
    <w:rsid w:val="00D73861"/>
    <w:rsid w:val="00D740C1"/>
    <w:rsid w:val="00D7562A"/>
    <w:rsid w:val="00D75F7B"/>
    <w:rsid w:val="00D7665C"/>
    <w:rsid w:val="00D80ACA"/>
    <w:rsid w:val="00D83820"/>
    <w:rsid w:val="00D83FFB"/>
    <w:rsid w:val="00D91FD2"/>
    <w:rsid w:val="00D93B5A"/>
    <w:rsid w:val="00DA036E"/>
    <w:rsid w:val="00DA14A3"/>
    <w:rsid w:val="00DA69C6"/>
    <w:rsid w:val="00DA78C3"/>
    <w:rsid w:val="00DB43A3"/>
    <w:rsid w:val="00DB48D8"/>
    <w:rsid w:val="00DB4F73"/>
    <w:rsid w:val="00DB60B1"/>
    <w:rsid w:val="00DB61B1"/>
    <w:rsid w:val="00DC20AC"/>
    <w:rsid w:val="00DC23A1"/>
    <w:rsid w:val="00DC5119"/>
    <w:rsid w:val="00DC650C"/>
    <w:rsid w:val="00DC6DFA"/>
    <w:rsid w:val="00DC795B"/>
    <w:rsid w:val="00DD04F5"/>
    <w:rsid w:val="00DD089B"/>
    <w:rsid w:val="00DD15BE"/>
    <w:rsid w:val="00DD2422"/>
    <w:rsid w:val="00DE1DD3"/>
    <w:rsid w:val="00DE3BCF"/>
    <w:rsid w:val="00DE503C"/>
    <w:rsid w:val="00DE65D0"/>
    <w:rsid w:val="00DF1251"/>
    <w:rsid w:val="00DF2165"/>
    <w:rsid w:val="00DF36A3"/>
    <w:rsid w:val="00DF66E2"/>
    <w:rsid w:val="00DF7154"/>
    <w:rsid w:val="00E007E7"/>
    <w:rsid w:val="00E014EB"/>
    <w:rsid w:val="00E0356C"/>
    <w:rsid w:val="00E0460F"/>
    <w:rsid w:val="00E0495E"/>
    <w:rsid w:val="00E04D8E"/>
    <w:rsid w:val="00E0593C"/>
    <w:rsid w:val="00E0799B"/>
    <w:rsid w:val="00E11EC7"/>
    <w:rsid w:val="00E129BB"/>
    <w:rsid w:val="00E152FE"/>
    <w:rsid w:val="00E155C6"/>
    <w:rsid w:val="00E1784F"/>
    <w:rsid w:val="00E20624"/>
    <w:rsid w:val="00E21140"/>
    <w:rsid w:val="00E21675"/>
    <w:rsid w:val="00E2304D"/>
    <w:rsid w:val="00E3023B"/>
    <w:rsid w:val="00E33141"/>
    <w:rsid w:val="00E335B5"/>
    <w:rsid w:val="00E3544A"/>
    <w:rsid w:val="00E36A02"/>
    <w:rsid w:val="00E37DC2"/>
    <w:rsid w:val="00E42015"/>
    <w:rsid w:val="00E423DE"/>
    <w:rsid w:val="00E45149"/>
    <w:rsid w:val="00E4644B"/>
    <w:rsid w:val="00E47F9B"/>
    <w:rsid w:val="00E50E86"/>
    <w:rsid w:val="00E515EF"/>
    <w:rsid w:val="00E53105"/>
    <w:rsid w:val="00E536B1"/>
    <w:rsid w:val="00E541A2"/>
    <w:rsid w:val="00E5431B"/>
    <w:rsid w:val="00E569B5"/>
    <w:rsid w:val="00E57410"/>
    <w:rsid w:val="00E61F8F"/>
    <w:rsid w:val="00E62B55"/>
    <w:rsid w:val="00E66437"/>
    <w:rsid w:val="00E72252"/>
    <w:rsid w:val="00E80792"/>
    <w:rsid w:val="00E80F30"/>
    <w:rsid w:val="00E81284"/>
    <w:rsid w:val="00E81501"/>
    <w:rsid w:val="00E83399"/>
    <w:rsid w:val="00E84D37"/>
    <w:rsid w:val="00E86369"/>
    <w:rsid w:val="00E86928"/>
    <w:rsid w:val="00E87D2B"/>
    <w:rsid w:val="00E90316"/>
    <w:rsid w:val="00E90E72"/>
    <w:rsid w:val="00E97CAC"/>
    <w:rsid w:val="00EA0623"/>
    <w:rsid w:val="00EA215F"/>
    <w:rsid w:val="00EA315E"/>
    <w:rsid w:val="00EA4D08"/>
    <w:rsid w:val="00EA4F82"/>
    <w:rsid w:val="00EA6AA8"/>
    <w:rsid w:val="00EB151F"/>
    <w:rsid w:val="00EB15C3"/>
    <w:rsid w:val="00EB1B9B"/>
    <w:rsid w:val="00EB1D71"/>
    <w:rsid w:val="00EB7E92"/>
    <w:rsid w:val="00EC52AD"/>
    <w:rsid w:val="00EC631A"/>
    <w:rsid w:val="00EC7329"/>
    <w:rsid w:val="00ED00A9"/>
    <w:rsid w:val="00ED0AF6"/>
    <w:rsid w:val="00ED18F9"/>
    <w:rsid w:val="00ED1935"/>
    <w:rsid w:val="00ED7BE8"/>
    <w:rsid w:val="00EE18CE"/>
    <w:rsid w:val="00EE1B7C"/>
    <w:rsid w:val="00EE3779"/>
    <w:rsid w:val="00EE3EE6"/>
    <w:rsid w:val="00EE4545"/>
    <w:rsid w:val="00EE5BA8"/>
    <w:rsid w:val="00EE691A"/>
    <w:rsid w:val="00EF0725"/>
    <w:rsid w:val="00EF142F"/>
    <w:rsid w:val="00EF2F1D"/>
    <w:rsid w:val="00EF3184"/>
    <w:rsid w:val="00EF3580"/>
    <w:rsid w:val="00EF45A2"/>
    <w:rsid w:val="00EF46F2"/>
    <w:rsid w:val="00EF47D0"/>
    <w:rsid w:val="00EF4A7B"/>
    <w:rsid w:val="00EF4ED7"/>
    <w:rsid w:val="00EF5B73"/>
    <w:rsid w:val="00EF6009"/>
    <w:rsid w:val="00EF625B"/>
    <w:rsid w:val="00F020D5"/>
    <w:rsid w:val="00F033ED"/>
    <w:rsid w:val="00F039CA"/>
    <w:rsid w:val="00F062E1"/>
    <w:rsid w:val="00F06968"/>
    <w:rsid w:val="00F077B0"/>
    <w:rsid w:val="00F102B0"/>
    <w:rsid w:val="00F11B1E"/>
    <w:rsid w:val="00F11DD0"/>
    <w:rsid w:val="00F12045"/>
    <w:rsid w:val="00F17CCE"/>
    <w:rsid w:val="00F20A24"/>
    <w:rsid w:val="00F20AFB"/>
    <w:rsid w:val="00F21F12"/>
    <w:rsid w:val="00F2262B"/>
    <w:rsid w:val="00F23FFA"/>
    <w:rsid w:val="00F26219"/>
    <w:rsid w:val="00F26DE0"/>
    <w:rsid w:val="00F26E8D"/>
    <w:rsid w:val="00F26FCC"/>
    <w:rsid w:val="00F30A03"/>
    <w:rsid w:val="00F30B74"/>
    <w:rsid w:val="00F35794"/>
    <w:rsid w:val="00F36C4E"/>
    <w:rsid w:val="00F37BA8"/>
    <w:rsid w:val="00F42A95"/>
    <w:rsid w:val="00F46B07"/>
    <w:rsid w:val="00F47035"/>
    <w:rsid w:val="00F5335D"/>
    <w:rsid w:val="00F5378C"/>
    <w:rsid w:val="00F57236"/>
    <w:rsid w:val="00F57B29"/>
    <w:rsid w:val="00F60C6B"/>
    <w:rsid w:val="00F63B39"/>
    <w:rsid w:val="00F667E7"/>
    <w:rsid w:val="00F718CE"/>
    <w:rsid w:val="00F72274"/>
    <w:rsid w:val="00F747AB"/>
    <w:rsid w:val="00F82BDC"/>
    <w:rsid w:val="00F83467"/>
    <w:rsid w:val="00F836A2"/>
    <w:rsid w:val="00F83978"/>
    <w:rsid w:val="00F847E8"/>
    <w:rsid w:val="00F87630"/>
    <w:rsid w:val="00F90C09"/>
    <w:rsid w:val="00F90DFA"/>
    <w:rsid w:val="00F91513"/>
    <w:rsid w:val="00F925B6"/>
    <w:rsid w:val="00F94AAE"/>
    <w:rsid w:val="00F95E17"/>
    <w:rsid w:val="00FA0C51"/>
    <w:rsid w:val="00FA1347"/>
    <w:rsid w:val="00FA35F0"/>
    <w:rsid w:val="00FA6F3B"/>
    <w:rsid w:val="00FA7FEC"/>
    <w:rsid w:val="00FB013E"/>
    <w:rsid w:val="00FB01E3"/>
    <w:rsid w:val="00FB31F4"/>
    <w:rsid w:val="00FB3325"/>
    <w:rsid w:val="00FB6B93"/>
    <w:rsid w:val="00FC351C"/>
    <w:rsid w:val="00FC4076"/>
    <w:rsid w:val="00FC4F6A"/>
    <w:rsid w:val="00FC57A5"/>
    <w:rsid w:val="00FC78BD"/>
    <w:rsid w:val="00FD06DF"/>
    <w:rsid w:val="00FD2B5B"/>
    <w:rsid w:val="00FD31B3"/>
    <w:rsid w:val="00FD4403"/>
    <w:rsid w:val="00FD5126"/>
    <w:rsid w:val="00FD6793"/>
    <w:rsid w:val="00FE167B"/>
    <w:rsid w:val="00FE3E02"/>
    <w:rsid w:val="00FE423E"/>
    <w:rsid w:val="00FE4C52"/>
    <w:rsid w:val="00FE4CC6"/>
    <w:rsid w:val="00FE4EA5"/>
    <w:rsid w:val="00FE5949"/>
    <w:rsid w:val="00FE59E8"/>
    <w:rsid w:val="00FE5DA2"/>
    <w:rsid w:val="00FE7BBB"/>
    <w:rsid w:val="00FF31B3"/>
    <w:rsid w:val="00FF3898"/>
    <w:rsid w:val="00FF7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7FEAC"/>
  <w15:chartTrackingRefBased/>
  <w15:docId w15:val="{B8B88836-06BE-49F9-833F-7E8AE272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331C5"/>
    <w:pPr>
      <w:spacing w:before="100" w:beforeAutospacing="1" w:after="100" w:afterAutospacing="1" w:line="240" w:lineRule="auto"/>
      <w:outlineLvl w:val="0"/>
    </w:pPr>
    <w:rPr>
      <w:rFonts w:ascii="Calibri" w:hAnsi="Calibri" w:cs="Calibri"/>
      <w:b/>
      <w:bCs/>
      <w:kern w:val="36"/>
      <w:sz w:val="48"/>
      <w:szCs w:val="48"/>
      <w:lang w:eastAsia="en-GB"/>
      <w14:ligatures w14:val="none"/>
    </w:rPr>
  </w:style>
  <w:style w:type="paragraph" w:styleId="Heading2">
    <w:name w:val="heading 2"/>
    <w:basedOn w:val="Normal"/>
    <w:next w:val="Normal"/>
    <w:link w:val="Heading2Char"/>
    <w:uiPriority w:val="9"/>
    <w:semiHidden/>
    <w:unhideWhenUsed/>
    <w:qFormat/>
    <w:rsid w:val="00DC79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65E7"/>
    <w:pPr>
      <w:spacing w:after="0" w:line="240" w:lineRule="auto"/>
    </w:pPr>
    <w:rPr>
      <w:rFonts w:ascii="Calibri" w:hAnsi="Calibri" w:cs="Calibri"/>
      <w:kern w:val="0"/>
      <w:lang w:eastAsia="en-GB"/>
      <w14:ligatures w14:val="none"/>
    </w:rPr>
  </w:style>
  <w:style w:type="character" w:styleId="Hyperlink">
    <w:name w:val="Hyperlink"/>
    <w:basedOn w:val="DefaultParagraphFont"/>
    <w:uiPriority w:val="99"/>
    <w:unhideWhenUsed/>
    <w:rsid w:val="00E2304D"/>
    <w:rPr>
      <w:color w:val="0563C1"/>
      <w:u w:val="single"/>
    </w:rPr>
  </w:style>
  <w:style w:type="paragraph" w:styleId="ListParagraph">
    <w:name w:val="List Paragraph"/>
    <w:basedOn w:val="Normal"/>
    <w:uiPriority w:val="34"/>
    <w:qFormat/>
    <w:rsid w:val="00C52A31"/>
    <w:pPr>
      <w:spacing w:line="252" w:lineRule="auto"/>
      <w:ind w:left="720"/>
      <w:contextualSpacing/>
    </w:pPr>
    <w:rPr>
      <w:rFonts w:ascii="Calibri" w:hAnsi="Calibri" w:cs="Calibri"/>
      <w:kern w:val="0"/>
      <w14:ligatures w14:val="none"/>
    </w:rPr>
  </w:style>
  <w:style w:type="paragraph" w:customStyle="1" w:styleId="elementtoproof">
    <w:name w:val="elementtoproof"/>
    <w:basedOn w:val="Normal"/>
    <w:uiPriority w:val="99"/>
    <w:semiHidden/>
    <w:rsid w:val="00BE26A5"/>
    <w:pPr>
      <w:spacing w:after="0" w:line="240" w:lineRule="auto"/>
    </w:pPr>
    <w:rPr>
      <w:rFonts w:ascii="Calibri" w:hAnsi="Calibri" w:cs="Calibri"/>
      <w:kern w:val="0"/>
      <w:lang w:eastAsia="en-GB"/>
      <w14:ligatures w14:val="none"/>
    </w:rPr>
  </w:style>
  <w:style w:type="paragraph" w:styleId="Header">
    <w:name w:val="header"/>
    <w:basedOn w:val="Normal"/>
    <w:link w:val="HeaderChar"/>
    <w:uiPriority w:val="99"/>
    <w:unhideWhenUsed/>
    <w:rsid w:val="004D70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072"/>
  </w:style>
  <w:style w:type="paragraph" w:styleId="Footer">
    <w:name w:val="footer"/>
    <w:basedOn w:val="Normal"/>
    <w:link w:val="FooterChar"/>
    <w:uiPriority w:val="99"/>
    <w:unhideWhenUsed/>
    <w:rsid w:val="004D70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072"/>
  </w:style>
  <w:style w:type="character" w:customStyle="1" w:styleId="Heading1Char">
    <w:name w:val="Heading 1 Char"/>
    <w:basedOn w:val="DefaultParagraphFont"/>
    <w:link w:val="Heading1"/>
    <w:uiPriority w:val="9"/>
    <w:rsid w:val="007331C5"/>
    <w:rPr>
      <w:rFonts w:ascii="Calibri" w:hAnsi="Calibri" w:cs="Calibri"/>
      <w:b/>
      <w:bCs/>
      <w:kern w:val="36"/>
      <w:sz w:val="48"/>
      <w:szCs w:val="48"/>
      <w:lang w:eastAsia="en-GB"/>
      <w14:ligatures w14:val="none"/>
    </w:rPr>
  </w:style>
  <w:style w:type="character" w:styleId="UnresolvedMention">
    <w:name w:val="Unresolved Mention"/>
    <w:basedOn w:val="DefaultParagraphFont"/>
    <w:uiPriority w:val="99"/>
    <w:semiHidden/>
    <w:unhideWhenUsed/>
    <w:rsid w:val="00B92D08"/>
    <w:rPr>
      <w:color w:val="605E5C"/>
      <w:shd w:val="clear" w:color="auto" w:fill="E1DFDD"/>
    </w:rPr>
  </w:style>
  <w:style w:type="character" w:styleId="FollowedHyperlink">
    <w:name w:val="FollowedHyperlink"/>
    <w:basedOn w:val="DefaultParagraphFont"/>
    <w:uiPriority w:val="99"/>
    <w:semiHidden/>
    <w:unhideWhenUsed/>
    <w:rsid w:val="00A5688A"/>
    <w:rPr>
      <w:color w:val="954F72" w:themeColor="followedHyperlink"/>
      <w:u w:val="single"/>
    </w:rPr>
  </w:style>
  <w:style w:type="character" w:styleId="Strong">
    <w:name w:val="Strong"/>
    <w:basedOn w:val="DefaultParagraphFont"/>
    <w:uiPriority w:val="22"/>
    <w:qFormat/>
    <w:rsid w:val="00F17CCE"/>
    <w:rPr>
      <w:b/>
      <w:bCs/>
    </w:rPr>
  </w:style>
  <w:style w:type="paragraph" w:customStyle="1" w:styleId="paragraph">
    <w:name w:val="paragraph"/>
    <w:basedOn w:val="Normal"/>
    <w:rsid w:val="001166F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semiHidden/>
    <w:rsid w:val="00DC795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726">
      <w:bodyDiv w:val="1"/>
      <w:marLeft w:val="0"/>
      <w:marRight w:val="0"/>
      <w:marTop w:val="0"/>
      <w:marBottom w:val="0"/>
      <w:divBdr>
        <w:top w:val="none" w:sz="0" w:space="0" w:color="auto"/>
        <w:left w:val="none" w:sz="0" w:space="0" w:color="auto"/>
        <w:bottom w:val="none" w:sz="0" w:space="0" w:color="auto"/>
        <w:right w:val="none" w:sz="0" w:space="0" w:color="auto"/>
      </w:divBdr>
    </w:div>
    <w:div w:id="17778119">
      <w:bodyDiv w:val="1"/>
      <w:marLeft w:val="0"/>
      <w:marRight w:val="0"/>
      <w:marTop w:val="0"/>
      <w:marBottom w:val="0"/>
      <w:divBdr>
        <w:top w:val="none" w:sz="0" w:space="0" w:color="auto"/>
        <w:left w:val="none" w:sz="0" w:space="0" w:color="auto"/>
        <w:bottom w:val="none" w:sz="0" w:space="0" w:color="auto"/>
        <w:right w:val="none" w:sz="0" w:space="0" w:color="auto"/>
      </w:divBdr>
    </w:div>
    <w:div w:id="18818371">
      <w:bodyDiv w:val="1"/>
      <w:marLeft w:val="0"/>
      <w:marRight w:val="0"/>
      <w:marTop w:val="0"/>
      <w:marBottom w:val="0"/>
      <w:divBdr>
        <w:top w:val="none" w:sz="0" w:space="0" w:color="auto"/>
        <w:left w:val="none" w:sz="0" w:space="0" w:color="auto"/>
        <w:bottom w:val="none" w:sz="0" w:space="0" w:color="auto"/>
        <w:right w:val="none" w:sz="0" w:space="0" w:color="auto"/>
      </w:divBdr>
    </w:div>
    <w:div w:id="27873008">
      <w:bodyDiv w:val="1"/>
      <w:marLeft w:val="0"/>
      <w:marRight w:val="0"/>
      <w:marTop w:val="0"/>
      <w:marBottom w:val="0"/>
      <w:divBdr>
        <w:top w:val="none" w:sz="0" w:space="0" w:color="auto"/>
        <w:left w:val="none" w:sz="0" w:space="0" w:color="auto"/>
        <w:bottom w:val="none" w:sz="0" w:space="0" w:color="auto"/>
        <w:right w:val="none" w:sz="0" w:space="0" w:color="auto"/>
      </w:divBdr>
    </w:div>
    <w:div w:id="40522777">
      <w:bodyDiv w:val="1"/>
      <w:marLeft w:val="0"/>
      <w:marRight w:val="0"/>
      <w:marTop w:val="0"/>
      <w:marBottom w:val="0"/>
      <w:divBdr>
        <w:top w:val="none" w:sz="0" w:space="0" w:color="auto"/>
        <w:left w:val="none" w:sz="0" w:space="0" w:color="auto"/>
        <w:bottom w:val="none" w:sz="0" w:space="0" w:color="auto"/>
        <w:right w:val="none" w:sz="0" w:space="0" w:color="auto"/>
      </w:divBdr>
    </w:div>
    <w:div w:id="51973044">
      <w:bodyDiv w:val="1"/>
      <w:marLeft w:val="0"/>
      <w:marRight w:val="0"/>
      <w:marTop w:val="0"/>
      <w:marBottom w:val="0"/>
      <w:divBdr>
        <w:top w:val="none" w:sz="0" w:space="0" w:color="auto"/>
        <w:left w:val="none" w:sz="0" w:space="0" w:color="auto"/>
        <w:bottom w:val="none" w:sz="0" w:space="0" w:color="auto"/>
        <w:right w:val="none" w:sz="0" w:space="0" w:color="auto"/>
      </w:divBdr>
    </w:div>
    <w:div w:id="65613020">
      <w:bodyDiv w:val="1"/>
      <w:marLeft w:val="0"/>
      <w:marRight w:val="0"/>
      <w:marTop w:val="0"/>
      <w:marBottom w:val="0"/>
      <w:divBdr>
        <w:top w:val="none" w:sz="0" w:space="0" w:color="auto"/>
        <w:left w:val="none" w:sz="0" w:space="0" w:color="auto"/>
        <w:bottom w:val="none" w:sz="0" w:space="0" w:color="auto"/>
        <w:right w:val="none" w:sz="0" w:space="0" w:color="auto"/>
      </w:divBdr>
    </w:div>
    <w:div w:id="82803831">
      <w:bodyDiv w:val="1"/>
      <w:marLeft w:val="0"/>
      <w:marRight w:val="0"/>
      <w:marTop w:val="0"/>
      <w:marBottom w:val="0"/>
      <w:divBdr>
        <w:top w:val="none" w:sz="0" w:space="0" w:color="auto"/>
        <w:left w:val="none" w:sz="0" w:space="0" w:color="auto"/>
        <w:bottom w:val="none" w:sz="0" w:space="0" w:color="auto"/>
        <w:right w:val="none" w:sz="0" w:space="0" w:color="auto"/>
      </w:divBdr>
    </w:div>
    <w:div w:id="84037107">
      <w:bodyDiv w:val="1"/>
      <w:marLeft w:val="0"/>
      <w:marRight w:val="0"/>
      <w:marTop w:val="0"/>
      <w:marBottom w:val="0"/>
      <w:divBdr>
        <w:top w:val="none" w:sz="0" w:space="0" w:color="auto"/>
        <w:left w:val="none" w:sz="0" w:space="0" w:color="auto"/>
        <w:bottom w:val="none" w:sz="0" w:space="0" w:color="auto"/>
        <w:right w:val="none" w:sz="0" w:space="0" w:color="auto"/>
      </w:divBdr>
    </w:div>
    <w:div w:id="113180915">
      <w:bodyDiv w:val="1"/>
      <w:marLeft w:val="0"/>
      <w:marRight w:val="0"/>
      <w:marTop w:val="0"/>
      <w:marBottom w:val="0"/>
      <w:divBdr>
        <w:top w:val="none" w:sz="0" w:space="0" w:color="auto"/>
        <w:left w:val="none" w:sz="0" w:space="0" w:color="auto"/>
        <w:bottom w:val="none" w:sz="0" w:space="0" w:color="auto"/>
        <w:right w:val="none" w:sz="0" w:space="0" w:color="auto"/>
      </w:divBdr>
    </w:div>
    <w:div w:id="138348544">
      <w:bodyDiv w:val="1"/>
      <w:marLeft w:val="0"/>
      <w:marRight w:val="0"/>
      <w:marTop w:val="0"/>
      <w:marBottom w:val="0"/>
      <w:divBdr>
        <w:top w:val="none" w:sz="0" w:space="0" w:color="auto"/>
        <w:left w:val="none" w:sz="0" w:space="0" w:color="auto"/>
        <w:bottom w:val="none" w:sz="0" w:space="0" w:color="auto"/>
        <w:right w:val="none" w:sz="0" w:space="0" w:color="auto"/>
      </w:divBdr>
    </w:div>
    <w:div w:id="142891240">
      <w:bodyDiv w:val="1"/>
      <w:marLeft w:val="0"/>
      <w:marRight w:val="0"/>
      <w:marTop w:val="0"/>
      <w:marBottom w:val="0"/>
      <w:divBdr>
        <w:top w:val="none" w:sz="0" w:space="0" w:color="auto"/>
        <w:left w:val="none" w:sz="0" w:space="0" w:color="auto"/>
        <w:bottom w:val="none" w:sz="0" w:space="0" w:color="auto"/>
        <w:right w:val="none" w:sz="0" w:space="0" w:color="auto"/>
      </w:divBdr>
    </w:div>
    <w:div w:id="154999181">
      <w:bodyDiv w:val="1"/>
      <w:marLeft w:val="0"/>
      <w:marRight w:val="0"/>
      <w:marTop w:val="0"/>
      <w:marBottom w:val="0"/>
      <w:divBdr>
        <w:top w:val="none" w:sz="0" w:space="0" w:color="auto"/>
        <w:left w:val="none" w:sz="0" w:space="0" w:color="auto"/>
        <w:bottom w:val="none" w:sz="0" w:space="0" w:color="auto"/>
        <w:right w:val="none" w:sz="0" w:space="0" w:color="auto"/>
      </w:divBdr>
    </w:div>
    <w:div w:id="173887317">
      <w:bodyDiv w:val="1"/>
      <w:marLeft w:val="0"/>
      <w:marRight w:val="0"/>
      <w:marTop w:val="0"/>
      <w:marBottom w:val="0"/>
      <w:divBdr>
        <w:top w:val="none" w:sz="0" w:space="0" w:color="auto"/>
        <w:left w:val="none" w:sz="0" w:space="0" w:color="auto"/>
        <w:bottom w:val="none" w:sz="0" w:space="0" w:color="auto"/>
        <w:right w:val="none" w:sz="0" w:space="0" w:color="auto"/>
      </w:divBdr>
    </w:div>
    <w:div w:id="191305183">
      <w:bodyDiv w:val="1"/>
      <w:marLeft w:val="0"/>
      <w:marRight w:val="0"/>
      <w:marTop w:val="0"/>
      <w:marBottom w:val="0"/>
      <w:divBdr>
        <w:top w:val="none" w:sz="0" w:space="0" w:color="auto"/>
        <w:left w:val="none" w:sz="0" w:space="0" w:color="auto"/>
        <w:bottom w:val="none" w:sz="0" w:space="0" w:color="auto"/>
        <w:right w:val="none" w:sz="0" w:space="0" w:color="auto"/>
      </w:divBdr>
    </w:div>
    <w:div w:id="210192026">
      <w:bodyDiv w:val="1"/>
      <w:marLeft w:val="0"/>
      <w:marRight w:val="0"/>
      <w:marTop w:val="0"/>
      <w:marBottom w:val="0"/>
      <w:divBdr>
        <w:top w:val="none" w:sz="0" w:space="0" w:color="auto"/>
        <w:left w:val="none" w:sz="0" w:space="0" w:color="auto"/>
        <w:bottom w:val="none" w:sz="0" w:space="0" w:color="auto"/>
        <w:right w:val="none" w:sz="0" w:space="0" w:color="auto"/>
      </w:divBdr>
    </w:div>
    <w:div w:id="325133011">
      <w:bodyDiv w:val="1"/>
      <w:marLeft w:val="0"/>
      <w:marRight w:val="0"/>
      <w:marTop w:val="0"/>
      <w:marBottom w:val="0"/>
      <w:divBdr>
        <w:top w:val="none" w:sz="0" w:space="0" w:color="auto"/>
        <w:left w:val="none" w:sz="0" w:space="0" w:color="auto"/>
        <w:bottom w:val="none" w:sz="0" w:space="0" w:color="auto"/>
        <w:right w:val="none" w:sz="0" w:space="0" w:color="auto"/>
      </w:divBdr>
    </w:div>
    <w:div w:id="335770354">
      <w:bodyDiv w:val="1"/>
      <w:marLeft w:val="0"/>
      <w:marRight w:val="0"/>
      <w:marTop w:val="0"/>
      <w:marBottom w:val="0"/>
      <w:divBdr>
        <w:top w:val="none" w:sz="0" w:space="0" w:color="auto"/>
        <w:left w:val="none" w:sz="0" w:space="0" w:color="auto"/>
        <w:bottom w:val="none" w:sz="0" w:space="0" w:color="auto"/>
        <w:right w:val="none" w:sz="0" w:space="0" w:color="auto"/>
      </w:divBdr>
    </w:div>
    <w:div w:id="357662498">
      <w:bodyDiv w:val="1"/>
      <w:marLeft w:val="0"/>
      <w:marRight w:val="0"/>
      <w:marTop w:val="0"/>
      <w:marBottom w:val="0"/>
      <w:divBdr>
        <w:top w:val="none" w:sz="0" w:space="0" w:color="auto"/>
        <w:left w:val="none" w:sz="0" w:space="0" w:color="auto"/>
        <w:bottom w:val="none" w:sz="0" w:space="0" w:color="auto"/>
        <w:right w:val="none" w:sz="0" w:space="0" w:color="auto"/>
      </w:divBdr>
    </w:div>
    <w:div w:id="384373170">
      <w:bodyDiv w:val="1"/>
      <w:marLeft w:val="0"/>
      <w:marRight w:val="0"/>
      <w:marTop w:val="0"/>
      <w:marBottom w:val="0"/>
      <w:divBdr>
        <w:top w:val="none" w:sz="0" w:space="0" w:color="auto"/>
        <w:left w:val="none" w:sz="0" w:space="0" w:color="auto"/>
        <w:bottom w:val="none" w:sz="0" w:space="0" w:color="auto"/>
        <w:right w:val="none" w:sz="0" w:space="0" w:color="auto"/>
      </w:divBdr>
    </w:div>
    <w:div w:id="418795463">
      <w:bodyDiv w:val="1"/>
      <w:marLeft w:val="0"/>
      <w:marRight w:val="0"/>
      <w:marTop w:val="0"/>
      <w:marBottom w:val="0"/>
      <w:divBdr>
        <w:top w:val="none" w:sz="0" w:space="0" w:color="auto"/>
        <w:left w:val="none" w:sz="0" w:space="0" w:color="auto"/>
        <w:bottom w:val="none" w:sz="0" w:space="0" w:color="auto"/>
        <w:right w:val="none" w:sz="0" w:space="0" w:color="auto"/>
      </w:divBdr>
    </w:div>
    <w:div w:id="419907996">
      <w:bodyDiv w:val="1"/>
      <w:marLeft w:val="0"/>
      <w:marRight w:val="0"/>
      <w:marTop w:val="0"/>
      <w:marBottom w:val="0"/>
      <w:divBdr>
        <w:top w:val="none" w:sz="0" w:space="0" w:color="auto"/>
        <w:left w:val="none" w:sz="0" w:space="0" w:color="auto"/>
        <w:bottom w:val="none" w:sz="0" w:space="0" w:color="auto"/>
        <w:right w:val="none" w:sz="0" w:space="0" w:color="auto"/>
      </w:divBdr>
    </w:div>
    <w:div w:id="421995330">
      <w:bodyDiv w:val="1"/>
      <w:marLeft w:val="0"/>
      <w:marRight w:val="0"/>
      <w:marTop w:val="0"/>
      <w:marBottom w:val="0"/>
      <w:divBdr>
        <w:top w:val="none" w:sz="0" w:space="0" w:color="auto"/>
        <w:left w:val="none" w:sz="0" w:space="0" w:color="auto"/>
        <w:bottom w:val="none" w:sz="0" w:space="0" w:color="auto"/>
        <w:right w:val="none" w:sz="0" w:space="0" w:color="auto"/>
      </w:divBdr>
    </w:div>
    <w:div w:id="479663118">
      <w:bodyDiv w:val="1"/>
      <w:marLeft w:val="0"/>
      <w:marRight w:val="0"/>
      <w:marTop w:val="0"/>
      <w:marBottom w:val="0"/>
      <w:divBdr>
        <w:top w:val="none" w:sz="0" w:space="0" w:color="auto"/>
        <w:left w:val="none" w:sz="0" w:space="0" w:color="auto"/>
        <w:bottom w:val="none" w:sz="0" w:space="0" w:color="auto"/>
        <w:right w:val="none" w:sz="0" w:space="0" w:color="auto"/>
      </w:divBdr>
    </w:div>
    <w:div w:id="516122983">
      <w:bodyDiv w:val="1"/>
      <w:marLeft w:val="0"/>
      <w:marRight w:val="0"/>
      <w:marTop w:val="0"/>
      <w:marBottom w:val="0"/>
      <w:divBdr>
        <w:top w:val="none" w:sz="0" w:space="0" w:color="auto"/>
        <w:left w:val="none" w:sz="0" w:space="0" w:color="auto"/>
        <w:bottom w:val="none" w:sz="0" w:space="0" w:color="auto"/>
        <w:right w:val="none" w:sz="0" w:space="0" w:color="auto"/>
      </w:divBdr>
    </w:div>
    <w:div w:id="533887625">
      <w:bodyDiv w:val="1"/>
      <w:marLeft w:val="0"/>
      <w:marRight w:val="0"/>
      <w:marTop w:val="0"/>
      <w:marBottom w:val="0"/>
      <w:divBdr>
        <w:top w:val="none" w:sz="0" w:space="0" w:color="auto"/>
        <w:left w:val="none" w:sz="0" w:space="0" w:color="auto"/>
        <w:bottom w:val="none" w:sz="0" w:space="0" w:color="auto"/>
        <w:right w:val="none" w:sz="0" w:space="0" w:color="auto"/>
      </w:divBdr>
    </w:div>
    <w:div w:id="546798493">
      <w:bodyDiv w:val="1"/>
      <w:marLeft w:val="0"/>
      <w:marRight w:val="0"/>
      <w:marTop w:val="0"/>
      <w:marBottom w:val="0"/>
      <w:divBdr>
        <w:top w:val="none" w:sz="0" w:space="0" w:color="auto"/>
        <w:left w:val="none" w:sz="0" w:space="0" w:color="auto"/>
        <w:bottom w:val="none" w:sz="0" w:space="0" w:color="auto"/>
        <w:right w:val="none" w:sz="0" w:space="0" w:color="auto"/>
      </w:divBdr>
    </w:div>
    <w:div w:id="556937387">
      <w:bodyDiv w:val="1"/>
      <w:marLeft w:val="0"/>
      <w:marRight w:val="0"/>
      <w:marTop w:val="0"/>
      <w:marBottom w:val="0"/>
      <w:divBdr>
        <w:top w:val="none" w:sz="0" w:space="0" w:color="auto"/>
        <w:left w:val="none" w:sz="0" w:space="0" w:color="auto"/>
        <w:bottom w:val="none" w:sz="0" w:space="0" w:color="auto"/>
        <w:right w:val="none" w:sz="0" w:space="0" w:color="auto"/>
      </w:divBdr>
    </w:div>
    <w:div w:id="562453099">
      <w:bodyDiv w:val="1"/>
      <w:marLeft w:val="0"/>
      <w:marRight w:val="0"/>
      <w:marTop w:val="0"/>
      <w:marBottom w:val="0"/>
      <w:divBdr>
        <w:top w:val="none" w:sz="0" w:space="0" w:color="auto"/>
        <w:left w:val="none" w:sz="0" w:space="0" w:color="auto"/>
        <w:bottom w:val="none" w:sz="0" w:space="0" w:color="auto"/>
        <w:right w:val="none" w:sz="0" w:space="0" w:color="auto"/>
      </w:divBdr>
    </w:div>
    <w:div w:id="592512315">
      <w:bodyDiv w:val="1"/>
      <w:marLeft w:val="0"/>
      <w:marRight w:val="0"/>
      <w:marTop w:val="0"/>
      <w:marBottom w:val="0"/>
      <w:divBdr>
        <w:top w:val="none" w:sz="0" w:space="0" w:color="auto"/>
        <w:left w:val="none" w:sz="0" w:space="0" w:color="auto"/>
        <w:bottom w:val="none" w:sz="0" w:space="0" w:color="auto"/>
        <w:right w:val="none" w:sz="0" w:space="0" w:color="auto"/>
      </w:divBdr>
    </w:div>
    <w:div w:id="617643894">
      <w:bodyDiv w:val="1"/>
      <w:marLeft w:val="0"/>
      <w:marRight w:val="0"/>
      <w:marTop w:val="0"/>
      <w:marBottom w:val="0"/>
      <w:divBdr>
        <w:top w:val="none" w:sz="0" w:space="0" w:color="auto"/>
        <w:left w:val="none" w:sz="0" w:space="0" w:color="auto"/>
        <w:bottom w:val="none" w:sz="0" w:space="0" w:color="auto"/>
        <w:right w:val="none" w:sz="0" w:space="0" w:color="auto"/>
      </w:divBdr>
    </w:div>
    <w:div w:id="695351807">
      <w:bodyDiv w:val="1"/>
      <w:marLeft w:val="0"/>
      <w:marRight w:val="0"/>
      <w:marTop w:val="0"/>
      <w:marBottom w:val="0"/>
      <w:divBdr>
        <w:top w:val="none" w:sz="0" w:space="0" w:color="auto"/>
        <w:left w:val="none" w:sz="0" w:space="0" w:color="auto"/>
        <w:bottom w:val="none" w:sz="0" w:space="0" w:color="auto"/>
        <w:right w:val="none" w:sz="0" w:space="0" w:color="auto"/>
      </w:divBdr>
    </w:div>
    <w:div w:id="704020168">
      <w:bodyDiv w:val="1"/>
      <w:marLeft w:val="0"/>
      <w:marRight w:val="0"/>
      <w:marTop w:val="0"/>
      <w:marBottom w:val="0"/>
      <w:divBdr>
        <w:top w:val="none" w:sz="0" w:space="0" w:color="auto"/>
        <w:left w:val="none" w:sz="0" w:space="0" w:color="auto"/>
        <w:bottom w:val="none" w:sz="0" w:space="0" w:color="auto"/>
        <w:right w:val="none" w:sz="0" w:space="0" w:color="auto"/>
      </w:divBdr>
    </w:div>
    <w:div w:id="716318074">
      <w:bodyDiv w:val="1"/>
      <w:marLeft w:val="0"/>
      <w:marRight w:val="0"/>
      <w:marTop w:val="0"/>
      <w:marBottom w:val="0"/>
      <w:divBdr>
        <w:top w:val="none" w:sz="0" w:space="0" w:color="auto"/>
        <w:left w:val="none" w:sz="0" w:space="0" w:color="auto"/>
        <w:bottom w:val="none" w:sz="0" w:space="0" w:color="auto"/>
        <w:right w:val="none" w:sz="0" w:space="0" w:color="auto"/>
      </w:divBdr>
    </w:div>
    <w:div w:id="740710680">
      <w:bodyDiv w:val="1"/>
      <w:marLeft w:val="0"/>
      <w:marRight w:val="0"/>
      <w:marTop w:val="0"/>
      <w:marBottom w:val="0"/>
      <w:divBdr>
        <w:top w:val="none" w:sz="0" w:space="0" w:color="auto"/>
        <w:left w:val="none" w:sz="0" w:space="0" w:color="auto"/>
        <w:bottom w:val="none" w:sz="0" w:space="0" w:color="auto"/>
        <w:right w:val="none" w:sz="0" w:space="0" w:color="auto"/>
      </w:divBdr>
    </w:div>
    <w:div w:id="812605976">
      <w:bodyDiv w:val="1"/>
      <w:marLeft w:val="0"/>
      <w:marRight w:val="0"/>
      <w:marTop w:val="0"/>
      <w:marBottom w:val="0"/>
      <w:divBdr>
        <w:top w:val="none" w:sz="0" w:space="0" w:color="auto"/>
        <w:left w:val="none" w:sz="0" w:space="0" w:color="auto"/>
        <w:bottom w:val="none" w:sz="0" w:space="0" w:color="auto"/>
        <w:right w:val="none" w:sz="0" w:space="0" w:color="auto"/>
      </w:divBdr>
    </w:div>
    <w:div w:id="868565438">
      <w:bodyDiv w:val="1"/>
      <w:marLeft w:val="0"/>
      <w:marRight w:val="0"/>
      <w:marTop w:val="0"/>
      <w:marBottom w:val="0"/>
      <w:divBdr>
        <w:top w:val="none" w:sz="0" w:space="0" w:color="auto"/>
        <w:left w:val="none" w:sz="0" w:space="0" w:color="auto"/>
        <w:bottom w:val="none" w:sz="0" w:space="0" w:color="auto"/>
        <w:right w:val="none" w:sz="0" w:space="0" w:color="auto"/>
      </w:divBdr>
    </w:div>
    <w:div w:id="896432728">
      <w:bodyDiv w:val="1"/>
      <w:marLeft w:val="0"/>
      <w:marRight w:val="0"/>
      <w:marTop w:val="0"/>
      <w:marBottom w:val="0"/>
      <w:divBdr>
        <w:top w:val="none" w:sz="0" w:space="0" w:color="auto"/>
        <w:left w:val="none" w:sz="0" w:space="0" w:color="auto"/>
        <w:bottom w:val="none" w:sz="0" w:space="0" w:color="auto"/>
        <w:right w:val="none" w:sz="0" w:space="0" w:color="auto"/>
      </w:divBdr>
    </w:div>
    <w:div w:id="1075318173">
      <w:bodyDiv w:val="1"/>
      <w:marLeft w:val="0"/>
      <w:marRight w:val="0"/>
      <w:marTop w:val="0"/>
      <w:marBottom w:val="0"/>
      <w:divBdr>
        <w:top w:val="none" w:sz="0" w:space="0" w:color="auto"/>
        <w:left w:val="none" w:sz="0" w:space="0" w:color="auto"/>
        <w:bottom w:val="none" w:sz="0" w:space="0" w:color="auto"/>
        <w:right w:val="none" w:sz="0" w:space="0" w:color="auto"/>
      </w:divBdr>
    </w:div>
    <w:div w:id="1199658045">
      <w:bodyDiv w:val="1"/>
      <w:marLeft w:val="0"/>
      <w:marRight w:val="0"/>
      <w:marTop w:val="0"/>
      <w:marBottom w:val="0"/>
      <w:divBdr>
        <w:top w:val="none" w:sz="0" w:space="0" w:color="auto"/>
        <w:left w:val="none" w:sz="0" w:space="0" w:color="auto"/>
        <w:bottom w:val="none" w:sz="0" w:space="0" w:color="auto"/>
        <w:right w:val="none" w:sz="0" w:space="0" w:color="auto"/>
      </w:divBdr>
    </w:div>
    <w:div w:id="1202086362">
      <w:bodyDiv w:val="1"/>
      <w:marLeft w:val="0"/>
      <w:marRight w:val="0"/>
      <w:marTop w:val="0"/>
      <w:marBottom w:val="0"/>
      <w:divBdr>
        <w:top w:val="none" w:sz="0" w:space="0" w:color="auto"/>
        <w:left w:val="none" w:sz="0" w:space="0" w:color="auto"/>
        <w:bottom w:val="none" w:sz="0" w:space="0" w:color="auto"/>
        <w:right w:val="none" w:sz="0" w:space="0" w:color="auto"/>
      </w:divBdr>
    </w:div>
    <w:div w:id="1225945037">
      <w:bodyDiv w:val="1"/>
      <w:marLeft w:val="0"/>
      <w:marRight w:val="0"/>
      <w:marTop w:val="0"/>
      <w:marBottom w:val="0"/>
      <w:divBdr>
        <w:top w:val="none" w:sz="0" w:space="0" w:color="auto"/>
        <w:left w:val="none" w:sz="0" w:space="0" w:color="auto"/>
        <w:bottom w:val="none" w:sz="0" w:space="0" w:color="auto"/>
        <w:right w:val="none" w:sz="0" w:space="0" w:color="auto"/>
      </w:divBdr>
    </w:div>
    <w:div w:id="1228030150">
      <w:bodyDiv w:val="1"/>
      <w:marLeft w:val="0"/>
      <w:marRight w:val="0"/>
      <w:marTop w:val="0"/>
      <w:marBottom w:val="0"/>
      <w:divBdr>
        <w:top w:val="none" w:sz="0" w:space="0" w:color="auto"/>
        <w:left w:val="none" w:sz="0" w:space="0" w:color="auto"/>
        <w:bottom w:val="none" w:sz="0" w:space="0" w:color="auto"/>
        <w:right w:val="none" w:sz="0" w:space="0" w:color="auto"/>
      </w:divBdr>
    </w:div>
    <w:div w:id="1348168823">
      <w:bodyDiv w:val="1"/>
      <w:marLeft w:val="0"/>
      <w:marRight w:val="0"/>
      <w:marTop w:val="0"/>
      <w:marBottom w:val="0"/>
      <w:divBdr>
        <w:top w:val="none" w:sz="0" w:space="0" w:color="auto"/>
        <w:left w:val="none" w:sz="0" w:space="0" w:color="auto"/>
        <w:bottom w:val="none" w:sz="0" w:space="0" w:color="auto"/>
        <w:right w:val="none" w:sz="0" w:space="0" w:color="auto"/>
      </w:divBdr>
    </w:div>
    <w:div w:id="1350060042">
      <w:bodyDiv w:val="1"/>
      <w:marLeft w:val="0"/>
      <w:marRight w:val="0"/>
      <w:marTop w:val="0"/>
      <w:marBottom w:val="0"/>
      <w:divBdr>
        <w:top w:val="none" w:sz="0" w:space="0" w:color="auto"/>
        <w:left w:val="none" w:sz="0" w:space="0" w:color="auto"/>
        <w:bottom w:val="none" w:sz="0" w:space="0" w:color="auto"/>
        <w:right w:val="none" w:sz="0" w:space="0" w:color="auto"/>
      </w:divBdr>
    </w:div>
    <w:div w:id="1350794704">
      <w:bodyDiv w:val="1"/>
      <w:marLeft w:val="0"/>
      <w:marRight w:val="0"/>
      <w:marTop w:val="0"/>
      <w:marBottom w:val="0"/>
      <w:divBdr>
        <w:top w:val="none" w:sz="0" w:space="0" w:color="auto"/>
        <w:left w:val="none" w:sz="0" w:space="0" w:color="auto"/>
        <w:bottom w:val="none" w:sz="0" w:space="0" w:color="auto"/>
        <w:right w:val="none" w:sz="0" w:space="0" w:color="auto"/>
      </w:divBdr>
    </w:div>
    <w:div w:id="1377465101">
      <w:bodyDiv w:val="1"/>
      <w:marLeft w:val="0"/>
      <w:marRight w:val="0"/>
      <w:marTop w:val="0"/>
      <w:marBottom w:val="0"/>
      <w:divBdr>
        <w:top w:val="none" w:sz="0" w:space="0" w:color="auto"/>
        <w:left w:val="none" w:sz="0" w:space="0" w:color="auto"/>
        <w:bottom w:val="none" w:sz="0" w:space="0" w:color="auto"/>
        <w:right w:val="none" w:sz="0" w:space="0" w:color="auto"/>
      </w:divBdr>
    </w:div>
    <w:div w:id="1419910618">
      <w:bodyDiv w:val="1"/>
      <w:marLeft w:val="0"/>
      <w:marRight w:val="0"/>
      <w:marTop w:val="0"/>
      <w:marBottom w:val="0"/>
      <w:divBdr>
        <w:top w:val="none" w:sz="0" w:space="0" w:color="auto"/>
        <w:left w:val="none" w:sz="0" w:space="0" w:color="auto"/>
        <w:bottom w:val="none" w:sz="0" w:space="0" w:color="auto"/>
        <w:right w:val="none" w:sz="0" w:space="0" w:color="auto"/>
      </w:divBdr>
    </w:div>
    <w:div w:id="1426533789">
      <w:bodyDiv w:val="1"/>
      <w:marLeft w:val="0"/>
      <w:marRight w:val="0"/>
      <w:marTop w:val="0"/>
      <w:marBottom w:val="0"/>
      <w:divBdr>
        <w:top w:val="none" w:sz="0" w:space="0" w:color="auto"/>
        <w:left w:val="none" w:sz="0" w:space="0" w:color="auto"/>
        <w:bottom w:val="none" w:sz="0" w:space="0" w:color="auto"/>
        <w:right w:val="none" w:sz="0" w:space="0" w:color="auto"/>
      </w:divBdr>
    </w:div>
    <w:div w:id="1450246806">
      <w:bodyDiv w:val="1"/>
      <w:marLeft w:val="0"/>
      <w:marRight w:val="0"/>
      <w:marTop w:val="0"/>
      <w:marBottom w:val="0"/>
      <w:divBdr>
        <w:top w:val="none" w:sz="0" w:space="0" w:color="auto"/>
        <w:left w:val="none" w:sz="0" w:space="0" w:color="auto"/>
        <w:bottom w:val="none" w:sz="0" w:space="0" w:color="auto"/>
        <w:right w:val="none" w:sz="0" w:space="0" w:color="auto"/>
      </w:divBdr>
    </w:div>
    <w:div w:id="1498497467">
      <w:bodyDiv w:val="1"/>
      <w:marLeft w:val="0"/>
      <w:marRight w:val="0"/>
      <w:marTop w:val="0"/>
      <w:marBottom w:val="0"/>
      <w:divBdr>
        <w:top w:val="none" w:sz="0" w:space="0" w:color="auto"/>
        <w:left w:val="none" w:sz="0" w:space="0" w:color="auto"/>
        <w:bottom w:val="none" w:sz="0" w:space="0" w:color="auto"/>
        <w:right w:val="none" w:sz="0" w:space="0" w:color="auto"/>
      </w:divBdr>
    </w:div>
    <w:div w:id="1517186952">
      <w:bodyDiv w:val="1"/>
      <w:marLeft w:val="0"/>
      <w:marRight w:val="0"/>
      <w:marTop w:val="0"/>
      <w:marBottom w:val="0"/>
      <w:divBdr>
        <w:top w:val="none" w:sz="0" w:space="0" w:color="auto"/>
        <w:left w:val="none" w:sz="0" w:space="0" w:color="auto"/>
        <w:bottom w:val="none" w:sz="0" w:space="0" w:color="auto"/>
        <w:right w:val="none" w:sz="0" w:space="0" w:color="auto"/>
      </w:divBdr>
    </w:div>
    <w:div w:id="1517648027">
      <w:bodyDiv w:val="1"/>
      <w:marLeft w:val="0"/>
      <w:marRight w:val="0"/>
      <w:marTop w:val="0"/>
      <w:marBottom w:val="0"/>
      <w:divBdr>
        <w:top w:val="none" w:sz="0" w:space="0" w:color="auto"/>
        <w:left w:val="none" w:sz="0" w:space="0" w:color="auto"/>
        <w:bottom w:val="none" w:sz="0" w:space="0" w:color="auto"/>
        <w:right w:val="none" w:sz="0" w:space="0" w:color="auto"/>
      </w:divBdr>
    </w:div>
    <w:div w:id="1521436382">
      <w:bodyDiv w:val="1"/>
      <w:marLeft w:val="0"/>
      <w:marRight w:val="0"/>
      <w:marTop w:val="0"/>
      <w:marBottom w:val="0"/>
      <w:divBdr>
        <w:top w:val="none" w:sz="0" w:space="0" w:color="auto"/>
        <w:left w:val="none" w:sz="0" w:space="0" w:color="auto"/>
        <w:bottom w:val="none" w:sz="0" w:space="0" w:color="auto"/>
        <w:right w:val="none" w:sz="0" w:space="0" w:color="auto"/>
      </w:divBdr>
    </w:div>
    <w:div w:id="1622569302">
      <w:bodyDiv w:val="1"/>
      <w:marLeft w:val="0"/>
      <w:marRight w:val="0"/>
      <w:marTop w:val="0"/>
      <w:marBottom w:val="0"/>
      <w:divBdr>
        <w:top w:val="none" w:sz="0" w:space="0" w:color="auto"/>
        <w:left w:val="none" w:sz="0" w:space="0" w:color="auto"/>
        <w:bottom w:val="none" w:sz="0" w:space="0" w:color="auto"/>
        <w:right w:val="none" w:sz="0" w:space="0" w:color="auto"/>
      </w:divBdr>
    </w:div>
    <w:div w:id="1634286381">
      <w:bodyDiv w:val="1"/>
      <w:marLeft w:val="0"/>
      <w:marRight w:val="0"/>
      <w:marTop w:val="0"/>
      <w:marBottom w:val="0"/>
      <w:divBdr>
        <w:top w:val="none" w:sz="0" w:space="0" w:color="auto"/>
        <w:left w:val="none" w:sz="0" w:space="0" w:color="auto"/>
        <w:bottom w:val="none" w:sz="0" w:space="0" w:color="auto"/>
        <w:right w:val="none" w:sz="0" w:space="0" w:color="auto"/>
      </w:divBdr>
    </w:div>
    <w:div w:id="1641575966">
      <w:bodyDiv w:val="1"/>
      <w:marLeft w:val="0"/>
      <w:marRight w:val="0"/>
      <w:marTop w:val="0"/>
      <w:marBottom w:val="0"/>
      <w:divBdr>
        <w:top w:val="none" w:sz="0" w:space="0" w:color="auto"/>
        <w:left w:val="none" w:sz="0" w:space="0" w:color="auto"/>
        <w:bottom w:val="none" w:sz="0" w:space="0" w:color="auto"/>
        <w:right w:val="none" w:sz="0" w:space="0" w:color="auto"/>
      </w:divBdr>
    </w:div>
    <w:div w:id="1653753575">
      <w:bodyDiv w:val="1"/>
      <w:marLeft w:val="0"/>
      <w:marRight w:val="0"/>
      <w:marTop w:val="0"/>
      <w:marBottom w:val="0"/>
      <w:divBdr>
        <w:top w:val="none" w:sz="0" w:space="0" w:color="auto"/>
        <w:left w:val="none" w:sz="0" w:space="0" w:color="auto"/>
        <w:bottom w:val="none" w:sz="0" w:space="0" w:color="auto"/>
        <w:right w:val="none" w:sz="0" w:space="0" w:color="auto"/>
      </w:divBdr>
    </w:div>
    <w:div w:id="1670524894">
      <w:bodyDiv w:val="1"/>
      <w:marLeft w:val="0"/>
      <w:marRight w:val="0"/>
      <w:marTop w:val="0"/>
      <w:marBottom w:val="0"/>
      <w:divBdr>
        <w:top w:val="none" w:sz="0" w:space="0" w:color="auto"/>
        <w:left w:val="none" w:sz="0" w:space="0" w:color="auto"/>
        <w:bottom w:val="none" w:sz="0" w:space="0" w:color="auto"/>
        <w:right w:val="none" w:sz="0" w:space="0" w:color="auto"/>
      </w:divBdr>
    </w:div>
    <w:div w:id="1684699290">
      <w:bodyDiv w:val="1"/>
      <w:marLeft w:val="0"/>
      <w:marRight w:val="0"/>
      <w:marTop w:val="0"/>
      <w:marBottom w:val="0"/>
      <w:divBdr>
        <w:top w:val="none" w:sz="0" w:space="0" w:color="auto"/>
        <w:left w:val="none" w:sz="0" w:space="0" w:color="auto"/>
        <w:bottom w:val="none" w:sz="0" w:space="0" w:color="auto"/>
        <w:right w:val="none" w:sz="0" w:space="0" w:color="auto"/>
      </w:divBdr>
    </w:div>
    <w:div w:id="1686245375">
      <w:bodyDiv w:val="1"/>
      <w:marLeft w:val="0"/>
      <w:marRight w:val="0"/>
      <w:marTop w:val="0"/>
      <w:marBottom w:val="0"/>
      <w:divBdr>
        <w:top w:val="none" w:sz="0" w:space="0" w:color="auto"/>
        <w:left w:val="none" w:sz="0" w:space="0" w:color="auto"/>
        <w:bottom w:val="none" w:sz="0" w:space="0" w:color="auto"/>
        <w:right w:val="none" w:sz="0" w:space="0" w:color="auto"/>
      </w:divBdr>
    </w:div>
    <w:div w:id="1693340886">
      <w:bodyDiv w:val="1"/>
      <w:marLeft w:val="0"/>
      <w:marRight w:val="0"/>
      <w:marTop w:val="0"/>
      <w:marBottom w:val="0"/>
      <w:divBdr>
        <w:top w:val="none" w:sz="0" w:space="0" w:color="auto"/>
        <w:left w:val="none" w:sz="0" w:space="0" w:color="auto"/>
        <w:bottom w:val="none" w:sz="0" w:space="0" w:color="auto"/>
        <w:right w:val="none" w:sz="0" w:space="0" w:color="auto"/>
      </w:divBdr>
    </w:div>
    <w:div w:id="1702516023">
      <w:bodyDiv w:val="1"/>
      <w:marLeft w:val="0"/>
      <w:marRight w:val="0"/>
      <w:marTop w:val="0"/>
      <w:marBottom w:val="0"/>
      <w:divBdr>
        <w:top w:val="none" w:sz="0" w:space="0" w:color="auto"/>
        <w:left w:val="none" w:sz="0" w:space="0" w:color="auto"/>
        <w:bottom w:val="none" w:sz="0" w:space="0" w:color="auto"/>
        <w:right w:val="none" w:sz="0" w:space="0" w:color="auto"/>
      </w:divBdr>
    </w:div>
    <w:div w:id="1704741925">
      <w:bodyDiv w:val="1"/>
      <w:marLeft w:val="0"/>
      <w:marRight w:val="0"/>
      <w:marTop w:val="0"/>
      <w:marBottom w:val="0"/>
      <w:divBdr>
        <w:top w:val="none" w:sz="0" w:space="0" w:color="auto"/>
        <w:left w:val="none" w:sz="0" w:space="0" w:color="auto"/>
        <w:bottom w:val="none" w:sz="0" w:space="0" w:color="auto"/>
        <w:right w:val="none" w:sz="0" w:space="0" w:color="auto"/>
      </w:divBdr>
    </w:div>
    <w:div w:id="1712149522">
      <w:bodyDiv w:val="1"/>
      <w:marLeft w:val="0"/>
      <w:marRight w:val="0"/>
      <w:marTop w:val="0"/>
      <w:marBottom w:val="0"/>
      <w:divBdr>
        <w:top w:val="none" w:sz="0" w:space="0" w:color="auto"/>
        <w:left w:val="none" w:sz="0" w:space="0" w:color="auto"/>
        <w:bottom w:val="none" w:sz="0" w:space="0" w:color="auto"/>
        <w:right w:val="none" w:sz="0" w:space="0" w:color="auto"/>
      </w:divBdr>
    </w:div>
    <w:div w:id="1736003609">
      <w:bodyDiv w:val="1"/>
      <w:marLeft w:val="0"/>
      <w:marRight w:val="0"/>
      <w:marTop w:val="0"/>
      <w:marBottom w:val="0"/>
      <w:divBdr>
        <w:top w:val="none" w:sz="0" w:space="0" w:color="auto"/>
        <w:left w:val="none" w:sz="0" w:space="0" w:color="auto"/>
        <w:bottom w:val="none" w:sz="0" w:space="0" w:color="auto"/>
        <w:right w:val="none" w:sz="0" w:space="0" w:color="auto"/>
      </w:divBdr>
    </w:div>
    <w:div w:id="1763336502">
      <w:bodyDiv w:val="1"/>
      <w:marLeft w:val="0"/>
      <w:marRight w:val="0"/>
      <w:marTop w:val="0"/>
      <w:marBottom w:val="0"/>
      <w:divBdr>
        <w:top w:val="none" w:sz="0" w:space="0" w:color="auto"/>
        <w:left w:val="none" w:sz="0" w:space="0" w:color="auto"/>
        <w:bottom w:val="none" w:sz="0" w:space="0" w:color="auto"/>
        <w:right w:val="none" w:sz="0" w:space="0" w:color="auto"/>
      </w:divBdr>
    </w:div>
    <w:div w:id="1791969075">
      <w:bodyDiv w:val="1"/>
      <w:marLeft w:val="0"/>
      <w:marRight w:val="0"/>
      <w:marTop w:val="0"/>
      <w:marBottom w:val="0"/>
      <w:divBdr>
        <w:top w:val="none" w:sz="0" w:space="0" w:color="auto"/>
        <w:left w:val="none" w:sz="0" w:space="0" w:color="auto"/>
        <w:bottom w:val="none" w:sz="0" w:space="0" w:color="auto"/>
        <w:right w:val="none" w:sz="0" w:space="0" w:color="auto"/>
      </w:divBdr>
    </w:div>
    <w:div w:id="1792435051">
      <w:bodyDiv w:val="1"/>
      <w:marLeft w:val="0"/>
      <w:marRight w:val="0"/>
      <w:marTop w:val="0"/>
      <w:marBottom w:val="0"/>
      <w:divBdr>
        <w:top w:val="none" w:sz="0" w:space="0" w:color="auto"/>
        <w:left w:val="none" w:sz="0" w:space="0" w:color="auto"/>
        <w:bottom w:val="none" w:sz="0" w:space="0" w:color="auto"/>
        <w:right w:val="none" w:sz="0" w:space="0" w:color="auto"/>
      </w:divBdr>
    </w:div>
    <w:div w:id="1872523321">
      <w:bodyDiv w:val="1"/>
      <w:marLeft w:val="0"/>
      <w:marRight w:val="0"/>
      <w:marTop w:val="0"/>
      <w:marBottom w:val="0"/>
      <w:divBdr>
        <w:top w:val="none" w:sz="0" w:space="0" w:color="auto"/>
        <w:left w:val="none" w:sz="0" w:space="0" w:color="auto"/>
        <w:bottom w:val="none" w:sz="0" w:space="0" w:color="auto"/>
        <w:right w:val="none" w:sz="0" w:space="0" w:color="auto"/>
      </w:divBdr>
    </w:div>
    <w:div w:id="1897206686">
      <w:bodyDiv w:val="1"/>
      <w:marLeft w:val="0"/>
      <w:marRight w:val="0"/>
      <w:marTop w:val="0"/>
      <w:marBottom w:val="0"/>
      <w:divBdr>
        <w:top w:val="none" w:sz="0" w:space="0" w:color="auto"/>
        <w:left w:val="none" w:sz="0" w:space="0" w:color="auto"/>
        <w:bottom w:val="none" w:sz="0" w:space="0" w:color="auto"/>
        <w:right w:val="none" w:sz="0" w:space="0" w:color="auto"/>
      </w:divBdr>
    </w:div>
    <w:div w:id="1902859048">
      <w:bodyDiv w:val="1"/>
      <w:marLeft w:val="0"/>
      <w:marRight w:val="0"/>
      <w:marTop w:val="0"/>
      <w:marBottom w:val="0"/>
      <w:divBdr>
        <w:top w:val="none" w:sz="0" w:space="0" w:color="auto"/>
        <w:left w:val="none" w:sz="0" w:space="0" w:color="auto"/>
        <w:bottom w:val="none" w:sz="0" w:space="0" w:color="auto"/>
        <w:right w:val="none" w:sz="0" w:space="0" w:color="auto"/>
      </w:divBdr>
    </w:div>
    <w:div w:id="1920290984">
      <w:bodyDiv w:val="1"/>
      <w:marLeft w:val="0"/>
      <w:marRight w:val="0"/>
      <w:marTop w:val="0"/>
      <w:marBottom w:val="0"/>
      <w:divBdr>
        <w:top w:val="none" w:sz="0" w:space="0" w:color="auto"/>
        <w:left w:val="none" w:sz="0" w:space="0" w:color="auto"/>
        <w:bottom w:val="none" w:sz="0" w:space="0" w:color="auto"/>
        <w:right w:val="none" w:sz="0" w:space="0" w:color="auto"/>
      </w:divBdr>
    </w:div>
    <w:div w:id="1928419445">
      <w:bodyDiv w:val="1"/>
      <w:marLeft w:val="0"/>
      <w:marRight w:val="0"/>
      <w:marTop w:val="0"/>
      <w:marBottom w:val="0"/>
      <w:divBdr>
        <w:top w:val="none" w:sz="0" w:space="0" w:color="auto"/>
        <w:left w:val="none" w:sz="0" w:space="0" w:color="auto"/>
        <w:bottom w:val="none" w:sz="0" w:space="0" w:color="auto"/>
        <w:right w:val="none" w:sz="0" w:space="0" w:color="auto"/>
      </w:divBdr>
    </w:div>
    <w:div w:id="2009139826">
      <w:bodyDiv w:val="1"/>
      <w:marLeft w:val="0"/>
      <w:marRight w:val="0"/>
      <w:marTop w:val="0"/>
      <w:marBottom w:val="0"/>
      <w:divBdr>
        <w:top w:val="none" w:sz="0" w:space="0" w:color="auto"/>
        <w:left w:val="none" w:sz="0" w:space="0" w:color="auto"/>
        <w:bottom w:val="none" w:sz="0" w:space="0" w:color="auto"/>
        <w:right w:val="none" w:sz="0" w:space="0" w:color="auto"/>
      </w:divBdr>
    </w:div>
    <w:div w:id="2049986422">
      <w:bodyDiv w:val="1"/>
      <w:marLeft w:val="0"/>
      <w:marRight w:val="0"/>
      <w:marTop w:val="0"/>
      <w:marBottom w:val="0"/>
      <w:divBdr>
        <w:top w:val="none" w:sz="0" w:space="0" w:color="auto"/>
        <w:left w:val="none" w:sz="0" w:space="0" w:color="auto"/>
        <w:bottom w:val="none" w:sz="0" w:space="0" w:color="auto"/>
        <w:right w:val="none" w:sz="0" w:space="0" w:color="auto"/>
      </w:divBdr>
    </w:div>
    <w:div w:id="2051608877">
      <w:bodyDiv w:val="1"/>
      <w:marLeft w:val="0"/>
      <w:marRight w:val="0"/>
      <w:marTop w:val="0"/>
      <w:marBottom w:val="0"/>
      <w:divBdr>
        <w:top w:val="none" w:sz="0" w:space="0" w:color="auto"/>
        <w:left w:val="none" w:sz="0" w:space="0" w:color="auto"/>
        <w:bottom w:val="none" w:sz="0" w:space="0" w:color="auto"/>
        <w:right w:val="none" w:sz="0" w:space="0" w:color="auto"/>
      </w:divBdr>
    </w:div>
    <w:div w:id="2064137026">
      <w:bodyDiv w:val="1"/>
      <w:marLeft w:val="0"/>
      <w:marRight w:val="0"/>
      <w:marTop w:val="0"/>
      <w:marBottom w:val="0"/>
      <w:divBdr>
        <w:top w:val="none" w:sz="0" w:space="0" w:color="auto"/>
        <w:left w:val="none" w:sz="0" w:space="0" w:color="auto"/>
        <w:bottom w:val="none" w:sz="0" w:space="0" w:color="auto"/>
        <w:right w:val="none" w:sz="0" w:space="0" w:color="auto"/>
      </w:divBdr>
    </w:div>
    <w:div w:id="2076051402">
      <w:bodyDiv w:val="1"/>
      <w:marLeft w:val="0"/>
      <w:marRight w:val="0"/>
      <w:marTop w:val="0"/>
      <w:marBottom w:val="0"/>
      <w:divBdr>
        <w:top w:val="none" w:sz="0" w:space="0" w:color="auto"/>
        <w:left w:val="none" w:sz="0" w:space="0" w:color="auto"/>
        <w:bottom w:val="none" w:sz="0" w:space="0" w:color="auto"/>
        <w:right w:val="none" w:sz="0" w:space="0" w:color="auto"/>
      </w:divBdr>
    </w:div>
    <w:div w:id="213420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oxfordshire.gov.uk/oxfordshire-bucking-regional-trend-on-road-safety-as-casualty-figures-fall/" TargetMode="External"/><Relationship Id="rId13" Type="http://schemas.openxmlformats.org/officeDocument/2006/relationships/hyperlink" Target="https://www.oxfordshire.gov.uk/transport-and-travel/roadwork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mycouncil.oxfordshire.gov.uk/documents/s82009/CMDLC21052026%20-%20Flood%20Risk%20Funding%20Allocatio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ws.oxfordshire.gov.uk/healthy-school-snacks-help-oxfordshire-pupils-arrive-ready-to-lear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respectthewater.com/campaigns-resources/phone-float-throw-campaign/" TargetMode="External"/><Relationship Id="rId4" Type="http://schemas.openxmlformats.org/officeDocument/2006/relationships/webSettings" Target="webSettings.xml"/><Relationship Id="rId9" Type="http://schemas.openxmlformats.org/officeDocument/2006/relationships/hyperlink" Target="https://www.oxfordshire.gov.uk/contactus/contact-quiet-lanes-team" TargetMode="External"/><Relationship Id="rId14" Type="http://schemas.openxmlformats.org/officeDocument/2006/relationships/hyperlink" Target="https://www.oxfordshire.gov.uk/transport-and-travel/street-maintenance-z/potho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1226</Words>
  <Characters>6991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Heritage, Georgina</dc:creator>
  <cp:keywords/>
  <dc:description/>
  <cp:lastModifiedBy>Cllr Judith Edwards</cp:lastModifiedBy>
  <cp:revision>4</cp:revision>
  <dcterms:created xsi:type="dcterms:W3CDTF">2026-06-05T12:18:00Z</dcterms:created>
  <dcterms:modified xsi:type="dcterms:W3CDTF">2026-06-05T13:28:00Z</dcterms:modified>
</cp:coreProperties>
</file>